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CA" w:rsidRPr="007850D0" w:rsidRDefault="00E862CA" w:rsidP="00E862CA">
      <w:pPr>
        <w:pStyle w:val="FR1"/>
        <w:tabs>
          <w:tab w:val="left" w:pos="5420"/>
        </w:tabs>
        <w:spacing w:before="0"/>
        <w:ind w:left="0" w:right="0"/>
        <w:rPr>
          <w:sz w:val="26"/>
          <w:szCs w:val="26"/>
          <w:lang w:val="ru-RU"/>
        </w:rPr>
      </w:pPr>
      <w:r w:rsidRPr="00D649E1">
        <w:rPr>
          <w:sz w:val="26"/>
          <w:szCs w:val="26"/>
          <w:lang w:val="ru-RU"/>
        </w:rPr>
        <w:t>Правительство Российской Федерации</w:t>
      </w:r>
    </w:p>
    <w:p w:rsidR="00E862CA" w:rsidRPr="007850D0" w:rsidRDefault="00E862CA" w:rsidP="00E862CA">
      <w:pPr>
        <w:pStyle w:val="FR1"/>
        <w:tabs>
          <w:tab w:val="left" w:pos="5420"/>
        </w:tabs>
        <w:spacing w:before="0"/>
        <w:ind w:left="0" w:right="0"/>
        <w:rPr>
          <w:sz w:val="26"/>
          <w:szCs w:val="26"/>
          <w:lang w:val="ru-RU"/>
        </w:rPr>
      </w:pPr>
    </w:p>
    <w:p w:rsidR="00E862CA" w:rsidRPr="007850D0" w:rsidRDefault="00E862CA" w:rsidP="00E862CA">
      <w:pPr>
        <w:pStyle w:val="FR1"/>
        <w:tabs>
          <w:tab w:val="left" w:pos="5420"/>
        </w:tabs>
        <w:spacing w:before="0"/>
        <w:ind w:left="0" w:right="0"/>
        <w:rPr>
          <w:color w:val="000000"/>
          <w:sz w:val="26"/>
          <w:szCs w:val="26"/>
          <w:lang w:val="ru-RU"/>
        </w:rPr>
      </w:pPr>
      <w:r w:rsidRPr="00D649E1">
        <w:rPr>
          <w:color w:val="000000"/>
          <w:sz w:val="26"/>
          <w:szCs w:val="26"/>
          <w:lang w:val="ru-RU"/>
        </w:rPr>
        <w:t xml:space="preserve">Федеральное государственное автономное образовательное учреждение </w:t>
      </w:r>
    </w:p>
    <w:p w:rsidR="00E862CA" w:rsidRPr="007850D0" w:rsidRDefault="00E862CA" w:rsidP="00E862CA">
      <w:pPr>
        <w:pStyle w:val="FR1"/>
        <w:tabs>
          <w:tab w:val="left" w:pos="5420"/>
        </w:tabs>
        <w:spacing w:before="0"/>
        <w:ind w:left="0" w:right="0"/>
        <w:rPr>
          <w:color w:val="000000"/>
          <w:sz w:val="26"/>
          <w:szCs w:val="26"/>
          <w:lang w:val="ru-RU"/>
        </w:rPr>
      </w:pPr>
      <w:r w:rsidRPr="00D649E1">
        <w:rPr>
          <w:color w:val="000000"/>
          <w:sz w:val="26"/>
          <w:szCs w:val="26"/>
          <w:lang w:val="ru-RU"/>
        </w:rPr>
        <w:t>высшего профессионального образования</w:t>
      </w:r>
    </w:p>
    <w:p w:rsidR="00E862CA" w:rsidRPr="007850D0" w:rsidRDefault="00E862CA" w:rsidP="00E862CA">
      <w:pPr>
        <w:pStyle w:val="FR1"/>
        <w:tabs>
          <w:tab w:val="left" w:pos="5420"/>
        </w:tabs>
        <w:spacing w:before="0"/>
        <w:ind w:left="0" w:right="0"/>
        <w:rPr>
          <w:sz w:val="26"/>
          <w:szCs w:val="26"/>
          <w:lang w:val="ru-RU"/>
        </w:rPr>
      </w:pPr>
    </w:p>
    <w:p w:rsidR="00E862CA" w:rsidRPr="007850D0" w:rsidRDefault="00E862CA" w:rsidP="00E862CA">
      <w:pPr>
        <w:pStyle w:val="FR1"/>
        <w:spacing w:before="0"/>
        <w:ind w:left="0" w:right="-6"/>
        <w:rPr>
          <w:sz w:val="26"/>
          <w:szCs w:val="26"/>
          <w:lang w:val="ru-RU"/>
        </w:rPr>
      </w:pPr>
      <w:r w:rsidRPr="00D649E1">
        <w:rPr>
          <w:sz w:val="26"/>
          <w:szCs w:val="26"/>
          <w:lang w:val="ru-RU"/>
        </w:rPr>
        <w:t xml:space="preserve">«Национальный исследовательский университет </w:t>
      </w:r>
      <w:r>
        <w:rPr>
          <w:sz w:val="26"/>
          <w:szCs w:val="26"/>
          <w:lang w:val="ru-RU"/>
        </w:rPr>
        <w:br/>
      </w:r>
      <w:r w:rsidRPr="00D649E1">
        <w:rPr>
          <w:sz w:val="26"/>
          <w:szCs w:val="26"/>
          <w:lang w:val="ru-RU"/>
        </w:rPr>
        <w:t>«Высшая школа экономики»</w:t>
      </w:r>
    </w:p>
    <w:p w:rsidR="00E862CA" w:rsidRPr="007850D0" w:rsidRDefault="00E862CA" w:rsidP="00E862CA">
      <w:pPr>
        <w:rPr>
          <w:sz w:val="26"/>
          <w:szCs w:val="26"/>
          <w:lang w:val="ru-RU"/>
        </w:rPr>
      </w:pPr>
    </w:p>
    <w:p w:rsidR="00E862CA" w:rsidRPr="007850D0" w:rsidRDefault="00E862CA" w:rsidP="00E862CA">
      <w:pPr>
        <w:pStyle w:val="6"/>
        <w:rPr>
          <w:sz w:val="26"/>
          <w:szCs w:val="26"/>
          <w:lang w:val="ru-RU"/>
        </w:rPr>
      </w:pPr>
      <w:r w:rsidRPr="00D649E1">
        <w:rPr>
          <w:sz w:val="26"/>
          <w:szCs w:val="26"/>
          <w:lang w:val="ru-RU"/>
        </w:rPr>
        <w:t>Факультет Мировой экономики и мировой политики, отделение «Экономика»</w:t>
      </w:r>
    </w:p>
    <w:p w:rsidR="00E862CA" w:rsidRPr="007850D0" w:rsidRDefault="00E862CA" w:rsidP="00E862CA">
      <w:pPr>
        <w:pStyle w:val="6"/>
        <w:rPr>
          <w:sz w:val="26"/>
          <w:szCs w:val="26"/>
          <w:lang w:val="ru-RU"/>
        </w:rPr>
      </w:pPr>
    </w:p>
    <w:p w:rsidR="00E862CA" w:rsidRPr="007850D0" w:rsidRDefault="00E862CA" w:rsidP="00E862CA">
      <w:pPr>
        <w:autoSpaceDE w:val="0"/>
        <w:autoSpaceDN w:val="0"/>
        <w:adjustRightInd w:val="0"/>
        <w:rPr>
          <w:sz w:val="26"/>
          <w:szCs w:val="26"/>
          <w:lang w:val="ru-RU"/>
        </w:rPr>
      </w:pPr>
    </w:p>
    <w:p w:rsidR="00E862CA" w:rsidRPr="007850D0" w:rsidRDefault="00E862CA" w:rsidP="00E862CA">
      <w:pPr>
        <w:autoSpaceDE w:val="0"/>
        <w:autoSpaceDN w:val="0"/>
        <w:adjustRightInd w:val="0"/>
        <w:jc w:val="center"/>
        <w:rPr>
          <w:sz w:val="26"/>
          <w:szCs w:val="26"/>
          <w:lang w:val="ru-RU"/>
        </w:rPr>
      </w:pPr>
    </w:p>
    <w:p w:rsidR="00E862CA" w:rsidRPr="007850D0" w:rsidRDefault="00E862CA" w:rsidP="00E862CA">
      <w:pPr>
        <w:pStyle w:val="6"/>
        <w:jc w:val="center"/>
        <w:rPr>
          <w:b w:val="0"/>
          <w:bCs w:val="0"/>
          <w:sz w:val="26"/>
          <w:szCs w:val="26"/>
          <w:lang w:val="ru-RU"/>
        </w:rPr>
      </w:pPr>
      <w:r w:rsidRPr="00D649E1">
        <w:rPr>
          <w:sz w:val="26"/>
          <w:szCs w:val="26"/>
          <w:lang w:val="ru-RU"/>
        </w:rPr>
        <w:t>ВЫПУСКНАЯКВАЛИФИКАЦИОННАЯ РАБОТА</w:t>
      </w:r>
    </w:p>
    <w:p w:rsidR="00E862CA" w:rsidRPr="007850D0" w:rsidRDefault="00E862CA" w:rsidP="00E862CA">
      <w:pPr>
        <w:autoSpaceDE w:val="0"/>
        <w:autoSpaceDN w:val="0"/>
        <w:adjustRightInd w:val="0"/>
        <w:jc w:val="center"/>
        <w:rPr>
          <w:b/>
          <w:bCs/>
          <w:sz w:val="26"/>
          <w:szCs w:val="26"/>
          <w:lang w:val="ru-RU"/>
        </w:rPr>
      </w:pPr>
    </w:p>
    <w:p w:rsidR="00E862CA" w:rsidRPr="007850D0" w:rsidRDefault="00E862CA" w:rsidP="00E862CA">
      <w:pPr>
        <w:autoSpaceDE w:val="0"/>
        <w:autoSpaceDN w:val="0"/>
        <w:adjustRightInd w:val="0"/>
        <w:jc w:val="center"/>
        <w:rPr>
          <w:b/>
          <w:bCs/>
          <w:sz w:val="26"/>
          <w:szCs w:val="26"/>
          <w:lang w:val="ru-RU"/>
        </w:rPr>
      </w:pPr>
    </w:p>
    <w:p w:rsidR="00E862CA" w:rsidRPr="007850D0" w:rsidRDefault="00E862CA" w:rsidP="00E862CA">
      <w:pPr>
        <w:pStyle w:val="2"/>
        <w:rPr>
          <w:sz w:val="26"/>
          <w:szCs w:val="26"/>
          <w:lang w:val="ru-RU"/>
        </w:rPr>
      </w:pPr>
      <w:r w:rsidRPr="00D649E1">
        <w:rPr>
          <w:sz w:val="26"/>
          <w:szCs w:val="26"/>
          <w:lang w:val="ru-RU"/>
        </w:rPr>
        <w:t>На тему «</w:t>
      </w:r>
      <w:r w:rsidRPr="00D649E1">
        <w:rPr>
          <w:lang w:val="ru-RU"/>
        </w:rPr>
        <w:t>Социально-экономические предпосылки расширения внешнеэкономического сотрудничества между Россией и Аргентиной»</w:t>
      </w:r>
    </w:p>
    <w:p w:rsidR="00E862CA" w:rsidRPr="007850D0" w:rsidRDefault="00E862CA" w:rsidP="00E862CA">
      <w:pPr>
        <w:autoSpaceDE w:val="0"/>
        <w:autoSpaceDN w:val="0"/>
        <w:adjustRightInd w:val="0"/>
        <w:spacing w:before="35"/>
        <w:jc w:val="both"/>
        <w:rPr>
          <w:sz w:val="26"/>
          <w:szCs w:val="26"/>
          <w:lang w:val="ru-RU"/>
        </w:rPr>
      </w:pPr>
    </w:p>
    <w:p w:rsidR="00E862CA" w:rsidRPr="007850D0" w:rsidRDefault="00E862CA" w:rsidP="00E862CA">
      <w:pPr>
        <w:autoSpaceDE w:val="0"/>
        <w:autoSpaceDN w:val="0"/>
        <w:adjustRightInd w:val="0"/>
        <w:spacing w:before="35"/>
        <w:jc w:val="both"/>
        <w:rPr>
          <w:sz w:val="26"/>
          <w:szCs w:val="26"/>
          <w:lang w:val="ru-RU"/>
        </w:rPr>
      </w:pPr>
    </w:p>
    <w:p w:rsidR="00E862CA" w:rsidRPr="007850D0" w:rsidRDefault="00E862CA" w:rsidP="00E862CA">
      <w:pPr>
        <w:autoSpaceDE w:val="0"/>
        <w:autoSpaceDN w:val="0"/>
        <w:adjustRightInd w:val="0"/>
        <w:spacing w:before="35"/>
        <w:jc w:val="both"/>
        <w:rPr>
          <w:sz w:val="26"/>
          <w:szCs w:val="26"/>
          <w:lang w:val="ru-RU"/>
        </w:rPr>
      </w:pPr>
    </w:p>
    <w:p w:rsidR="00E862CA" w:rsidRPr="007850D0" w:rsidRDefault="00E862CA" w:rsidP="00E862CA">
      <w:pPr>
        <w:autoSpaceDE w:val="0"/>
        <w:autoSpaceDN w:val="0"/>
        <w:adjustRightInd w:val="0"/>
        <w:spacing w:before="35"/>
        <w:ind w:left="6300"/>
        <w:jc w:val="both"/>
        <w:rPr>
          <w:sz w:val="26"/>
          <w:szCs w:val="26"/>
          <w:lang w:val="ru-RU"/>
        </w:rPr>
      </w:pPr>
    </w:p>
    <w:p w:rsidR="00E862CA" w:rsidRPr="007850D0" w:rsidRDefault="00E862CA" w:rsidP="00E862CA">
      <w:pPr>
        <w:tabs>
          <w:tab w:val="left" w:pos="8820"/>
        </w:tabs>
        <w:ind w:left="4956" w:right="818"/>
        <w:rPr>
          <w:rFonts w:ascii="Times New Roman" w:hAnsi="Times New Roman" w:cs="Times New Roman"/>
          <w:sz w:val="26"/>
          <w:szCs w:val="26"/>
          <w:lang w:val="ru-RU"/>
        </w:rPr>
      </w:pPr>
      <w:r w:rsidRPr="00D649E1">
        <w:rPr>
          <w:rFonts w:ascii="Times New Roman" w:hAnsi="Times New Roman" w:cs="Times New Roman"/>
          <w:sz w:val="26"/>
          <w:szCs w:val="26"/>
          <w:lang w:val="ru-RU"/>
        </w:rPr>
        <w:t>Студентка группы № 465</w:t>
      </w:r>
    </w:p>
    <w:p w:rsidR="00E862CA" w:rsidRPr="007850D0" w:rsidRDefault="00E862CA" w:rsidP="00E862CA">
      <w:pPr>
        <w:tabs>
          <w:tab w:val="left" w:pos="8820"/>
        </w:tabs>
        <w:ind w:left="4956" w:right="818"/>
        <w:rPr>
          <w:rFonts w:ascii="Times New Roman" w:hAnsi="Times New Roman" w:cs="Times New Roman"/>
          <w:sz w:val="26"/>
          <w:szCs w:val="26"/>
          <w:lang w:val="ru-RU"/>
        </w:rPr>
      </w:pPr>
      <w:r w:rsidRPr="00D649E1">
        <w:rPr>
          <w:rFonts w:ascii="Times New Roman" w:hAnsi="Times New Roman" w:cs="Times New Roman"/>
          <w:sz w:val="26"/>
          <w:szCs w:val="26"/>
          <w:lang w:val="ru-RU"/>
        </w:rPr>
        <w:t>Литвинова Мария Владимировна</w:t>
      </w:r>
    </w:p>
    <w:p w:rsidR="00E862CA" w:rsidRPr="007850D0" w:rsidRDefault="00E862CA" w:rsidP="00E862CA">
      <w:pPr>
        <w:tabs>
          <w:tab w:val="left" w:pos="8820"/>
        </w:tabs>
        <w:ind w:left="4956" w:right="818"/>
        <w:rPr>
          <w:rFonts w:ascii="Times New Roman" w:hAnsi="Times New Roman" w:cs="Times New Roman"/>
          <w:sz w:val="26"/>
          <w:szCs w:val="26"/>
          <w:lang w:val="ru-RU"/>
        </w:rPr>
      </w:pPr>
    </w:p>
    <w:p w:rsidR="00E862CA" w:rsidRPr="007850D0" w:rsidRDefault="00E862CA" w:rsidP="00E862CA">
      <w:pPr>
        <w:tabs>
          <w:tab w:val="left" w:pos="8820"/>
        </w:tabs>
        <w:ind w:left="4956" w:right="818"/>
        <w:rPr>
          <w:rFonts w:ascii="Times New Roman" w:hAnsi="Times New Roman" w:cs="Times New Roman"/>
          <w:sz w:val="26"/>
          <w:szCs w:val="26"/>
          <w:lang w:val="ru-RU"/>
        </w:rPr>
      </w:pPr>
      <w:r w:rsidRPr="00D649E1">
        <w:rPr>
          <w:rFonts w:ascii="Times New Roman" w:hAnsi="Times New Roman" w:cs="Times New Roman"/>
          <w:sz w:val="26"/>
          <w:szCs w:val="26"/>
          <w:lang w:val="ru-RU"/>
        </w:rPr>
        <w:t>Руководитель ВКР</w:t>
      </w:r>
    </w:p>
    <w:p w:rsidR="00E862CA" w:rsidRPr="00E862CA" w:rsidRDefault="00E862CA" w:rsidP="00E862CA">
      <w:pPr>
        <w:tabs>
          <w:tab w:val="left" w:pos="8820"/>
        </w:tabs>
        <w:ind w:left="4956" w:right="818"/>
        <w:rPr>
          <w:rFonts w:ascii="Times New Roman" w:hAnsi="Times New Roman" w:cs="Times New Roman"/>
          <w:sz w:val="26"/>
          <w:szCs w:val="26"/>
          <w:lang w:val="ru-RU"/>
        </w:rPr>
      </w:pPr>
      <w:r w:rsidRPr="00E862CA">
        <w:rPr>
          <w:rFonts w:ascii="Times New Roman" w:hAnsi="Times New Roman" w:cs="Times New Roman"/>
          <w:sz w:val="26"/>
          <w:szCs w:val="26"/>
          <w:lang w:val="ru-RU"/>
        </w:rPr>
        <w:t>Савельева Алина Вячеславовна</w:t>
      </w:r>
    </w:p>
    <w:p w:rsidR="00E862CA" w:rsidRPr="00E862CA" w:rsidRDefault="00E862CA" w:rsidP="00E862CA">
      <w:pPr>
        <w:ind w:left="4956"/>
        <w:jc w:val="both"/>
        <w:rPr>
          <w:rFonts w:ascii="Times New Roman" w:hAnsi="Times New Roman" w:cs="Times New Roman"/>
          <w:sz w:val="26"/>
          <w:szCs w:val="26"/>
          <w:lang w:val="ru-RU"/>
        </w:rPr>
      </w:pPr>
    </w:p>
    <w:p w:rsidR="00E862CA" w:rsidRPr="00E862CA" w:rsidRDefault="00E862CA" w:rsidP="00E862CA">
      <w:pPr>
        <w:jc w:val="both"/>
        <w:rPr>
          <w:rFonts w:ascii="Times New Roman" w:hAnsi="Times New Roman" w:cs="Times New Roman"/>
          <w:sz w:val="26"/>
          <w:szCs w:val="26"/>
          <w:lang w:val="ru-RU"/>
        </w:rPr>
      </w:pPr>
    </w:p>
    <w:p w:rsidR="00D515C6" w:rsidRDefault="00D515C6" w:rsidP="00E862CA">
      <w:pPr>
        <w:autoSpaceDE w:val="0"/>
        <w:autoSpaceDN w:val="0"/>
        <w:adjustRightInd w:val="0"/>
        <w:jc w:val="center"/>
        <w:rPr>
          <w:rFonts w:ascii="Times New Roman" w:hAnsi="Times New Roman" w:cs="Times New Roman"/>
          <w:sz w:val="26"/>
          <w:szCs w:val="26"/>
          <w:lang w:val="ru-RU"/>
        </w:rPr>
      </w:pPr>
    </w:p>
    <w:p w:rsidR="00D515C6" w:rsidRDefault="00D515C6" w:rsidP="00E862CA">
      <w:pPr>
        <w:autoSpaceDE w:val="0"/>
        <w:autoSpaceDN w:val="0"/>
        <w:adjustRightInd w:val="0"/>
        <w:jc w:val="center"/>
        <w:rPr>
          <w:rFonts w:ascii="Times New Roman" w:hAnsi="Times New Roman" w:cs="Times New Roman"/>
          <w:sz w:val="26"/>
          <w:szCs w:val="26"/>
          <w:lang w:val="ru-RU"/>
        </w:rPr>
      </w:pPr>
    </w:p>
    <w:p w:rsidR="00E862CA" w:rsidRPr="00B9298A" w:rsidRDefault="00E862CA" w:rsidP="00D515C6">
      <w:pPr>
        <w:autoSpaceDE w:val="0"/>
        <w:autoSpaceDN w:val="0"/>
        <w:adjustRightInd w:val="0"/>
        <w:jc w:val="center"/>
        <w:rPr>
          <w:rFonts w:ascii="Times New Roman" w:hAnsi="Times New Roman" w:cs="Times New Roman"/>
          <w:sz w:val="26"/>
          <w:szCs w:val="26"/>
          <w:lang w:val="ru-RU"/>
        </w:rPr>
      </w:pPr>
      <w:r w:rsidRPr="00E862CA">
        <w:rPr>
          <w:rFonts w:ascii="Times New Roman" w:hAnsi="Times New Roman" w:cs="Times New Roman"/>
          <w:sz w:val="26"/>
          <w:szCs w:val="26"/>
          <w:lang w:val="ru-RU"/>
        </w:rPr>
        <w:t>Москва, 2013</w:t>
      </w:r>
    </w:p>
    <w:p w:rsidR="00934392" w:rsidRPr="00E862CA" w:rsidRDefault="00934392" w:rsidP="00B64695">
      <w:pPr>
        <w:rPr>
          <w:rFonts w:ascii="Times New Roman" w:hAnsi="Times New Roman" w:cs="Times New Roman"/>
          <w:b/>
          <w:sz w:val="28"/>
          <w:szCs w:val="28"/>
          <w:lang w:val="ru-RU"/>
        </w:rPr>
      </w:pPr>
      <w:r w:rsidRPr="00E862CA">
        <w:rPr>
          <w:rFonts w:ascii="Times New Roman" w:hAnsi="Times New Roman" w:cs="Times New Roman"/>
          <w:b/>
          <w:sz w:val="28"/>
          <w:szCs w:val="28"/>
          <w:lang w:val="ru-RU"/>
        </w:rPr>
        <w:lastRenderedPageBreak/>
        <w:t>Содержание</w:t>
      </w:r>
    </w:p>
    <w:p w:rsidR="00934392" w:rsidRPr="00E862CA" w:rsidRDefault="00B9298A" w:rsidP="00B9298A">
      <w:pPr>
        <w:ind w:left="1080"/>
        <w:contextualSpacing/>
        <w:jc w:val="right"/>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Введе</w:t>
      </w:r>
      <w:r w:rsidR="002F46D4">
        <w:rPr>
          <w:rFonts w:ascii="Times New Roman" w:eastAsia="Times New Roman" w:hAnsi="Times New Roman" w:cs="Times New Roman"/>
          <w:sz w:val="28"/>
          <w:szCs w:val="28"/>
          <w:lang w:val="ru-RU" w:eastAsia="ru-RU"/>
        </w:rPr>
        <w:t>ние</w:t>
      </w:r>
      <w:proofErr w:type="gramStart"/>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с.3-6</w:t>
      </w:r>
      <w:r w:rsidR="00934392" w:rsidRPr="00E862CA">
        <w:rPr>
          <w:rFonts w:ascii="Times New Roman" w:eastAsia="Times New Roman" w:hAnsi="Times New Roman" w:cs="Times New Roman"/>
          <w:sz w:val="28"/>
          <w:szCs w:val="28"/>
          <w:lang w:val="ru-RU" w:eastAsia="ru-RU"/>
        </w:rPr>
        <w:t xml:space="preserve"> </w:t>
      </w:r>
    </w:p>
    <w:p w:rsidR="00934392" w:rsidRPr="00E862CA" w:rsidRDefault="00934392" w:rsidP="00934392">
      <w:pPr>
        <w:contextualSpacing/>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Глава 1</w:t>
      </w:r>
      <w:r w:rsidR="002C2DA0">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 xml:space="preserve"> Россия и Аргентина – анализ сходств и различий в социально-экономическом развитии стран</w:t>
      </w:r>
      <w:proofErr w:type="gramStart"/>
      <w:r w:rsidR="00B9298A"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с.7-25</w:t>
      </w:r>
    </w:p>
    <w:p w:rsidR="00934392" w:rsidRPr="00E862CA" w:rsidRDefault="00B9298A" w:rsidP="006D27B7">
      <w:pPr>
        <w:pStyle w:val="a3"/>
        <w:numPr>
          <w:ilvl w:val="1"/>
          <w:numId w:val="12"/>
        </w:numPr>
        <w:ind w:left="1418"/>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val="ru-RU" w:eastAsia="ru-RU"/>
        </w:rPr>
        <w:t xml:space="preserve"> </w:t>
      </w:r>
      <w:r w:rsidR="00934392" w:rsidRPr="00E862CA">
        <w:rPr>
          <w:rFonts w:ascii="Times New Roman" w:eastAsia="Times New Roman" w:hAnsi="Times New Roman" w:cs="Times New Roman"/>
          <w:sz w:val="28"/>
          <w:szCs w:val="28"/>
          <w:lang w:val="ru-RU" w:eastAsia="ru-RU"/>
        </w:rPr>
        <w:t xml:space="preserve">Исторические особенности формирования экономик </w:t>
      </w:r>
      <w:r w:rsidRPr="00E862CA">
        <w:rPr>
          <w:rFonts w:ascii="Times New Roman" w:eastAsia="Times New Roman" w:hAnsi="Times New Roman" w:cs="Times New Roman"/>
          <w:sz w:val="28"/>
          <w:szCs w:val="28"/>
          <w:lang w:val="ru-RU" w:eastAsia="ru-RU"/>
        </w:rPr>
        <w:t>России и Аргентины…………………………………………………</w:t>
      </w:r>
      <w:r w:rsidR="00B859D5">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…с.7-12</w:t>
      </w:r>
    </w:p>
    <w:p w:rsidR="00934392" w:rsidRPr="00E862CA" w:rsidRDefault="00B9298A" w:rsidP="006D27B7">
      <w:pPr>
        <w:pStyle w:val="a3"/>
        <w:numPr>
          <w:ilvl w:val="1"/>
          <w:numId w:val="12"/>
        </w:numPr>
        <w:spacing w:after="0"/>
        <w:ind w:left="1418" w:hanging="374"/>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val="ru-RU" w:eastAsia="ru-RU"/>
        </w:rPr>
        <w:t xml:space="preserve"> </w:t>
      </w:r>
      <w:r w:rsidR="00934392" w:rsidRPr="00E862CA">
        <w:rPr>
          <w:rFonts w:ascii="Times New Roman" w:eastAsia="Times New Roman" w:hAnsi="Times New Roman" w:cs="Times New Roman"/>
          <w:sz w:val="28"/>
          <w:szCs w:val="28"/>
          <w:lang w:val="ru-RU" w:eastAsia="ru-RU"/>
        </w:rPr>
        <w:t>Индустриализация в России и Аргентине, как странах второго эшелона мирового капиталистического развития, 1ая треть ХХ в. (популистские режимы в Аргентине,  нерыночная индустриализация в СССР</w:t>
      </w:r>
      <w:proofErr w:type="gramStart"/>
      <w:r w:rsidR="00934392" w:rsidRPr="00E862CA">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с.13-18</w:t>
      </w:r>
    </w:p>
    <w:p w:rsidR="00934392" w:rsidRPr="00934392" w:rsidRDefault="00B9298A" w:rsidP="006D27B7">
      <w:pPr>
        <w:numPr>
          <w:ilvl w:val="1"/>
          <w:numId w:val="12"/>
        </w:numPr>
        <w:spacing w:after="0"/>
        <w:ind w:left="1440" w:hanging="374"/>
        <w:contextualSpacing/>
        <w:rPr>
          <w:rFonts w:ascii="Times New Roman" w:eastAsia="Times New Roman" w:hAnsi="Times New Roman" w:cs="Times New Roman"/>
          <w:sz w:val="28"/>
          <w:szCs w:val="28"/>
          <w:lang w:eastAsia="ru-RU"/>
        </w:rPr>
      </w:pPr>
      <w:r w:rsidRPr="00B9298A">
        <w:rPr>
          <w:rFonts w:ascii="Times New Roman" w:eastAsia="Times New Roman" w:hAnsi="Times New Roman" w:cs="Times New Roman"/>
          <w:sz w:val="28"/>
          <w:szCs w:val="28"/>
          <w:lang w:val="ru-RU" w:eastAsia="ru-RU"/>
        </w:rPr>
        <w:t xml:space="preserve"> </w:t>
      </w:r>
      <w:r w:rsidR="00934392" w:rsidRPr="00E862CA">
        <w:rPr>
          <w:rFonts w:ascii="Times New Roman" w:eastAsia="Times New Roman" w:hAnsi="Times New Roman" w:cs="Times New Roman"/>
          <w:sz w:val="28"/>
          <w:szCs w:val="28"/>
          <w:lang w:val="ru-RU" w:eastAsia="ru-RU"/>
        </w:rPr>
        <w:t xml:space="preserve">Сравнение моделей модернизации в России и Аргентине, начало 90х гг. ХХ в. (неолиберализм и постсоветское реформирование) – анализ предпосылок и последствий преобразований. </w:t>
      </w:r>
      <w:r w:rsidR="00934392" w:rsidRPr="00934392">
        <w:rPr>
          <w:rFonts w:ascii="Times New Roman" w:eastAsia="Times New Roman" w:hAnsi="Times New Roman" w:cs="Times New Roman"/>
          <w:sz w:val="28"/>
          <w:szCs w:val="28"/>
          <w:lang w:eastAsia="ru-RU"/>
        </w:rPr>
        <w:t>Чья модель оказалась успешнее?</w:t>
      </w:r>
      <w:r>
        <w:rPr>
          <w:rFonts w:ascii="Times New Roman" w:eastAsia="Times New Roman" w:hAnsi="Times New Roman" w:cs="Times New Roman"/>
          <w:sz w:val="28"/>
          <w:szCs w:val="28"/>
          <w:lang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eastAsia="ru-RU"/>
        </w:rPr>
        <w:t>...с.1</w:t>
      </w:r>
      <w:r w:rsidR="002F46D4">
        <w:rPr>
          <w:rFonts w:ascii="Times New Roman" w:eastAsia="Times New Roman" w:hAnsi="Times New Roman" w:cs="Times New Roman"/>
          <w:sz w:val="28"/>
          <w:szCs w:val="28"/>
          <w:lang w:val="ru-RU" w:eastAsia="ru-RU"/>
        </w:rPr>
        <w:t>9</w:t>
      </w:r>
      <w:r w:rsidR="002F46D4">
        <w:rPr>
          <w:rFonts w:ascii="Times New Roman" w:eastAsia="Times New Roman" w:hAnsi="Times New Roman" w:cs="Times New Roman"/>
          <w:sz w:val="28"/>
          <w:szCs w:val="28"/>
          <w:lang w:eastAsia="ru-RU"/>
        </w:rPr>
        <w:t>-2</w:t>
      </w:r>
      <w:r w:rsidR="002F46D4">
        <w:rPr>
          <w:rFonts w:ascii="Times New Roman" w:eastAsia="Times New Roman" w:hAnsi="Times New Roman" w:cs="Times New Roman"/>
          <w:sz w:val="28"/>
          <w:szCs w:val="28"/>
          <w:lang w:val="ru-RU" w:eastAsia="ru-RU"/>
        </w:rPr>
        <w:t>2</w:t>
      </w:r>
    </w:p>
    <w:p w:rsidR="00934392" w:rsidRPr="00E862CA" w:rsidRDefault="00B9298A" w:rsidP="00934392">
      <w:pPr>
        <w:numPr>
          <w:ilvl w:val="1"/>
          <w:numId w:val="12"/>
        </w:numPr>
        <w:ind w:left="1440"/>
        <w:contextualSpacing/>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val="ru-RU" w:eastAsia="ru-RU"/>
        </w:rPr>
        <w:t xml:space="preserve"> </w:t>
      </w:r>
      <w:r w:rsidR="00934392" w:rsidRPr="00E862CA">
        <w:rPr>
          <w:rFonts w:ascii="Times New Roman" w:eastAsia="Times New Roman" w:hAnsi="Times New Roman" w:cs="Times New Roman"/>
          <w:sz w:val="28"/>
          <w:szCs w:val="28"/>
          <w:lang w:val="ru-RU" w:eastAsia="ru-RU"/>
        </w:rPr>
        <w:t>Кризис 1998г. в России и его параллели  с аргентинским кризисом 2001-2002гг</w:t>
      </w:r>
      <w:proofErr w:type="gramStart"/>
      <w:r w:rsidRPr="00E862CA">
        <w:rPr>
          <w:rFonts w:ascii="Times New Roman" w:eastAsia="Times New Roman" w:hAnsi="Times New Roman" w:cs="Times New Roman"/>
          <w:sz w:val="28"/>
          <w:szCs w:val="28"/>
          <w:lang w:val="ru-RU" w:eastAsia="ru-RU"/>
        </w:rPr>
        <w:t>……………………</w:t>
      </w:r>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с.23-25</w:t>
      </w:r>
    </w:p>
    <w:p w:rsidR="00934392" w:rsidRPr="00E862CA" w:rsidRDefault="00934392" w:rsidP="00934392">
      <w:pPr>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Глава 2</w:t>
      </w:r>
      <w:r w:rsidR="002C2DA0">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 xml:space="preserve"> Сходства и различия в социально-экономическом развитии</w:t>
      </w:r>
      <w:r w:rsidR="00726A9F" w:rsidRPr="00E862CA">
        <w:rPr>
          <w:rFonts w:ascii="Times New Roman" w:eastAsia="Times New Roman" w:hAnsi="Times New Roman" w:cs="Times New Roman"/>
          <w:sz w:val="28"/>
          <w:szCs w:val="28"/>
          <w:lang w:val="ru-RU" w:eastAsia="ru-RU"/>
        </w:rPr>
        <w:t xml:space="preserve"> </w:t>
      </w:r>
      <w:proofErr w:type="gramStart"/>
      <w:r w:rsidR="00726A9F" w:rsidRPr="00E862CA">
        <w:rPr>
          <w:rFonts w:ascii="Times New Roman" w:eastAsia="Times New Roman" w:hAnsi="Times New Roman" w:cs="Times New Roman"/>
          <w:sz w:val="28"/>
          <w:szCs w:val="28"/>
          <w:lang w:val="ru-RU" w:eastAsia="ru-RU"/>
        </w:rPr>
        <w:t>современных</w:t>
      </w:r>
      <w:proofErr w:type="gramEnd"/>
      <w:r w:rsidR="00726A9F" w:rsidRPr="00E862CA">
        <w:rPr>
          <w:rFonts w:ascii="Times New Roman" w:eastAsia="Times New Roman" w:hAnsi="Times New Roman" w:cs="Times New Roman"/>
          <w:sz w:val="28"/>
          <w:szCs w:val="28"/>
          <w:lang w:val="ru-RU" w:eastAsia="ru-RU"/>
        </w:rPr>
        <w:t xml:space="preserve"> России и Аргентины……………………………………</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…..с.26-32</w:t>
      </w:r>
    </w:p>
    <w:p w:rsidR="00934392" w:rsidRPr="00E862CA" w:rsidRDefault="006D27B7" w:rsidP="006D27B7">
      <w:pPr>
        <w:spacing w:after="0" w:line="360" w:lineRule="auto"/>
        <w:ind w:left="1134"/>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eastAsia="ru-RU"/>
        </w:rPr>
        <w:t>A</w:t>
      </w:r>
      <w:r w:rsidRPr="00B9298A">
        <w:rPr>
          <w:rFonts w:ascii="Times New Roman" w:eastAsia="Times New Roman" w:hAnsi="Times New Roman" w:cs="Times New Roman"/>
          <w:sz w:val="28"/>
          <w:szCs w:val="28"/>
          <w:lang w:val="ru-RU" w:eastAsia="ru-RU"/>
        </w:rPr>
        <w:t>)</w:t>
      </w:r>
      <w:r w:rsidR="00934392" w:rsidRPr="00E862CA">
        <w:rPr>
          <w:rFonts w:ascii="Times New Roman" w:eastAsia="Times New Roman" w:hAnsi="Times New Roman" w:cs="Times New Roman"/>
          <w:sz w:val="28"/>
          <w:szCs w:val="28"/>
          <w:lang w:val="ru-RU" w:eastAsia="ru-RU"/>
        </w:rPr>
        <w:t xml:space="preserve"> </w:t>
      </w:r>
      <w:proofErr w:type="gramStart"/>
      <w:r w:rsidR="00934392" w:rsidRPr="00E862CA">
        <w:rPr>
          <w:rFonts w:ascii="Times New Roman" w:eastAsia="Times New Roman" w:hAnsi="Times New Roman" w:cs="Times New Roman"/>
          <w:sz w:val="28"/>
          <w:szCs w:val="28"/>
          <w:lang w:val="ru-RU" w:eastAsia="ru-RU"/>
        </w:rPr>
        <w:t>сравнение</w:t>
      </w:r>
      <w:proofErr w:type="gramEnd"/>
      <w:r w:rsidR="00934392" w:rsidRPr="00E862CA">
        <w:rPr>
          <w:rFonts w:ascii="Times New Roman" w:eastAsia="Times New Roman" w:hAnsi="Times New Roman" w:cs="Times New Roman"/>
          <w:sz w:val="28"/>
          <w:szCs w:val="28"/>
          <w:lang w:val="ru-RU" w:eastAsia="ru-RU"/>
        </w:rPr>
        <w:t xml:space="preserve"> основных макроэкономических показателей;</w:t>
      </w:r>
    </w:p>
    <w:p w:rsidR="00934392" w:rsidRPr="00E862CA" w:rsidRDefault="006D27B7" w:rsidP="006D27B7">
      <w:pPr>
        <w:spacing w:after="0" w:line="360" w:lineRule="auto"/>
        <w:ind w:left="1134"/>
        <w:contextualSpacing/>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eastAsia="ru-RU"/>
        </w:rPr>
        <w:t>B</w:t>
      </w:r>
      <w:r w:rsidRPr="00B9298A">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 xml:space="preserve"> </w:t>
      </w:r>
      <w:proofErr w:type="gramStart"/>
      <w:r w:rsidR="00934392" w:rsidRPr="00E862CA">
        <w:rPr>
          <w:rFonts w:ascii="Times New Roman" w:eastAsia="Times New Roman" w:hAnsi="Times New Roman" w:cs="Times New Roman"/>
          <w:sz w:val="28"/>
          <w:szCs w:val="28"/>
          <w:lang w:val="ru-RU" w:eastAsia="ru-RU"/>
        </w:rPr>
        <w:t>сравнение</w:t>
      </w:r>
      <w:proofErr w:type="gramEnd"/>
      <w:r w:rsidR="00934392" w:rsidRPr="00E862CA">
        <w:rPr>
          <w:rFonts w:ascii="Times New Roman" w:eastAsia="Times New Roman" w:hAnsi="Times New Roman" w:cs="Times New Roman"/>
          <w:sz w:val="28"/>
          <w:szCs w:val="28"/>
          <w:lang w:val="ru-RU" w:eastAsia="ru-RU"/>
        </w:rPr>
        <w:t xml:space="preserve"> структуры экономики</w:t>
      </w:r>
      <w:r w:rsidRPr="00E862CA">
        <w:rPr>
          <w:rFonts w:ascii="Times New Roman" w:eastAsia="Times New Roman" w:hAnsi="Times New Roman" w:cs="Times New Roman"/>
          <w:sz w:val="28"/>
          <w:szCs w:val="28"/>
          <w:lang w:val="ru-RU" w:eastAsia="ru-RU"/>
        </w:rPr>
        <w:t>;</w:t>
      </w:r>
    </w:p>
    <w:p w:rsidR="00934392" w:rsidRPr="00E862CA" w:rsidRDefault="006D27B7" w:rsidP="006D27B7">
      <w:pPr>
        <w:spacing w:line="360" w:lineRule="auto"/>
        <w:ind w:left="1134"/>
        <w:contextualSpacing/>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eastAsia="ru-RU"/>
        </w:rPr>
        <w:t>C</w:t>
      </w:r>
      <w:r w:rsidRPr="00B9298A">
        <w:rPr>
          <w:rFonts w:ascii="Times New Roman" w:eastAsia="Times New Roman" w:hAnsi="Times New Roman" w:cs="Times New Roman"/>
          <w:sz w:val="28"/>
          <w:szCs w:val="28"/>
          <w:lang w:val="ru-RU" w:eastAsia="ru-RU"/>
        </w:rPr>
        <w:t>)</w:t>
      </w:r>
      <w:r w:rsidR="00934392" w:rsidRPr="00E862CA">
        <w:rPr>
          <w:rFonts w:ascii="Times New Roman" w:eastAsia="Times New Roman" w:hAnsi="Times New Roman" w:cs="Times New Roman"/>
          <w:sz w:val="28"/>
          <w:szCs w:val="28"/>
          <w:lang w:val="ru-RU" w:eastAsia="ru-RU"/>
        </w:rPr>
        <w:t xml:space="preserve"> </w:t>
      </w:r>
      <w:proofErr w:type="gramStart"/>
      <w:r w:rsidR="00934392" w:rsidRPr="00E862CA">
        <w:rPr>
          <w:rFonts w:ascii="Times New Roman" w:eastAsia="Times New Roman" w:hAnsi="Times New Roman" w:cs="Times New Roman"/>
          <w:sz w:val="28"/>
          <w:szCs w:val="28"/>
          <w:lang w:val="ru-RU" w:eastAsia="ru-RU"/>
        </w:rPr>
        <w:t>роль</w:t>
      </w:r>
      <w:proofErr w:type="gramEnd"/>
      <w:r w:rsidR="00934392" w:rsidRPr="00E862CA">
        <w:rPr>
          <w:rFonts w:ascii="Times New Roman" w:eastAsia="Times New Roman" w:hAnsi="Times New Roman" w:cs="Times New Roman"/>
          <w:sz w:val="28"/>
          <w:szCs w:val="28"/>
          <w:lang w:val="ru-RU" w:eastAsia="ru-RU"/>
        </w:rPr>
        <w:t xml:space="preserve"> государства в экономиках стран;</w:t>
      </w:r>
    </w:p>
    <w:p w:rsidR="00934392" w:rsidRPr="00E862CA" w:rsidRDefault="006D27B7" w:rsidP="006D27B7">
      <w:pPr>
        <w:spacing w:line="360" w:lineRule="auto"/>
        <w:ind w:left="1134"/>
        <w:contextualSpacing/>
        <w:rPr>
          <w:rFonts w:ascii="Times New Roman" w:eastAsia="Times New Roman" w:hAnsi="Times New Roman" w:cs="Times New Roman"/>
          <w:sz w:val="28"/>
          <w:szCs w:val="28"/>
          <w:lang w:val="ru-RU" w:eastAsia="ru-RU"/>
        </w:rPr>
      </w:pPr>
      <w:r w:rsidRPr="00B9298A">
        <w:rPr>
          <w:rFonts w:ascii="Times New Roman" w:eastAsia="Times New Roman" w:hAnsi="Times New Roman" w:cs="Times New Roman"/>
          <w:sz w:val="28"/>
          <w:szCs w:val="28"/>
          <w:lang w:eastAsia="ru-RU"/>
        </w:rPr>
        <w:t>D</w:t>
      </w:r>
      <w:r w:rsidRPr="00B9298A">
        <w:rPr>
          <w:rFonts w:ascii="Times New Roman" w:eastAsia="Times New Roman" w:hAnsi="Times New Roman" w:cs="Times New Roman"/>
          <w:sz w:val="28"/>
          <w:szCs w:val="28"/>
          <w:lang w:val="ru-RU" w:eastAsia="ru-RU"/>
        </w:rPr>
        <w:t>)</w:t>
      </w:r>
      <w:r w:rsidR="00934392" w:rsidRPr="00E862CA">
        <w:rPr>
          <w:rFonts w:ascii="Times New Roman" w:eastAsia="Times New Roman" w:hAnsi="Times New Roman" w:cs="Times New Roman"/>
          <w:sz w:val="28"/>
          <w:szCs w:val="28"/>
          <w:lang w:val="ru-RU" w:eastAsia="ru-RU"/>
        </w:rPr>
        <w:t xml:space="preserve"> </w:t>
      </w:r>
      <w:proofErr w:type="gramStart"/>
      <w:r w:rsidR="00934392" w:rsidRPr="00E862CA">
        <w:rPr>
          <w:rFonts w:ascii="Times New Roman" w:eastAsia="Times New Roman" w:hAnsi="Times New Roman" w:cs="Times New Roman"/>
          <w:sz w:val="28"/>
          <w:szCs w:val="28"/>
          <w:lang w:val="ru-RU" w:eastAsia="ru-RU"/>
        </w:rPr>
        <w:t>позиции</w:t>
      </w:r>
      <w:proofErr w:type="gramEnd"/>
      <w:r w:rsidR="00934392" w:rsidRPr="00E862CA">
        <w:rPr>
          <w:rFonts w:ascii="Times New Roman" w:eastAsia="Times New Roman" w:hAnsi="Times New Roman" w:cs="Times New Roman"/>
          <w:sz w:val="28"/>
          <w:szCs w:val="28"/>
          <w:lang w:val="ru-RU" w:eastAsia="ru-RU"/>
        </w:rPr>
        <w:t xml:space="preserve"> стран на мировой арене;</w:t>
      </w:r>
    </w:p>
    <w:p w:rsidR="00934392" w:rsidRPr="00E862CA" w:rsidRDefault="00934392" w:rsidP="00934392">
      <w:pPr>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Глава 3. Российско-аргентинские внешнеэкономические отношения</w:t>
      </w:r>
      <w:proofErr w:type="gramStart"/>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с.33-53</w:t>
      </w:r>
    </w:p>
    <w:p w:rsidR="00934392" w:rsidRPr="00E862CA" w:rsidRDefault="00934392" w:rsidP="00934392">
      <w:pPr>
        <w:numPr>
          <w:ilvl w:val="1"/>
          <w:numId w:val="11"/>
        </w:numPr>
        <w:ind w:left="1134" w:firstLine="0"/>
        <w:contextualSpacing/>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Современное состояние торговли тов</w:t>
      </w:r>
      <w:r w:rsidR="00726A9F" w:rsidRPr="00E862CA">
        <w:rPr>
          <w:rFonts w:ascii="Times New Roman" w:eastAsia="Times New Roman" w:hAnsi="Times New Roman" w:cs="Times New Roman"/>
          <w:sz w:val="28"/>
          <w:szCs w:val="28"/>
          <w:lang w:val="ru-RU" w:eastAsia="ru-RU"/>
        </w:rPr>
        <w:t>арами и услугами между странами</w:t>
      </w:r>
      <w:proofErr w:type="gramStart"/>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с.33-40</w:t>
      </w:r>
    </w:p>
    <w:p w:rsidR="00934392" w:rsidRPr="00E862CA" w:rsidRDefault="00E862CA" w:rsidP="00934392">
      <w:pPr>
        <w:tabs>
          <w:tab w:val="left" w:pos="1985"/>
        </w:tabs>
        <w:ind w:left="1843"/>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3.1.1</w:t>
      </w:r>
      <w:r w:rsidR="00934392" w:rsidRPr="00E862CA">
        <w:rPr>
          <w:rFonts w:ascii="Times New Roman" w:eastAsia="Times New Roman" w:hAnsi="Times New Roman" w:cs="Times New Roman"/>
          <w:sz w:val="28"/>
          <w:szCs w:val="28"/>
          <w:lang w:val="ru-RU" w:eastAsia="ru-RU"/>
        </w:rPr>
        <w:t xml:space="preserve"> основные статьи экспорта;</w:t>
      </w:r>
    </w:p>
    <w:p w:rsidR="00934392" w:rsidRPr="00E862CA" w:rsidRDefault="00E862CA" w:rsidP="00934392">
      <w:pPr>
        <w:tabs>
          <w:tab w:val="left" w:pos="1985"/>
        </w:tabs>
        <w:ind w:left="1843"/>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3.1.2</w:t>
      </w:r>
      <w:r w:rsidR="00934392" w:rsidRPr="00E862CA">
        <w:rPr>
          <w:rFonts w:ascii="Times New Roman" w:eastAsia="Times New Roman" w:hAnsi="Times New Roman" w:cs="Times New Roman"/>
          <w:sz w:val="28"/>
          <w:szCs w:val="28"/>
          <w:lang w:val="ru-RU" w:eastAsia="ru-RU"/>
        </w:rPr>
        <w:t xml:space="preserve"> основные статьи импорта;</w:t>
      </w:r>
    </w:p>
    <w:p w:rsidR="00934392" w:rsidRPr="00E862CA" w:rsidRDefault="00E862CA" w:rsidP="00934392">
      <w:pPr>
        <w:tabs>
          <w:tab w:val="left" w:pos="1985"/>
        </w:tabs>
        <w:ind w:left="1843"/>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3.1.3 </w:t>
      </w:r>
      <w:r w:rsidR="00934392" w:rsidRPr="00E862CA">
        <w:rPr>
          <w:rFonts w:ascii="Times New Roman" w:eastAsia="Times New Roman" w:hAnsi="Times New Roman" w:cs="Times New Roman"/>
          <w:sz w:val="28"/>
          <w:szCs w:val="28"/>
          <w:lang w:val="ru-RU" w:eastAsia="ru-RU"/>
        </w:rPr>
        <w:t>анализ основных индексов внешней торговли между странами.</w:t>
      </w:r>
    </w:p>
    <w:p w:rsidR="00934392" w:rsidRPr="00E862CA" w:rsidRDefault="00934392" w:rsidP="00934392">
      <w:pPr>
        <w:numPr>
          <w:ilvl w:val="1"/>
          <w:numId w:val="11"/>
        </w:numPr>
        <w:ind w:left="1134" w:firstLine="0"/>
        <w:contextualSpacing/>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Движения капитала между Россией и Аргентиной</w:t>
      </w:r>
      <w:proofErr w:type="gramStart"/>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с.40-42</w:t>
      </w:r>
    </w:p>
    <w:p w:rsidR="00934392" w:rsidRPr="00E862CA" w:rsidRDefault="00934392" w:rsidP="00934392">
      <w:pPr>
        <w:numPr>
          <w:ilvl w:val="1"/>
          <w:numId w:val="11"/>
        </w:numPr>
        <w:ind w:left="1134" w:firstLine="0"/>
        <w:contextualSpacing/>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Варианты дальнейшего развития внешнеэкономических отношений между странами</w:t>
      </w:r>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……с.42-49</w:t>
      </w:r>
    </w:p>
    <w:p w:rsidR="00934392" w:rsidRPr="00E862CA" w:rsidRDefault="00934392" w:rsidP="00034AD2">
      <w:pPr>
        <w:spacing w:after="0"/>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Заключение</w:t>
      </w:r>
      <w:proofErr w:type="gramStart"/>
      <w:r w:rsidR="00726A9F" w:rsidRPr="00E862CA">
        <w:rPr>
          <w:rFonts w:ascii="Times New Roman" w:eastAsia="Times New Roman" w:hAnsi="Times New Roman" w:cs="Times New Roman"/>
          <w:sz w:val="28"/>
          <w:szCs w:val="28"/>
          <w:lang w:val="ru-RU" w:eastAsia="ru-RU"/>
        </w:rPr>
        <w:t>……………………………………………………….……</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w:t>
      </w:r>
      <w:proofErr w:type="gramEnd"/>
      <w:r w:rsidR="002F46D4">
        <w:rPr>
          <w:rFonts w:ascii="Times New Roman" w:eastAsia="Times New Roman" w:hAnsi="Times New Roman" w:cs="Times New Roman"/>
          <w:sz w:val="28"/>
          <w:szCs w:val="28"/>
          <w:lang w:val="ru-RU" w:eastAsia="ru-RU"/>
        </w:rPr>
        <w:t>с.50-53</w:t>
      </w:r>
    </w:p>
    <w:p w:rsidR="00726A9F" w:rsidRPr="00E862CA" w:rsidRDefault="00726A9F" w:rsidP="00034AD2">
      <w:pPr>
        <w:spacing w:after="0"/>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Библиография…………………………………………………………</w:t>
      </w:r>
      <w:r w:rsidR="00B859D5">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……с.54-56</w:t>
      </w:r>
    </w:p>
    <w:p w:rsidR="00BA70FB" w:rsidRPr="00707384" w:rsidRDefault="00726A9F" w:rsidP="00707384">
      <w:pPr>
        <w:spacing w:after="0"/>
        <w:rPr>
          <w:rFonts w:ascii="Times New Roman" w:eastAsia="Times New Roman" w:hAnsi="Times New Roman" w:cs="Times New Roman"/>
          <w:sz w:val="28"/>
          <w:szCs w:val="28"/>
          <w:lang w:val="ru-RU" w:eastAsia="ru-RU"/>
        </w:rPr>
      </w:pPr>
      <w:r w:rsidRPr="00E862CA">
        <w:rPr>
          <w:rFonts w:ascii="Times New Roman" w:eastAsia="Times New Roman" w:hAnsi="Times New Roman" w:cs="Times New Roman"/>
          <w:sz w:val="28"/>
          <w:szCs w:val="28"/>
          <w:lang w:val="ru-RU" w:eastAsia="ru-RU"/>
        </w:rPr>
        <w:t>Приложения……………………………………...……………………</w:t>
      </w:r>
      <w:r w:rsidR="00B859D5">
        <w:rPr>
          <w:rFonts w:ascii="Times New Roman" w:eastAsia="Times New Roman" w:hAnsi="Times New Roman" w:cs="Times New Roman"/>
          <w:sz w:val="28"/>
          <w:szCs w:val="28"/>
          <w:lang w:val="ru-RU" w:eastAsia="ru-RU"/>
        </w:rPr>
        <w:t>…</w:t>
      </w:r>
      <w:r w:rsidRPr="00E862CA">
        <w:rPr>
          <w:rFonts w:ascii="Times New Roman" w:eastAsia="Times New Roman" w:hAnsi="Times New Roman" w:cs="Times New Roman"/>
          <w:sz w:val="28"/>
          <w:szCs w:val="28"/>
          <w:lang w:val="ru-RU" w:eastAsia="ru-RU"/>
        </w:rPr>
        <w:t>……</w:t>
      </w:r>
      <w:r w:rsidR="002F46D4">
        <w:rPr>
          <w:rFonts w:ascii="Times New Roman" w:eastAsia="Times New Roman" w:hAnsi="Times New Roman" w:cs="Times New Roman"/>
          <w:sz w:val="28"/>
          <w:szCs w:val="28"/>
          <w:lang w:val="ru-RU" w:eastAsia="ru-RU"/>
        </w:rPr>
        <w:t>с.57-81</w:t>
      </w:r>
    </w:p>
    <w:p w:rsidR="00D948C1" w:rsidRPr="00E862CA" w:rsidRDefault="00B64695" w:rsidP="00B64695">
      <w:pPr>
        <w:rPr>
          <w:rFonts w:ascii="Times New Roman" w:hAnsi="Times New Roman" w:cs="Times New Roman"/>
          <w:b/>
          <w:sz w:val="28"/>
          <w:szCs w:val="28"/>
          <w:lang w:val="ru-RU"/>
        </w:rPr>
      </w:pPr>
      <w:r w:rsidRPr="00E862CA">
        <w:rPr>
          <w:rFonts w:ascii="Times New Roman" w:hAnsi="Times New Roman" w:cs="Times New Roman"/>
          <w:b/>
          <w:sz w:val="28"/>
          <w:szCs w:val="28"/>
          <w:lang w:val="ru-RU"/>
        </w:rPr>
        <w:lastRenderedPageBreak/>
        <w:t>Введение</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b/>
          <w:sz w:val="28"/>
          <w:szCs w:val="28"/>
          <w:lang w:val="ru-RU"/>
        </w:rPr>
        <w:tab/>
      </w:r>
      <w:r w:rsidRPr="00E862CA">
        <w:rPr>
          <w:rFonts w:ascii="Times New Roman" w:hAnsi="Times New Roman" w:cs="Times New Roman"/>
          <w:sz w:val="28"/>
          <w:szCs w:val="28"/>
          <w:lang w:val="ru-RU"/>
        </w:rPr>
        <w:t>В эпоху глобализации и разноуровневой интеграции государств Россия, как и многие другие страны,  встает перед вопросом расширения рынка сбыта и поиска новых внешнеэкономических и политических партнеров. В связи с формированием двух мощных экономических блоков в лице ЕС и США и утрачиванием некоторых позиций на постсоветском пространстве, взор России не мог не обратиться на континент, который много лет оставался где-то на периферии международных отношений, и сейчас так же сильно нуждается в новых экономических партнерах, на Латинскую Америку.</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Латинская Америка на данный момент является одним из наиболее динамично развивающихся регионов мира. Страны данного региона обладают значительным, еще не до конца раскрытым экономическим потенциалом. Из всего разнообразия стран Латинской Америки Россия стремительно развивает внешнеторговые отношения с наиболее крупными и экономически развитыми странами, которые к тому же на протяжении многих лет оставались партерами России. Это такие страны, как Бразилия, Венесуэла, Куба, Перу и, конечно же, Аргентина.</w:t>
      </w:r>
    </w:p>
    <w:p w:rsidR="00C027B2" w:rsidRPr="00E862CA" w:rsidRDefault="00B64695" w:rsidP="00B64695">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Несмотря на разную историю формирования государств и географическую отдаленность</w:t>
      </w:r>
      <w:r w:rsidR="00CC4173" w:rsidRPr="00E862CA">
        <w:rPr>
          <w:rFonts w:ascii="Times New Roman" w:hAnsi="Times New Roman" w:cs="Times New Roman"/>
          <w:sz w:val="28"/>
          <w:szCs w:val="28"/>
          <w:lang w:val="ru-RU"/>
        </w:rPr>
        <w:t>,</w:t>
      </w:r>
      <w:r w:rsidRPr="00E862CA">
        <w:rPr>
          <w:rFonts w:ascii="Times New Roman" w:hAnsi="Times New Roman" w:cs="Times New Roman"/>
          <w:sz w:val="28"/>
          <w:szCs w:val="28"/>
          <w:lang w:val="ru-RU"/>
        </w:rPr>
        <w:t xml:space="preserve"> экономики России и Аргентины часто сравнивают между собой. В определенные моменты страны прошли через схожие этапы развития от протекционизма к либерализации, от либерализации к интеграции, примерно в одно и то же время </w:t>
      </w:r>
      <w:r w:rsidR="00CC4173" w:rsidRPr="00E862CA">
        <w:rPr>
          <w:rFonts w:ascii="Times New Roman" w:hAnsi="Times New Roman" w:cs="Times New Roman"/>
          <w:sz w:val="28"/>
          <w:szCs w:val="28"/>
          <w:lang w:val="ru-RU"/>
        </w:rPr>
        <w:t xml:space="preserve">они </w:t>
      </w:r>
      <w:r w:rsidRPr="00E862CA">
        <w:rPr>
          <w:rFonts w:ascii="Times New Roman" w:hAnsi="Times New Roman" w:cs="Times New Roman"/>
          <w:sz w:val="28"/>
          <w:szCs w:val="28"/>
          <w:lang w:val="ru-RU"/>
        </w:rPr>
        <w:t xml:space="preserve">находились в </w:t>
      </w:r>
      <w:r w:rsidR="00CC4173" w:rsidRPr="00E862CA">
        <w:rPr>
          <w:rFonts w:ascii="Times New Roman" w:hAnsi="Times New Roman" w:cs="Times New Roman"/>
          <w:sz w:val="28"/>
          <w:szCs w:val="28"/>
          <w:lang w:val="ru-RU"/>
        </w:rPr>
        <w:t xml:space="preserve">состоянии </w:t>
      </w:r>
      <w:r w:rsidRPr="00E862CA">
        <w:rPr>
          <w:rFonts w:ascii="Times New Roman" w:hAnsi="Times New Roman" w:cs="Times New Roman"/>
          <w:sz w:val="28"/>
          <w:szCs w:val="28"/>
          <w:lang w:val="ru-RU"/>
        </w:rPr>
        <w:t xml:space="preserve">рецессии или </w:t>
      </w:r>
      <w:r w:rsidR="00CC4173" w:rsidRPr="00E862CA">
        <w:rPr>
          <w:rFonts w:ascii="Times New Roman" w:hAnsi="Times New Roman" w:cs="Times New Roman"/>
          <w:sz w:val="28"/>
          <w:szCs w:val="28"/>
          <w:lang w:val="ru-RU"/>
        </w:rPr>
        <w:t xml:space="preserve">подъема. </w:t>
      </w:r>
      <w:r w:rsidR="00C027B2" w:rsidRPr="00E862CA">
        <w:rPr>
          <w:rFonts w:ascii="Times New Roman" w:hAnsi="Times New Roman" w:cs="Times New Roman"/>
          <w:sz w:val="28"/>
          <w:szCs w:val="28"/>
          <w:lang w:val="ru-RU"/>
        </w:rPr>
        <w:t xml:space="preserve"> В настоящее время экономики стран так же обладают большим количеством схожих черт, которые не могут не влиять на внешнеэкономические отношения между ними. Развитие внешнеэкономических отношений между странами укрепляет наличие схожих целей на мировой арене.</w:t>
      </w:r>
    </w:p>
    <w:p w:rsidR="00B64695" w:rsidRPr="00E862CA" w:rsidRDefault="00B64695" w:rsidP="00B64695">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Аргентина привлекательна для России не только как рынок сбыта, но и как экспортер важных продовольственных товаров. Более того, Аргентина, являясь одной из наиболее развитых стран региона, членом  МЕРКОСУР,  </w:t>
      </w:r>
      <w:r w:rsidRPr="00E862CA">
        <w:rPr>
          <w:rFonts w:ascii="Times New Roman" w:hAnsi="Times New Roman" w:cs="Times New Roman"/>
          <w:sz w:val="28"/>
          <w:szCs w:val="28"/>
          <w:lang w:val="ru-RU"/>
        </w:rPr>
        <w:lastRenderedPageBreak/>
        <w:t>могла бы послужить отличным пособником по продвижению российских товаров на латиноамериканский рынок в целом. Поэтому вопрос анализа российско-аргентинских внешнеэкономических отношений очень важен и интересен в настоящее время</w:t>
      </w:r>
      <w:r w:rsidR="00C027B2" w:rsidRPr="00E862CA">
        <w:rPr>
          <w:rFonts w:ascii="Times New Roman" w:hAnsi="Times New Roman" w:cs="Times New Roman"/>
          <w:sz w:val="28"/>
          <w:szCs w:val="28"/>
          <w:lang w:val="ru-RU"/>
        </w:rPr>
        <w:t>, особенно с учетом сходств в их экономиках</w:t>
      </w:r>
      <w:r w:rsidRPr="00E862CA">
        <w:rPr>
          <w:rFonts w:ascii="Times New Roman" w:hAnsi="Times New Roman" w:cs="Times New Roman"/>
          <w:sz w:val="28"/>
          <w:szCs w:val="28"/>
          <w:lang w:val="ru-RU"/>
        </w:rPr>
        <w:t>.</w:t>
      </w:r>
    </w:p>
    <w:p w:rsidR="009B257D" w:rsidRDefault="00B64695" w:rsidP="009B257D">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Объе</w:t>
      </w:r>
      <w:r w:rsidR="00E26114">
        <w:rPr>
          <w:rFonts w:ascii="Times New Roman" w:hAnsi="Times New Roman" w:cs="Times New Roman"/>
          <w:sz w:val="28"/>
          <w:szCs w:val="28"/>
          <w:lang w:val="ru-RU"/>
        </w:rPr>
        <w:t>ктом данного исследования</w:t>
      </w:r>
      <w:r w:rsidR="00C027B2" w:rsidRPr="00E862CA">
        <w:rPr>
          <w:rFonts w:ascii="Times New Roman" w:hAnsi="Times New Roman" w:cs="Times New Roman"/>
          <w:sz w:val="28"/>
          <w:szCs w:val="28"/>
          <w:lang w:val="ru-RU"/>
        </w:rPr>
        <w:t xml:space="preserve"> являю</w:t>
      </w:r>
      <w:r w:rsidRPr="00E862CA">
        <w:rPr>
          <w:rFonts w:ascii="Times New Roman" w:hAnsi="Times New Roman" w:cs="Times New Roman"/>
          <w:sz w:val="28"/>
          <w:szCs w:val="28"/>
          <w:lang w:val="ru-RU"/>
        </w:rPr>
        <w:t xml:space="preserve">тся </w:t>
      </w:r>
      <w:r w:rsidR="00C027B2" w:rsidRPr="00E862CA">
        <w:rPr>
          <w:rFonts w:ascii="Times New Roman" w:hAnsi="Times New Roman" w:cs="Times New Roman"/>
          <w:sz w:val="28"/>
          <w:szCs w:val="28"/>
          <w:lang w:val="ru-RU"/>
        </w:rPr>
        <w:t>сходства и различия в социально-экономическом развитии России и Аргентины</w:t>
      </w:r>
      <w:r w:rsidR="009B257D">
        <w:rPr>
          <w:rFonts w:ascii="Times New Roman" w:hAnsi="Times New Roman" w:cs="Times New Roman"/>
          <w:sz w:val="28"/>
          <w:szCs w:val="28"/>
          <w:lang w:val="ru-RU"/>
        </w:rPr>
        <w:t>.</w:t>
      </w:r>
      <w:r w:rsidR="00C027B2" w:rsidRPr="00E862CA">
        <w:rPr>
          <w:rFonts w:ascii="Times New Roman" w:hAnsi="Times New Roman" w:cs="Times New Roman"/>
          <w:sz w:val="28"/>
          <w:szCs w:val="28"/>
          <w:lang w:val="ru-RU"/>
        </w:rPr>
        <w:t xml:space="preserve"> </w:t>
      </w:r>
    </w:p>
    <w:p w:rsidR="00B64695" w:rsidRPr="00E862CA" w:rsidRDefault="00B64695" w:rsidP="009B257D">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Предмет исследования – </w:t>
      </w:r>
      <w:r w:rsidR="00C027B2" w:rsidRPr="00E862CA">
        <w:rPr>
          <w:rFonts w:ascii="Times New Roman" w:hAnsi="Times New Roman" w:cs="Times New Roman"/>
          <w:sz w:val="28"/>
          <w:szCs w:val="28"/>
          <w:lang w:val="ru-RU"/>
        </w:rPr>
        <w:t xml:space="preserve">исторические и современные </w:t>
      </w:r>
      <w:r w:rsidR="00012616" w:rsidRPr="00E862CA">
        <w:rPr>
          <w:rFonts w:ascii="Times New Roman" w:hAnsi="Times New Roman" w:cs="Times New Roman"/>
          <w:sz w:val="28"/>
          <w:szCs w:val="28"/>
          <w:lang w:val="ru-RU"/>
        </w:rPr>
        <w:t>сходства и различия в социаль</w:t>
      </w:r>
      <w:r w:rsidR="009B257D">
        <w:rPr>
          <w:rFonts w:ascii="Times New Roman" w:hAnsi="Times New Roman" w:cs="Times New Roman"/>
          <w:sz w:val="28"/>
          <w:szCs w:val="28"/>
          <w:lang w:val="ru-RU"/>
        </w:rPr>
        <w:t>но-экономическом развитии России и Аргентины</w:t>
      </w:r>
      <w:r w:rsidR="009B257D" w:rsidRPr="009B257D">
        <w:rPr>
          <w:rFonts w:ascii="Times New Roman" w:hAnsi="Times New Roman" w:cs="Times New Roman"/>
          <w:sz w:val="28"/>
          <w:szCs w:val="28"/>
          <w:lang w:val="ru-RU"/>
        </w:rPr>
        <w:t xml:space="preserve"> </w:t>
      </w:r>
      <w:r w:rsidR="009B257D" w:rsidRPr="00E862CA">
        <w:rPr>
          <w:rFonts w:ascii="Times New Roman" w:hAnsi="Times New Roman" w:cs="Times New Roman"/>
          <w:sz w:val="28"/>
          <w:szCs w:val="28"/>
          <w:lang w:val="ru-RU"/>
        </w:rPr>
        <w:t>с точки зрения их влияния на внешнюю торговлю между странами.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Цель данной работы: выделить основные </w:t>
      </w:r>
      <w:r w:rsidR="00012616" w:rsidRPr="00E862CA">
        <w:rPr>
          <w:rFonts w:ascii="Times New Roman" w:hAnsi="Times New Roman" w:cs="Times New Roman"/>
          <w:sz w:val="28"/>
          <w:szCs w:val="28"/>
          <w:lang w:val="ru-RU"/>
        </w:rPr>
        <w:t>факторы</w:t>
      </w:r>
      <w:r w:rsidR="009B257D">
        <w:rPr>
          <w:rFonts w:ascii="Times New Roman" w:hAnsi="Times New Roman" w:cs="Times New Roman"/>
          <w:sz w:val="28"/>
          <w:szCs w:val="28"/>
          <w:lang w:val="ru-RU"/>
        </w:rPr>
        <w:t xml:space="preserve"> наличия сходств и различий</w:t>
      </w:r>
      <w:r w:rsidR="00012616" w:rsidRPr="00E862CA">
        <w:rPr>
          <w:rFonts w:ascii="Times New Roman" w:hAnsi="Times New Roman" w:cs="Times New Roman"/>
          <w:sz w:val="28"/>
          <w:szCs w:val="28"/>
          <w:lang w:val="ru-RU"/>
        </w:rPr>
        <w:t xml:space="preserve"> в экономиках России и Аргентины на разных этапах и определить их влияние на развитие внешнеэкономических отношений между странами </w:t>
      </w:r>
      <w:r w:rsidRPr="00E862CA">
        <w:rPr>
          <w:rFonts w:ascii="Times New Roman" w:hAnsi="Times New Roman" w:cs="Times New Roman"/>
          <w:sz w:val="28"/>
          <w:szCs w:val="28"/>
          <w:lang w:val="ru-RU"/>
        </w:rPr>
        <w:t xml:space="preserve"> в начале </w:t>
      </w:r>
      <w:r>
        <w:rPr>
          <w:rFonts w:ascii="Times New Roman" w:hAnsi="Times New Roman" w:cs="Times New Roman"/>
          <w:sz w:val="28"/>
          <w:szCs w:val="28"/>
        </w:rPr>
        <w:t>XXI</w:t>
      </w:r>
      <w:r w:rsidRPr="00E862CA">
        <w:rPr>
          <w:rFonts w:ascii="Times New Roman" w:hAnsi="Times New Roman" w:cs="Times New Roman"/>
          <w:sz w:val="28"/>
          <w:szCs w:val="28"/>
          <w:lang w:val="ru-RU"/>
        </w:rPr>
        <w:t xml:space="preserve"> века. Основные задачи: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000E6377" w:rsidRPr="00E862CA">
        <w:rPr>
          <w:rFonts w:ascii="Times New Roman" w:hAnsi="Times New Roman" w:cs="Times New Roman"/>
          <w:sz w:val="28"/>
          <w:szCs w:val="28"/>
          <w:lang w:val="ru-RU"/>
        </w:rPr>
        <w:t>выделить основные этапы, на которых совпадали процессы формирования российской и аргентинской экономики</w:t>
      </w:r>
      <w:r w:rsidRPr="00E862CA">
        <w:rPr>
          <w:rFonts w:ascii="Times New Roman" w:hAnsi="Times New Roman" w:cs="Times New Roman"/>
          <w:sz w:val="28"/>
          <w:szCs w:val="28"/>
          <w:lang w:val="ru-RU"/>
        </w:rPr>
        <w:t>;</w:t>
      </w:r>
    </w:p>
    <w:p w:rsidR="000E6377" w:rsidRPr="00E862CA" w:rsidRDefault="000E6377"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рассмотреть способы проведения экономических реформ в России и Аргентине на каждом этапе и оценить, чьи варианты стратегий оказались успешнее;</w:t>
      </w:r>
    </w:p>
    <w:p w:rsidR="000E6377" w:rsidRPr="00E862CA" w:rsidRDefault="000E6377"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определить основные сходства в экономиках стран на современном этапе;</w:t>
      </w:r>
    </w:p>
    <w:p w:rsidR="000E6377" w:rsidRPr="00E862CA" w:rsidRDefault="000E6377"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00593B35" w:rsidRPr="00E862CA">
        <w:rPr>
          <w:rFonts w:ascii="Times New Roman" w:hAnsi="Times New Roman" w:cs="Times New Roman"/>
          <w:sz w:val="28"/>
          <w:szCs w:val="28"/>
          <w:lang w:val="ru-RU"/>
        </w:rPr>
        <w:t>установить различия</w:t>
      </w:r>
      <w:r w:rsidR="006B194A" w:rsidRPr="00E862CA">
        <w:rPr>
          <w:rFonts w:ascii="Times New Roman" w:hAnsi="Times New Roman" w:cs="Times New Roman"/>
          <w:sz w:val="28"/>
          <w:szCs w:val="28"/>
          <w:lang w:val="ru-RU"/>
        </w:rPr>
        <w:t xml:space="preserve"> в экономиках стран;</w:t>
      </w:r>
    </w:p>
    <w:p w:rsidR="006B194A" w:rsidRPr="00E862CA" w:rsidRDefault="006B194A"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рассмотреть влияние сходств и различий в социально-экономическом развитии стран на внешнюю торговлю и движение капитала между ними;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выделить первостепенные отрасли, в которых развивается внешнеторговое сотрудничество между странами;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установить основные статьи экспортных товаров</w:t>
      </w:r>
      <w:r w:rsidR="00E26114">
        <w:rPr>
          <w:rFonts w:ascii="Times New Roman" w:hAnsi="Times New Roman" w:cs="Times New Roman"/>
          <w:sz w:val="28"/>
          <w:szCs w:val="28"/>
          <w:lang w:val="ru-RU"/>
        </w:rPr>
        <w:t>,</w:t>
      </w:r>
      <w:r w:rsidRPr="00E862CA">
        <w:rPr>
          <w:rFonts w:ascii="Times New Roman" w:hAnsi="Times New Roman" w:cs="Times New Roman"/>
          <w:sz w:val="28"/>
          <w:szCs w:val="28"/>
          <w:lang w:val="ru-RU"/>
        </w:rPr>
        <w:t xml:space="preserve"> направляемых из России в Аргентину;</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определить главные статьи импорта из Аргентины в Россию;</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оценить стратегию России на аргентинском рынке;</w:t>
      </w:r>
    </w:p>
    <w:p w:rsidR="006B194A" w:rsidRPr="00E862CA" w:rsidRDefault="006B194A"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w:t>
      </w:r>
      <w:r w:rsidR="0062637A" w:rsidRPr="00E862CA">
        <w:rPr>
          <w:rFonts w:ascii="Times New Roman" w:hAnsi="Times New Roman" w:cs="Times New Roman"/>
          <w:sz w:val="28"/>
          <w:szCs w:val="28"/>
          <w:lang w:val="ru-RU"/>
        </w:rPr>
        <w:t xml:space="preserve"> рассмотреть степень развитости инвестиционного сотрудничества между странами;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lastRenderedPageBreak/>
        <w:t>- составить прогнозы на ближайшее будущее о развитии российско-аргентинских внешнеторговых отношений;</w:t>
      </w:r>
    </w:p>
    <w:p w:rsidR="0062637A" w:rsidRDefault="0062637A"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выявить новые отрасли, наиболее перспективные для внешней торговли стран в будущем;</w:t>
      </w:r>
    </w:p>
    <w:p w:rsidR="009B257D" w:rsidRPr="00E862CA" w:rsidRDefault="009B257D" w:rsidP="009B257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Цель и задачи работы определили ее структуру. Работа состоит из введения, трех глав и заключения. В первой </w:t>
      </w:r>
      <w:r w:rsidR="001E0759">
        <w:rPr>
          <w:rFonts w:ascii="Times New Roman" w:hAnsi="Times New Roman" w:cs="Times New Roman"/>
          <w:sz w:val="28"/>
          <w:szCs w:val="28"/>
          <w:lang w:val="ru-RU"/>
        </w:rPr>
        <w:t xml:space="preserve">главе описываются сходства и различия в социально-экономическом развитии России и Аргентины в различные моменты истории. Во второй главе выделены основные сходства и различия между странами на современном этапе основанные на последних статистических </w:t>
      </w:r>
      <w:r w:rsidR="00E26114">
        <w:rPr>
          <w:rFonts w:ascii="Times New Roman" w:hAnsi="Times New Roman" w:cs="Times New Roman"/>
          <w:sz w:val="28"/>
          <w:szCs w:val="28"/>
          <w:lang w:val="ru-RU"/>
        </w:rPr>
        <w:t xml:space="preserve">данных и расчете </w:t>
      </w:r>
      <w:r w:rsidR="001E0759">
        <w:rPr>
          <w:rFonts w:ascii="Times New Roman" w:hAnsi="Times New Roman" w:cs="Times New Roman"/>
          <w:sz w:val="28"/>
          <w:szCs w:val="28"/>
          <w:lang w:val="ru-RU"/>
        </w:rPr>
        <w:t>индексов</w:t>
      </w:r>
      <w:r w:rsidR="00E26114">
        <w:rPr>
          <w:rFonts w:ascii="Times New Roman" w:hAnsi="Times New Roman" w:cs="Times New Roman"/>
          <w:sz w:val="28"/>
          <w:szCs w:val="28"/>
          <w:lang w:val="ru-RU"/>
        </w:rPr>
        <w:t xml:space="preserve"> внешней торговли</w:t>
      </w:r>
      <w:r w:rsidR="001E0759">
        <w:rPr>
          <w:rFonts w:ascii="Times New Roman" w:hAnsi="Times New Roman" w:cs="Times New Roman"/>
          <w:sz w:val="28"/>
          <w:szCs w:val="28"/>
          <w:lang w:val="ru-RU"/>
        </w:rPr>
        <w:t>.</w:t>
      </w:r>
      <w:r w:rsidR="00056E6E">
        <w:rPr>
          <w:rFonts w:ascii="Times New Roman" w:hAnsi="Times New Roman" w:cs="Times New Roman"/>
          <w:sz w:val="28"/>
          <w:szCs w:val="28"/>
          <w:lang w:val="ru-RU"/>
        </w:rPr>
        <w:t xml:space="preserve"> В третьей главе </w:t>
      </w:r>
      <w:r w:rsidR="00E04B42">
        <w:rPr>
          <w:rFonts w:ascii="Times New Roman" w:hAnsi="Times New Roman" w:cs="Times New Roman"/>
          <w:sz w:val="28"/>
          <w:szCs w:val="28"/>
          <w:lang w:val="ru-RU"/>
        </w:rPr>
        <w:t>описывается современное состояние внешней торговли товарами и услугами между Россией и Аргентиной, особенности движения капитала м</w:t>
      </w:r>
      <w:r w:rsidR="00E26114">
        <w:rPr>
          <w:rFonts w:ascii="Times New Roman" w:hAnsi="Times New Roman" w:cs="Times New Roman"/>
          <w:sz w:val="28"/>
          <w:szCs w:val="28"/>
          <w:lang w:val="ru-RU"/>
        </w:rPr>
        <w:t xml:space="preserve">ежду странами и </w:t>
      </w:r>
      <w:r w:rsidR="00E04B42">
        <w:rPr>
          <w:rFonts w:ascii="Times New Roman" w:hAnsi="Times New Roman" w:cs="Times New Roman"/>
          <w:sz w:val="28"/>
          <w:szCs w:val="28"/>
          <w:lang w:val="ru-RU"/>
        </w:rPr>
        <w:t>основные варианты дальнейших развитий внешнеэкономических отношений между ними.</w:t>
      </w:r>
    </w:p>
    <w:p w:rsidR="00B64695" w:rsidRPr="00E862CA" w:rsidRDefault="00B64695" w:rsidP="00B64695">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r>
      <w:r w:rsidR="00196126">
        <w:rPr>
          <w:rFonts w:ascii="Times New Roman" w:hAnsi="Times New Roman" w:cs="Times New Roman"/>
          <w:sz w:val="28"/>
          <w:szCs w:val="28"/>
          <w:lang w:val="ru-RU"/>
        </w:rPr>
        <w:t>В основу работы легли</w:t>
      </w:r>
      <w:r w:rsidRPr="00E862CA">
        <w:rPr>
          <w:rFonts w:ascii="Times New Roman" w:hAnsi="Times New Roman" w:cs="Times New Roman"/>
          <w:sz w:val="28"/>
          <w:szCs w:val="28"/>
          <w:lang w:val="ru-RU"/>
        </w:rPr>
        <w:t xml:space="preserve"> труды таких российских экономистов </w:t>
      </w:r>
      <w:r w:rsidR="00196126">
        <w:rPr>
          <w:rFonts w:ascii="Times New Roman" w:hAnsi="Times New Roman" w:cs="Times New Roman"/>
          <w:sz w:val="28"/>
          <w:szCs w:val="28"/>
          <w:lang w:val="ru-RU"/>
        </w:rPr>
        <w:t>ученых</w:t>
      </w:r>
      <w:r w:rsidRPr="00E862CA">
        <w:rPr>
          <w:rFonts w:ascii="Times New Roman" w:hAnsi="Times New Roman" w:cs="Times New Roman"/>
          <w:sz w:val="28"/>
          <w:szCs w:val="28"/>
          <w:lang w:val="ru-RU"/>
        </w:rPr>
        <w:t>, как В.М. Давыдов, П.П. Яковлев, А.П. Долгоруков, Н.А. Малкова, И.А. Николаева, И.В. Яковлева</w:t>
      </w:r>
      <w:r w:rsidR="0062637A" w:rsidRPr="00E862CA">
        <w:rPr>
          <w:rFonts w:ascii="Times New Roman" w:hAnsi="Times New Roman" w:cs="Times New Roman"/>
          <w:sz w:val="28"/>
          <w:szCs w:val="28"/>
          <w:lang w:val="ru-RU"/>
        </w:rPr>
        <w:t>, Г. Д. Гловели, Г.Б. Поляка, А.Н. Марковой</w:t>
      </w:r>
      <w:r w:rsidRPr="00E862CA">
        <w:rPr>
          <w:rFonts w:ascii="Times New Roman" w:hAnsi="Times New Roman" w:cs="Times New Roman"/>
          <w:sz w:val="28"/>
          <w:szCs w:val="28"/>
          <w:lang w:val="ru-RU"/>
        </w:rPr>
        <w:t xml:space="preserve"> и других. Кроме того, используются статьи из таких журналов и газет, как «Мировое и национальное хозяйство», «Латинская Америка», «Дипломатический вестник» и «Международная жизнь».</w:t>
      </w:r>
    </w:p>
    <w:p w:rsidR="00B64695" w:rsidRPr="00E862CA" w:rsidRDefault="00B64695" w:rsidP="00B64695">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В качестве статистических источников используются базы данных ЮНКТАД, ресурсы Всемирного банка, сайт Национального статистического института Испании (</w:t>
      </w:r>
      <w:r>
        <w:rPr>
          <w:rFonts w:ascii="Times New Roman" w:hAnsi="Times New Roman" w:cs="Times New Roman"/>
          <w:sz w:val="28"/>
          <w:szCs w:val="28"/>
        </w:rPr>
        <w:t>INE</w:t>
      </w:r>
      <w:r w:rsidRPr="00E862CA">
        <w:rPr>
          <w:rFonts w:ascii="Times New Roman" w:hAnsi="Times New Roman" w:cs="Times New Roman"/>
          <w:sz w:val="28"/>
          <w:szCs w:val="28"/>
          <w:lang w:val="ru-RU"/>
        </w:rPr>
        <w:t>), база данных Экономической комиссии для стран Латинской Америки (</w:t>
      </w:r>
      <w:r>
        <w:rPr>
          <w:rFonts w:ascii="Times New Roman" w:hAnsi="Times New Roman" w:cs="Times New Roman"/>
          <w:sz w:val="28"/>
          <w:szCs w:val="28"/>
        </w:rPr>
        <w:t>CEPAL</w:t>
      </w:r>
      <w:r w:rsidRPr="00E862CA">
        <w:rPr>
          <w:rFonts w:ascii="Times New Roman" w:hAnsi="Times New Roman" w:cs="Times New Roman"/>
          <w:sz w:val="28"/>
          <w:szCs w:val="28"/>
          <w:lang w:val="ru-RU"/>
        </w:rPr>
        <w:t xml:space="preserve">), данные </w:t>
      </w:r>
      <w:r>
        <w:rPr>
          <w:rFonts w:ascii="Times New Roman" w:hAnsi="Times New Roman" w:cs="Times New Roman"/>
          <w:sz w:val="28"/>
          <w:szCs w:val="28"/>
        </w:rPr>
        <w:t>International</w:t>
      </w:r>
      <w:r w:rsidRPr="00E862CA">
        <w:rPr>
          <w:rFonts w:ascii="Times New Roman" w:hAnsi="Times New Roman" w:cs="Times New Roman"/>
          <w:sz w:val="28"/>
          <w:szCs w:val="28"/>
          <w:lang w:val="ru-RU"/>
        </w:rPr>
        <w:t xml:space="preserve"> </w:t>
      </w:r>
      <w:r>
        <w:rPr>
          <w:rFonts w:ascii="Times New Roman" w:hAnsi="Times New Roman" w:cs="Times New Roman"/>
          <w:sz w:val="28"/>
          <w:szCs w:val="28"/>
        </w:rPr>
        <w:t>Trade</w:t>
      </w:r>
      <w:r w:rsidRPr="00E862CA">
        <w:rPr>
          <w:rFonts w:ascii="Times New Roman" w:hAnsi="Times New Roman" w:cs="Times New Roman"/>
          <w:sz w:val="28"/>
          <w:szCs w:val="28"/>
          <w:lang w:val="ru-RU"/>
        </w:rPr>
        <w:t xml:space="preserve"> </w:t>
      </w:r>
      <w:r>
        <w:rPr>
          <w:rFonts w:ascii="Times New Roman" w:hAnsi="Times New Roman" w:cs="Times New Roman"/>
          <w:sz w:val="28"/>
          <w:szCs w:val="28"/>
        </w:rPr>
        <w:t>Centre</w:t>
      </w:r>
      <w:r w:rsidRPr="00E862CA">
        <w:rPr>
          <w:rFonts w:ascii="Times New Roman" w:hAnsi="Times New Roman" w:cs="Times New Roman"/>
          <w:sz w:val="28"/>
          <w:szCs w:val="28"/>
          <w:lang w:val="ru-RU"/>
        </w:rPr>
        <w:t xml:space="preserve"> (</w:t>
      </w:r>
      <w:r>
        <w:rPr>
          <w:rFonts w:ascii="Times New Roman" w:hAnsi="Times New Roman" w:cs="Times New Roman"/>
          <w:sz w:val="28"/>
          <w:szCs w:val="28"/>
        </w:rPr>
        <w:t>ITC</w:t>
      </w:r>
      <w:r w:rsidRPr="00E862CA">
        <w:rPr>
          <w:rFonts w:ascii="Times New Roman" w:hAnsi="Times New Roman" w:cs="Times New Roman"/>
          <w:sz w:val="28"/>
          <w:szCs w:val="28"/>
          <w:lang w:val="ru-RU"/>
        </w:rPr>
        <w:t>) и Министерства экономического развития Российской Федерации. Важным источником информации являлись также данные, опубликованные на сайте торгового представительства России в Аргентине.</w:t>
      </w:r>
    </w:p>
    <w:p w:rsidR="00B64695" w:rsidRPr="00E862CA" w:rsidRDefault="00B64695" w:rsidP="00B64695">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Данная работа представляет собой попытку показать, как изменялись объемы и состав экспорта и импорта товаров и услуг между Россией и Аргентиной в последние годы</w:t>
      </w:r>
      <w:r w:rsidR="0062637A" w:rsidRPr="00E862CA">
        <w:rPr>
          <w:rFonts w:ascii="Times New Roman" w:hAnsi="Times New Roman" w:cs="Times New Roman"/>
          <w:sz w:val="28"/>
          <w:szCs w:val="28"/>
          <w:lang w:val="ru-RU"/>
        </w:rPr>
        <w:t xml:space="preserve">, как влияют на это сходства и различия в </w:t>
      </w:r>
      <w:r w:rsidR="0062637A" w:rsidRPr="00E862CA">
        <w:rPr>
          <w:rFonts w:ascii="Times New Roman" w:hAnsi="Times New Roman" w:cs="Times New Roman"/>
          <w:sz w:val="28"/>
          <w:szCs w:val="28"/>
          <w:lang w:val="ru-RU"/>
        </w:rPr>
        <w:lastRenderedPageBreak/>
        <w:t>экономиках стран</w:t>
      </w:r>
      <w:r w:rsidRPr="00E862CA">
        <w:rPr>
          <w:rFonts w:ascii="Times New Roman" w:hAnsi="Times New Roman" w:cs="Times New Roman"/>
          <w:sz w:val="28"/>
          <w:szCs w:val="28"/>
          <w:lang w:val="ru-RU"/>
        </w:rPr>
        <w:t xml:space="preserve">, и перспективы этих отношений. Мы полагаем, что в связи с возрастающими темпами  развития внешнеторговых связей данных стран в последние десятилетия </w:t>
      </w:r>
      <w:r w:rsidR="0062637A" w:rsidRPr="00E862CA">
        <w:rPr>
          <w:rFonts w:ascii="Times New Roman" w:hAnsi="Times New Roman" w:cs="Times New Roman"/>
          <w:sz w:val="28"/>
          <w:szCs w:val="28"/>
          <w:lang w:val="ru-RU"/>
        </w:rPr>
        <w:t>и постоянное сравнение стратегий развития стран</w:t>
      </w:r>
      <w:r w:rsidR="00E26114">
        <w:rPr>
          <w:rFonts w:ascii="Times New Roman" w:hAnsi="Times New Roman" w:cs="Times New Roman"/>
          <w:sz w:val="28"/>
          <w:szCs w:val="28"/>
          <w:lang w:val="ru-RU"/>
        </w:rPr>
        <w:t xml:space="preserve"> экономистами и историками</w:t>
      </w:r>
      <w:r w:rsidR="0062637A" w:rsidRPr="00E862CA">
        <w:rPr>
          <w:rFonts w:ascii="Times New Roman" w:hAnsi="Times New Roman" w:cs="Times New Roman"/>
          <w:sz w:val="28"/>
          <w:szCs w:val="28"/>
          <w:lang w:val="ru-RU"/>
        </w:rPr>
        <w:t xml:space="preserve"> </w:t>
      </w:r>
      <w:r w:rsidRPr="00E862CA">
        <w:rPr>
          <w:rFonts w:ascii="Times New Roman" w:hAnsi="Times New Roman" w:cs="Times New Roman"/>
          <w:sz w:val="28"/>
          <w:szCs w:val="28"/>
          <w:lang w:val="ru-RU"/>
        </w:rPr>
        <w:t>эта тема является актуальной для исследования.</w:t>
      </w:r>
    </w:p>
    <w:p w:rsidR="00B64695" w:rsidRPr="00E862CA" w:rsidRDefault="00B64695" w:rsidP="002E4E19">
      <w:pPr>
        <w:spacing w:after="0" w:line="360" w:lineRule="auto"/>
        <w:rPr>
          <w:rFonts w:ascii="Times New Roman" w:hAnsi="Times New Roman" w:cs="Times New Roman"/>
          <w:sz w:val="28"/>
          <w:lang w:val="ru-RU"/>
        </w:rPr>
      </w:pPr>
    </w:p>
    <w:p w:rsidR="00B64695" w:rsidRPr="00E862CA" w:rsidRDefault="00B64695" w:rsidP="002E4E19">
      <w:pPr>
        <w:spacing w:after="0" w:line="360" w:lineRule="auto"/>
        <w:rPr>
          <w:rFonts w:ascii="Times New Roman" w:hAnsi="Times New Roman" w:cs="Times New Roman"/>
          <w:sz w:val="28"/>
          <w:lang w:val="ru-RU"/>
        </w:rPr>
      </w:pPr>
    </w:p>
    <w:p w:rsidR="00B64695" w:rsidRPr="00E862CA" w:rsidRDefault="00B64695" w:rsidP="002E4E19">
      <w:pPr>
        <w:spacing w:after="0" w:line="360" w:lineRule="auto"/>
        <w:rPr>
          <w:rFonts w:ascii="Times New Roman" w:hAnsi="Times New Roman" w:cs="Times New Roman"/>
          <w:sz w:val="28"/>
          <w:lang w:val="ru-RU"/>
        </w:rPr>
      </w:pPr>
    </w:p>
    <w:p w:rsidR="0062637A" w:rsidRPr="00E862CA" w:rsidRDefault="0062637A"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196126" w:rsidRDefault="00196126" w:rsidP="002E4E19">
      <w:pPr>
        <w:spacing w:after="0" w:line="360" w:lineRule="auto"/>
        <w:rPr>
          <w:rFonts w:ascii="Times New Roman" w:hAnsi="Times New Roman" w:cs="Times New Roman"/>
          <w:sz w:val="28"/>
          <w:lang w:val="ru-RU"/>
        </w:rPr>
      </w:pPr>
    </w:p>
    <w:p w:rsidR="00707384" w:rsidRDefault="00707384" w:rsidP="002E4E19">
      <w:pPr>
        <w:spacing w:after="0" w:line="360" w:lineRule="auto"/>
        <w:rPr>
          <w:rFonts w:ascii="Times New Roman" w:hAnsi="Times New Roman" w:cs="Times New Roman"/>
          <w:sz w:val="28"/>
          <w:lang w:val="ru-RU"/>
        </w:rPr>
      </w:pPr>
    </w:p>
    <w:p w:rsidR="00707384" w:rsidRDefault="00707384" w:rsidP="002E4E19">
      <w:pPr>
        <w:spacing w:after="0" w:line="360" w:lineRule="auto"/>
        <w:rPr>
          <w:rFonts w:ascii="Times New Roman" w:hAnsi="Times New Roman" w:cs="Times New Roman"/>
          <w:sz w:val="28"/>
          <w:lang w:val="ru-RU"/>
        </w:rPr>
      </w:pPr>
    </w:p>
    <w:p w:rsidR="00D948C1" w:rsidRDefault="002E4E19" w:rsidP="00D948C1">
      <w:pPr>
        <w:pStyle w:val="a3"/>
        <w:numPr>
          <w:ilvl w:val="0"/>
          <w:numId w:val="14"/>
        </w:numPr>
        <w:spacing w:after="0" w:line="360" w:lineRule="auto"/>
        <w:ind w:left="426" w:hanging="426"/>
        <w:jc w:val="both"/>
        <w:rPr>
          <w:rFonts w:ascii="Times New Roman" w:hAnsi="Times New Roman" w:cs="Times New Roman"/>
          <w:b/>
          <w:sz w:val="28"/>
          <w:lang w:val="ru-RU"/>
        </w:rPr>
      </w:pPr>
      <w:r w:rsidRPr="00D948C1">
        <w:rPr>
          <w:rFonts w:ascii="Times New Roman" w:hAnsi="Times New Roman" w:cs="Times New Roman"/>
          <w:b/>
          <w:sz w:val="28"/>
          <w:lang w:val="ru-RU"/>
        </w:rPr>
        <w:lastRenderedPageBreak/>
        <w:t>Россия и Аргентина – анализ сходств и различий в социально-экономическом развитии стран</w:t>
      </w:r>
      <w:r w:rsidR="00F944B3" w:rsidRPr="00D948C1">
        <w:rPr>
          <w:rFonts w:ascii="Times New Roman" w:hAnsi="Times New Roman" w:cs="Times New Roman"/>
          <w:b/>
          <w:sz w:val="28"/>
          <w:lang w:val="ru-RU"/>
        </w:rPr>
        <w:t xml:space="preserve"> на историческом этапе</w:t>
      </w:r>
    </w:p>
    <w:p w:rsidR="0097548D" w:rsidRPr="0097548D" w:rsidRDefault="0097548D" w:rsidP="0097548D">
      <w:pPr>
        <w:spacing w:after="0" w:line="360" w:lineRule="auto"/>
        <w:jc w:val="both"/>
        <w:rPr>
          <w:rFonts w:ascii="Times New Roman" w:hAnsi="Times New Roman" w:cs="Times New Roman"/>
          <w:b/>
          <w:sz w:val="28"/>
          <w:lang w:val="ru-RU"/>
        </w:rPr>
      </w:pPr>
    </w:p>
    <w:p w:rsidR="002E4E19" w:rsidRPr="003D69F0" w:rsidRDefault="002E4E19" w:rsidP="003D69F0">
      <w:pPr>
        <w:pStyle w:val="a3"/>
        <w:numPr>
          <w:ilvl w:val="1"/>
          <w:numId w:val="2"/>
        </w:num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t>Исторические особенности формирования экономик России и Аргентины</w:t>
      </w:r>
    </w:p>
    <w:p w:rsidR="00027356" w:rsidRDefault="00027356" w:rsidP="001204AA">
      <w:pPr>
        <w:spacing w:after="0" w:line="360" w:lineRule="auto"/>
        <w:ind w:firstLine="420"/>
        <w:jc w:val="both"/>
        <w:rPr>
          <w:rFonts w:ascii="Times New Roman" w:hAnsi="Times New Roman" w:cs="Times New Roman"/>
          <w:sz w:val="28"/>
          <w:lang w:val="ru-RU"/>
        </w:rPr>
      </w:pPr>
    </w:p>
    <w:p w:rsidR="00027356" w:rsidRDefault="00027356" w:rsidP="001204AA">
      <w:pPr>
        <w:spacing w:after="0" w:line="360" w:lineRule="auto"/>
        <w:ind w:firstLine="420"/>
        <w:jc w:val="both"/>
        <w:rPr>
          <w:rFonts w:ascii="Times New Roman" w:hAnsi="Times New Roman" w:cs="Times New Roman"/>
          <w:sz w:val="28"/>
          <w:lang w:val="ru-RU"/>
        </w:rPr>
      </w:pPr>
    </w:p>
    <w:p w:rsidR="00027356" w:rsidRDefault="00027356" w:rsidP="001204AA">
      <w:pPr>
        <w:spacing w:after="0" w:line="360" w:lineRule="auto"/>
        <w:ind w:firstLine="420"/>
        <w:jc w:val="both"/>
        <w:rPr>
          <w:rFonts w:ascii="Times New Roman" w:hAnsi="Times New Roman" w:cs="Times New Roman"/>
          <w:sz w:val="28"/>
          <w:lang w:val="ru-RU"/>
        </w:rPr>
      </w:pPr>
    </w:p>
    <w:p w:rsidR="002E4E19" w:rsidRPr="00E862CA" w:rsidRDefault="009D2612" w:rsidP="001204AA">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Формирование русской и аргентинской экономик</w:t>
      </w:r>
      <w:r w:rsidR="001E3D0C" w:rsidRPr="00E862CA">
        <w:rPr>
          <w:rFonts w:ascii="Times New Roman" w:hAnsi="Times New Roman" w:cs="Times New Roman"/>
          <w:sz w:val="28"/>
          <w:lang w:val="ru-RU"/>
        </w:rPr>
        <w:t xml:space="preserve"> до определенного этапа шло совершенно разными способам</w:t>
      </w:r>
      <w:r w:rsidRPr="00E862CA">
        <w:rPr>
          <w:rFonts w:ascii="Times New Roman" w:hAnsi="Times New Roman" w:cs="Times New Roman"/>
          <w:sz w:val="28"/>
          <w:lang w:val="ru-RU"/>
        </w:rPr>
        <w:t>и. Именно то, что в некоторые</w:t>
      </w:r>
      <w:r w:rsidR="001E3D0C" w:rsidRPr="00E862CA">
        <w:rPr>
          <w:rFonts w:ascii="Times New Roman" w:hAnsi="Times New Roman" w:cs="Times New Roman"/>
          <w:sz w:val="28"/>
          <w:lang w:val="ru-RU"/>
        </w:rPr>
        <w:t xml:space="preserve"> моменты истории уровень развития экономик данных стран так разительно отличался и вызывает массу вопросов о том, как </w:t>
      </w:r>
      <w:r w:rsidRPr="00E862CA">
        <w:rPr>
          <w:rFonts w:ascii="Times New Roman" w:hAnsi="Times New Roman" w:cs="Times New Roman"/>
          <w:sz w:val="28"/>
          <w:lang w:val="ru-RU"/>
        </w:rPr>
        <w:t>Россия и Аргентина</w:t>
      </w:r>
      <w:r w:rsidR="001E3D0C" w:rsidRPr="00E862CA">
        <w:rPr>
          <w:rFonts w:ascii="Times New Roman" w:hAnsi="Times New Roman" w:cs="Times New Roman"/>
          <w:sz w:val="28"/>
          <w:lang w:val="ru-RU"/>
        </w:rPr>
        <w:t xml:space="preserve"> смогли оказаться примерно в одн</w:t>
      </w:r>
      <w:r w:rsidRPr="00E862CA">
        <w:rPr>
          <w:rFonts w:ascii="Times New Roman" w:hAnsi="Times New Roman" w:cs="Times New Roman"/>
          <w:sz w:val="28"/>
          <w:lang w:val="ru-RU"/>
        </w:rPr>
        <w:t>ом и том же положении на мировой арене</w:t>
      </w:r>
      <w:r w:rsidR="001E3D0C" w:rsidRPr="00E862CA">
        <w:rPr>
          <w:rFonts w:ascii="Times New Roman" w:hAnsi="Times New Roman" w:cs="Times New Roman"/>
          <w:sz w:val="28"/>
          <w:lang w:val="ru-RU"/>
        </w:rPr>
        <w:t xml:space="preserve"> в настоящее время. </w:t>
      </w:r>
    </w:p>
    <w:p w:rsidR="0071315B" w:rsidRPr="00E862CA" w:rsidRDefault="009371F7" w:rsidP="001204AA">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До сих пор </w:t>
      </w:r>
      <w:r w:rsidR="009D2612" w:rsidRPr="00E862CA">
        <w:rPr>
          <w:rFonts w:ascii="Times New Roman" w:hAnsi="Times New Roman" w:cs="Times New Roman"/>
          <w:sz w:val="28"/>
          <w:lang w:val="ru-RU"/>
        </w:rPr>
        <w:t>достоверно не определенно</w:t>
      </w:r>
      <w:r w:rsidRPr="00E862CA">
        <w:rPr>
          <w:rFonts w:ascii="Times New Roman" w:hAnsi="Times New Roman" w:cs="Times New Roman"/>
          <w:sz w:val="28"/>
          <w:lang w:val="ru-RU"/>
        </w:rPr>
        <w:t xml:space="preserve">, когда появились первые поселения на территории нашей страны. Считается, что </w:t>
      </w:r>
      <w:r w:rsidR="00B80151" w:rsidRPr="00E862CA">
        <w:rPr>
          <w:rFonts w:ascii="Times New Roman" w:hAnsi="Times New Roman" w:cs="Times New Roman"/>
          <w:sz w:val="28"/>
          <w:lang w:val="ru-RU"/>
        </w:rPr>
        <w:t xml:space="preserve">предками современных русских стали восточные славяне, начавшие продвигаться вглубь территории Восточной Европы в </w:t>
      </w:r>
      <w:r w:rsidR="00B80151">
        <w:rPr>
          <w:rFonts w:ascii="Times New Roman" w:hAnsi="Times New Roman" w:cs="Times New Roman"/>
          <w:sz w:val="28"/>
          <w:lang w:val="es-ES"/>
        </w:rPr>
        <w:t>VII</w:t>
      </w:r>
      <w:r w:rsidR="00B80151" w:rsidRPr="00E862CA">
        <w:rPr>
          <w:rFonts w:ascii="Times New Roman" w:hAnsi="Times New Roman" w:cs="Times New Roman"/>
          <w:sz w:val="28"/>
          <w:lang w:val="ru-RU"/>
        </w:rPr>
        <w:t>-</w:t>
      </w:r>
      <w:r w:rsidR="00B80151">
        <w:rPr>
          <w:rFonts w:ascii="Times New Roman" w:hAnsi="Times New Roman" w:cs="Times New Roman"/>
          <w:sz w:val="28"/>
          <w:lang w:val="es-ES"/>
        </w:rPr>
        <w:t>VII</w:t>
      </w:r>
      <w:r w:rsidR="00E26114">
        <w:rPr>
          <w:rFonts w:ascii="Times New Roman" w:hAnsi="Times New Roman" w:cs="Times New Roman"/>
          <w:sz w:val="28"/>
          <w:lang w:val="es-ES"/>
        </w:rPr>
        <w:t>I</w:t>
      </w:r>
      <w:r w:rsidR="003272ED" w:rsidRPr="00E862CA">
        <w:rPr>
          <w:rFonts w:ascii="Times New Roman" w:hAnsi="Times New Roman" w:cs="Times New Roman"/>
          <w:sz w:val="28"/>
          <w:lang w:val="ru-RU"/>
        </w:rPr>
        <w:t xml:space="preserve"> веке н.э., а также угро-финские и балтские племена, которые заселяли северные территории.</w:t>
      </w:r>
      <w:r w:rsidR="009575F8" w:rsidRPr="00E862CA">
        <w:rPr>
          <w:rFonts w:ascii="Times New Roman" w:hAnsi="Times New Roman" w:cs="Times New Roman"/>
          <w:sz w:val="28"/>
          <w:lang w:val="ru-RU"/>
        </w:rPr>
        <w:t xml:space="preserve"> Такое движение славян вглубь территории В.О. Ключевский назвал колонизацией</w:t>
      </w:r>
      <w:r w:rsidR="00F70F83" w:rsidRPr="00E862CA">
        <w:rPr>
          <w:rFonts w:ascii="Times New Roman" w:hAnsi="Times New Roman" w:cs="Times New Roman"/>
          <w:sz w:val="28"/>
          <w:lang w:val="ru-RU"/>
        </w:rPr>
        <w:t>.</w:t>
      </w:r>
      <w:r w:rsidR="00F70F83">
        <w:rPr>
          <w:rStyle w:val="a6"/>
          <w:rFonts w:ascii="Times New Roman" w:hAnsi="Times New Roman" w:cs="Times New Roman"/>
          <w:sz w:val="28"/>
        </w:rPr>
        <w:footnoteReference w:id="1"/>
      </w:r>
      <w:r w:rsidR="009575F8" w:rsidRPr="00E862CA">
        <w:rPr>
          <w:rFonts w:ascii="Times New Roman" w:hAnsi="Times New Roman" w:cs="Times New Roman"/>
          <w:sz w:val="28"/>
          <w:lang w:val="ru-RU"/>
        </w:rPr>
        <w:t xml:space="preserve"> </w:t>
      </w:r>
      <w:r w:rsidR="00C523DB" w:rsidRPr="00E862CA">
        <w:rPr>
          <w:rFonts w:ascii="Times New Roman" w:hAnsi="Times New Roman" w:cs="Times New Roman"/>
          <w:sz w:val="28"/>
          <w:lang w:val="ru-RU"/>
        </w:rPr>
        <w:t xml:space="preserve"> </w:t>
      </w:r>
      <w:proofErr w:type="gramStart"/>
      <w:r w:rsidR="00C523DB" w:rsidRPr="00E862CA">
        <w:rPr>
          <w:rFonts w:ascii="Times New Roman" w:hAnsi="Times New Roman" w:cs="Times New Roman"/>
          <w:sz w:val="28"/>
          <w:lang w:val="ru-RU"/>
        </w:rPr>
        <w:t xml:space="preserve">Основными </w:t>
      </w:r>
      <w:r w:rsidR="00E26114">
        <w:rPr>
          <w:rFonts w:ascii="Times New Roman" w:hAnsi="Times New Roman" w:cs="Times New Roman"/>
          <w:sz w:val="28"/>
          <w:lang w:val="ru-RU"/>
        </w:rPr>
        <w:t>занятиями славянских племен были</w:t>
      </w:r>
      <w:r w:rsidR="00C523DB" w:rsidRPr="00E862CA">
        <w:rPr>
          <w:rFonts w:ascii="Times New Roman" w:hAnsi="Times New Roman" w:cs="Times New Roman"/>
          <w:sz w:val="28"/>
          <w:lang w:val="ru-RU"/>
        </w:rPr>
        <w:t xml:space="preserve"> земледелие (возделывали рожь, овес, ячмень, пшеницу, выращивали репу, капусту, чеснок, лук), животноводство (разводили лошадей, коров, свиней, овец, коз и птицу), а также охота и рыболовство.</w:t>
      </w:r>
      <w:proofErr w:type="gramEnd"/>
      <w:r w:rsidR="0072133A">
        <w:rPr>
          <w:rStyle w:val="a6"/>
          <w:rFonts w:ascii="Times New Roman" w:hAnsi="Times New Roman" w:cs="Times New Roman"/>
          <w:sz w:val="28"/>
        </w:rPr>
        <w:footnoteReference w:id="2"/>
      </w:r>
      <w:r w:rsidR="00C523DB" w:rsidRPr="00E862CA">
        <w:rPr>
          <w:rFonts w:ascii="Times New Roman" w:hAnsi="Times New Roman" w:cs="Times New Roman"/>
          <w:sz w:val="28"/>
          <w:lang w:val="ru-RU"/>
        </w:rPr>
        <w:t xml:space="preserve"> </w:t>
      </w:r>
      <w:r w:rsidR="0072133A" w:rsidRPr="00E862CA">
        <w:rPr>
          <w:rFonts w:ascii="Times New Roman" w:hAnsi="Times New Roman" w:cs="Times New Roman"/>
          <w:sz w:val="28"/>
          <w:lang w:val="ru-RU"/>
        </w:rPr>
        <w:t xml:space="preserve">В </w:t>
      </w:r>
      <w:r w:rsidR="0072133A">
        <w:rPr>
          <w:rFonts w:ascii="Times New Roman" w:hAnsi="Times New Roman" w:cs="Times New Roman"/>
          <w:sz w:val="28"/>
          <w:lang w:val="es-ES"/>
        </w:rPr>
        <w:t>IX</w:t>
      </w:r>
      <w:r w:rsidR="0072133A" w:rsidRPr="00E862CA">
        <w:rPr>
          <w:rFonts w:ascii="Times New Roman" w:hAnsi="Times New Roman" w:cs="Times New Roman"/>
          <w:sz w:val="28"/>
          <w:lang w:val="ru-RU"/>
        </w:rPr>
        <w:t xml:space="preserve"> веке через Восточную Европу уже проходили оживленные торговые пути, соединявшие мусульманский Восток с  христианским Западом.</w:t>
      </w:r>
      <w:r w:rsidR="0071315B" w:rsidRPr="00E862CA">
        <w:rPr>
          <w:rFonts w:ascii="Times New Roman" w:hAnsi="Times New Roman" w:cs="Times New Roman"/>
          <w:sz w:val="28"/>
          <w:lang w:val="ru-RU"/>
        </w:rPr>
        <w:t xml:space="preserve"> </w:t>
      </w:r>
    </w:p>
    <w:p w:rsidR="001E3D0C" w:rsidRPr="00E862CA" w:rsidRDefault="0071315B" w:rsidP="001204AA">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Территория Аргентины</w:t>
      </w:r>
      <w:r w:rsidR="00077ACA">
        <w:rPr>
          <w:rFonts w:ascii="Times New Roman" w:hAnsi="Times New Roman" w:cs="Times New Roman"/>
          <w:sz w:val="28"/>
          <w:lang w:val="ru-RU"/>
        </w:rPr>
        <w:t>,</w:t>
      </w:r>
      <w:r w:rsidRPr="00E862CA">
        <w:rPr>
          <w:rFonts w:ascii="Times New Roman" w:hAnsi="Times New Roman" w:cs="Times New Roman"/>
          <w:sz w:val="28"/>
          <w:lang w:val="ru-RU"/>
        </w:rPr>
        <w:t xml:space="preserve"> примерно с 11 тысячелетия </w:t>
      </w:r>
      <w:proofErr w:type="gramStart"/>
      <w:r w:rsidRPr="00E862CA">
        <w:rPr>
          <w:rFonts w:ascii="Times New Roman" w:hAnsi="Times New Roman" w:cs="Times New Roman"/>
          <w:sz w:val="28"/>
          <w:lang w:val="ru-RU"/>
        </w:rPr>
        <w:t>до</w:t>
      </w:r>
      <w:proofErr w:type="gramEnd"/>
      <w:r w:rsidRPr="00E862CA">
        <w:rPr>
          <w:rFonts w:ascii="Times New Roman" w:hAnsi="Times New Roman" w:cs="Times New Roman"/>
          <w:sz w:val="28"/>
          <w:lang w:val="ru-RU"/>
        </w:rPr>
        <w:t xml:space="preserve"> н.э.</w:t>
      </w:r>
      <w:r w:rsidR="00077ACA">
        <w:rPr>
          <w:rFonts w:ascii="Times New Roman" w:hAnsi="Times New Roman" w:cs="Times New Roman"/>
          <w:sz w:val="28"/>
          <w:lang w:val="ru-RU"/>
        </w:rPr>
        <w:t>,</w:t>
      </w:r>
      <w:r w:rsidRPr="00E862CA">
        <w:rPr>
          <w:rFonts w:ascii="Times New Roman" w:hAnsi="Times New Roman" w:cs="Times New Roman"/>
          <w:sz w:val="28"/>
          <w:lang w:val="ru-RU"/>
        </w:rPr>
        <w:t xml:space="preserve"> была заселена индейцами. </w:t>
      </w:r>
      <w:r w:rsidR="00A31970" w:rsidRPr="00E862CA">
        <w:rPr>
          <w:rFonts w:ascii="Times New Roman" w:hAnsi="Times New Roman" w:cs="Times New Roman"/>
          <w:sz w:val="28"/>
          <w:lang w:val="ru-RU"/>
        </w:rPr>
        <w:t>Диагиты и кечуа, обитавшие на северо-западе</w:t>
      </w:r>
      <w:r w:rsidR="000812C8" w:rsidRPr="00E862CA">
        <w:rPr>
          <w:rFonts w:ascii="Times New Roman" w:hAnsi="Times New Roman" w:cs="Times New Roman"/>
          <w:sz w:val="28"/>
          <w:lang w:val="ru-RU"/>
        </w:rPr>
        <w:t>,</w:t>
      </w:r>
      <w:r w:rsidR="00A31970" w:rsidRPr="00E862CA">
        <w:rPr>
          <w:rFonts w:ascii="Times New Roman" w:hAnsi="Times New Roman" w:cs="Times New Roman"/>
          <w:sz w:val="28"/>
          <w:lang w:val="ru-RU"/>
        </w:rPr>
        <w:t xml:space="preserve"> занимались ремеслами, находились на относительно высоко</w:t>
      </w:r>
      <w:r w:rsidR="00077ACA">
        <w:rPr>
          <w:rFonts w:ascii="Times New Roman" w:hAnsi="Times New Roman" w:cs="Times New Roman"/>
          <w:sz w:val="28"/>
          <w:lang w:val="ru-RU"/>
        </w:rPr>
        <w:t xml:space="preserve">й ступени </w:t>
      </w:r>
      <w:r w:rsidR="00A31970" w:rsidRPr="00E862CA">
        <w:rPr>
          <w:rFonts w:ascii="Times New Roman" w:hAnsi="Times New Roman" w:cs="Times New Roman"/>
          <w:sz w:val="28"/>
          <w:lang w:val="ru-RU"/>
        </w:rPr>
        <w:t>развития, строили ирригационные системы и города (самым крупным являлся Тастиль).</w:t>
      </w:r>
      <w:r w:rsidR="00526905" w:rsidRPr="00E862CA">
        <w:rPr>
          <w:rFonts w:ascii="Times New Roman" w:hAnsi="Times New Roman" w:cs="Times New Roman"/>
          <w:sz w:val="28"/>
          <w:lang w:val="ru-RU"/>
        </w:rPr>
        <w:t xml:space="preserve"> Северо-</w:t>
      </w:r>
      <w:r w:rsidR="00526905" w:rsidRPr="00E862CA">
        <w:rPr>
          <w:rFonts w:ascii="Times New Roman" w:hAnsi="Times New Roman" w:cs="Times New Roman"/>
          <w:sz w:val="28"/>
          <w:lang w:val="ru-RU"/>
        </w:rPr>
        <w:lastRenderedPageBreak/>
        <w:t>восток заселяли</w:t>
      </w:r>
      <w:r w:rsidR="00A31970" w:rsidRPr="00E862CA">
        <w:rPr>
          <w:rFonts w:ascii="Times New Roman" w:hAnsi="Times New Roman" w:cs="Times New Roman"/>
          <w:sz w:val="28"/>
          <w:lang w:val="ru-RU"/>
        </w:rPr>
        <w:t xml:space="preserve"> гуа</w:t>
      </w:r>
      <w:r w:rsidR="00526905" w:rsidRPr="00E862CA">
        <w:rPr>
          <w:rFonts w:ascii="Times New Roman" w:hAnsi="Times New Roman" w:cs="Times New Roman"/>
          <w:sz w:val="28"/>
          <w:lang w:val="ru-RU"/>
        </w:rPr>
        <w:t xml:space="preserve">рани, занимавшиеся земледелием, а восток </w:t>
      </w:r>
      <w:r w:rsidR="00A31970" w:rsidRPr="00E862CA">
        <w:rPr>
          <w:rFonts w:ascii="Times New Roman" w:hAnsi="Times New Roman" w:cs="Times New Roman"/>
          <w:sz w:val="28"/>
          <w:lang w:val="ru-RU"/>
        </w:rPr>
        <w:t>племена кочевых индейцев гарруа, керанди</w:t>
      </w:r>
      <w:r w:rsidR="00526905" w:rsidRPr="00E862CA">
        <w:rPr>
          <w:rFonts w:ascii="Times New Roman" w:hAnsi="Times New Roman" w:cs="Times New Roman"/>
          <w:sz w:val="28"/>
          <w:lang w:val="ru-RU"/>
        </w:rPr>
        <w:t xml:space="preserve"> и другие</w:t>
      </w:r>
      <w:r w:rsidR="00A31970" w:rsidRPr="00E862CA">
        <w:rPr>
          <w:rFonts w:ascii="Times New Roman" w:hAnsi="Times New Roman" w:cs="Times New Roman"/>
          <w:sz w:val="28"/>
          <w:lang w:val="ru-RU"/>
        </w:rPr>
        <w:t>.</w:t>
      </w:r>
      <w:r w:rsidR="00526905" w:rsidRPr="00E862CA">
        <w:rPr>
          <w:rFonts w:ascii="Times New Roman" w:hAnsi="Times New Roman" w:cs="Times New Roman"/>
          <w:sz w:val="28"/>
          <w:lang w:val="ru-RU"/>
        </w:rPr>
        <w:t xml:space="preserve"> В Патагонии жили племена</w:t>
      </w:r>
      <w:r w:rsidR="00A31970" w:rsidRPr="00E862CA">
        <w:rPr>
          <w:rFonts w:ascii="Times New Roman" w:hAnsi="Times New Roman" w:cs="Times New Roman"/>
          <w:sz w:val="28"/>
          <w:lang w:val="ru-RU"/>
        </w:rPr>
        <w:t xml:space="preserve"> те</w:t>
      </w:r>
      <w:r w:rsidR="00526905" w:rsidRPr="00E862CA">
        <w:rPr>
          <w:rFonts w:ascii="Times New Roman" w:hAnsi="Times New Roman" w:cs="Times New Roman"/>
          <w:sz w:val="28"/>
          <w:lang w:val="ru-RU"/>
        </w:rPr>
        <w:t>уэльче и алакалуфы, они занимались торговлей шк</w:t>
      </w:r>
      <w:r w:rsidR="00A31970" w:rsidRPr="00E862CA">
        <w:rPr>
          <w:rFonts w:ascii="Times New Roman" w:hAnsi="Times New Roman" w:cs="Times New Roman"/>
          <w:sz w:val="28"/>
          <w:lang w:val="ru-RU"/>
        </w:rPr>
        <w:t xml:space="preserve">урами и тканями с соседними племенами. </w:t>
      </w:r>
      <w:r w:rsidR="00EE3061" w:rsidRPr="00E862CA">
        <w:rPr>
          <w:rFonts w:ascii="Times New Roman" w:hAnsi="Times New Roman" w:cs="Times New Roman"/>
          <w:sz w:val="28"/>
          <w:lang w:val="ru-RU"/>
        </w:rPr>
        <w:t>Племена жили обособленно друг от друга, и формирование единого государства так и не началось до прихода испанцев.</w:t>
      </w:r>
      <w:r w:rsidR="00A6793D">
        <w:rPr>
          <w:rStyle w:val="a6"/>
          <w:rFonts w:ascii="Times New Roman" w:hAnsi="Times New Roman" w:cs="Times New Roman"/>
          <w:sz w:val="28"/>
          <w:lang w:val="ru-RU"/>
        </w:rPr>
        <w:footnoteReference w:id="3"/>
      </w:r>
    </w:p>
    <w:p w:rsidR="00C23D5C" w:rsidRPr="00E862CA" w:rsidRDefault="00EE3061"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Формирование Древнерусского государства относят к 882г., когда князь Олег под своим правлением объединил Северную Русь (Новгородскую) и Южную Русь (Киевскую).</w:t>
      </w:r>
      <w:r w:rsidR="00952909" w:rsidRPr="00E862CA">
        <w:rPr>
          <w:rFonts w:ascii="Times New Roman" w:hAnsi="Times New Roman" w:cs="Times New Roman"/>
          <w:sz w:val="28"/>
          <w:lang w:val="ru-RU"/>
        </w:rPr>
        <w:t xml:space="preserve"> </w:t>
      </w:r>
      <w:r w:rsidR="006F3E14" w:rsidRPr="00E862CA">
        <w:rPr>
          <w:rFonts w:ascii="Times New Roman" w:hAnsi="Times New Roman" w:cs="Times New Roman"/>
          <w:sz w:val="28"/>
          <w:lang w:val="ru-RU"/>
        </w:rPr>
        <w:t xml:space="preserve">Большое значение приобретала торговля с Византией. </w:t>
      </w:r>
      <w:r w:rsidR="00A212EB" w:rsidRPr="00E862CA">
        <w:rPr>
          <w:rFonts w:ascii="Times New Roman" w:hAnsi="Times New Roman" w:cs="Times New Roman"/>
          <w:sz w:val="28"/>
          <w:lang w:val="ru-RU"/>
        </w:rPr>
        <w:t>Главными статьями экспорта являлись мед, воск и пушнина, а статьями импорта – предметы роскоши (шелк, украшения, вазы).</w:t>
      </w:r>
      <w:r w:rsidR="00A212EB">
        <w:rPr>
          <w:rStyle w:val="a6"/>
          <w:rFonts w:ascii="Times New Roman" w:hAnsi="Times New Roman" w:cs="Times New Roman"/>
          <w:sz w:val="28"/>
        </w:rPr>
        <w:footnoteReference w:id="4"/>
      </w:r>
      <w:r w:rsidR="00A212EB" w:rsidRPr="00E862CA">
        <w:rPr>
          <w:rFonts w:ascii="Times New Roman" w:hAnsi="Times New Roman" w:cs="Times New Roman"/>
          <w:sz w:val="28"/>
          <w:lang w:val="ru-RU"/>
        </w:rPr>
        <w:t xml:space="preserve"> </w:t>
      </w:r>
      <w:r w:rsidR="006F3E14" w:rsidRPr="00E862CA">
        <w:rPr>
          <w:rFonts w:ascii="Times New Roman" w:hAnsi="Times New Roman" w:cs="Times New Roman"/>
          <w:sz w:val="28"/>
          <w:lang w:val="ru-RU"/>
        </w:rPr>
        <w:t>Целью киевских князей стал</w:t>
      </w:r>
      <w:r w:rsidR="0079232C" w:rsidRPr="00E862CA">
        <w:rPr>
          <w:rFonts w:ascii="Times New Roman" w:hAnsi="Times New Roman" w:cs="Times New Roman"/>
          <w:sz w:val="28"/>
          <w:lang w:val="ru-RU"/>
        </w:rPr>
        <w:t>а охрана торговых путей к заморским рынкам, а также степных границ Русской земли от степных кочевников.</w:t>
      </w:r>
      <w:r w:rsidRPr="00E862CA">
        <w:rPr>
          <w:rFonts w:ascii="Times New Roman" w:hAnsi="Times New Roman" w:cs="Times New Roman"/>
          <w:sz w:val="28"/>
          <w:lang w:val="ru-RU"/>
        </w:rPr>
        <w:t xml:space="preserve"> </w:t>
      </w:r>
      <w:r w:rsidR="0079232C" w:rsidRPr="00E862CA">
        <w:rPr>
          <w:rFonts w:ascii="Times New Roman" w:hAnsi="Times New Roman" w:cs="Times New Roman"/>
          <w:sz w:val="28"/>
          <w:lang w:val="ru-RU"/>
        </w:rPr>
        <w:t>Важным условием существования государства являлся сбор налогов с населения.</w:t>
      </w:r>
      <w:r w:rsidR="00952909" w:rsidRPr="00E862CA">
        <w:rPr>
          <w:rFonts w:ascii="Times New Roman" w:hAnsi="Times New Roman" w:cs="Times New Roman"/>
          <w:sz w:val="28"/>
          <w:lang w:val="ru-RU"/>
        </w:rPr>
        <w:tab/>
      </w:r>
      <w:r w:rsidR="00696DD8" w:rsidRPr="00E862CA">
        <w:rPr>
          <w:rFonts w:ascii="Times New Roman" w:hAnsi="Times New Roman" w:cs="Times New Roman"/>
          <w:sz w:val="28"/>
          <w:lang w:val="ru-RU"/>
        </w:rPr>
        <w:t xml:space="preserve">В начале </w:t>
      </w:r>
      <w:r w:rsidR="00696DD8">
        <w:rPr>
          <w:rFonts w:ascii="Times New Roman" w:hAnsi="Times New Roman" w:cs="Times New Roman"/>
          <w:sz w:val="28"/>
          <w:lang w:val="es-ES"/>
        </w:rPr>
        <w:t>XI</w:t>
      </w:r>
      <w:r w:rsidR="00696DD8" w:rsidRPr="00E862CA">
        <w:rPr>
          <w:rFonts w:ascii="Times New Roman" w:hAnsi="Times New Roman" w:cs="Times New Roman"/>
          <w:sz w:val="28"/>
          <w:lang w:val="ru-RU"/>
        </w:rPr>
        <w:t xml:space="preserve"> века во времена пра</w:t>
      </w:r>
      <w:r w:rsidR="00A6793D">
        <w:rPr>
          <w:rFonts w:ascii="Times New Roman" w:hAnsi="Times New Roman" w:cs="Times New Roman"/>
          <w:sz w:val="28"/>
          <w:lang w:val="ru-RU"/>
        </w:rPr>
        <w:t>вления Ярослава Мудрого на Руси</w:t>
      </w:r>
      <w:r w:rsidR="00952909" w:rsidRPr="00E862CA">
        <w:rPr>
          <w:rFonts w:ascii="Times New Roman" w:hAnsi="Times New Roman" w:cs="Times New Roman"/>
          <w:sz w:val="28"/>
          <w:lang w:val="ru-RU"/>
        </w:rPr>
        <w:tab/>
      </w:r>
      <w:r w:rsidR="00696DD8" w:rsidRPr="00E862CA">
        <w:rPr>
          <w:rFonts w:ascii="Times New Roman" w:hAnsi="Times New Roman" w:cs="Times New Roman"/>
          <w:sz w:val="28"/>
          <w:lang w:val="ru-RU"/>
        </w:rPr>
        <w:t>существовало два училища в Киеве и Новгороде, для обучения юношей знатного происхождения.</w:t>
      </w:r>
      <w:r w:rsidR="000812C8" w:rsidRPr="00E862CA">
        <w:rPr>
          <w:rFonts w:ascii="Times New Roman" w:hAnsi="Times New Roman" w:cs="Times New Roman"/>
          <w:sz w:val="28"/>
          <w:lang w:val="ru-RU"/>
        </w:rPr>
        <w:t xml:space="preserve"> Древнейшим памятником русского законодательства стала «Русская правда», в которой было прописано деление общества на три сословных класса (княжих мужей, смердов и челядь), система ответственности за причинение кому-либо материального, физического или хозяйственного вреда, а также элементы гражданского права, регулирующие имущественные сделки.</w:t>
      </w:r>
      <w:r w:rsidR="00A212EB" w:rsidRPr="00E862CA">
        <w:rPr>
          <w:rFonts w:ascii="Times New Roman" w:hAnsi="Times New Roman" w:cs="Times New Roman"/>
          <w:sz w:val="28"/>
          <w:lang w:val="ru-RU"/>
        </w:rPr>
        <w:t xml:space="preserve"> </w:t>
      </w:r>
      <w:r w:rsidR="0089729E" w:rsidRPr="00E862CA">
        <w:rPr>
          <w:rFonts w:ascii="Times New Roman" w:hAnsi="Times New Roman" w:cs="Times New Roman"/>
          <w:sz w:val="28"/>
          <w:lang w:val="ru-RU"/>
        </w:rPr>
        <w:t xml:space="preserve">Во второй половине </w:t>
      </w:r>
      <w:r w:rsidR="0089729E">
        <w:rPr>
          <w:rFonts w:ascii="Times New Roman" w:hAnsi="Times New Roman" w:cs="Times New Roman"/>
          <w:sz w:val="28"/>
          <w:lang w:val="es-ES"/>
        </w:rPr>
        <w:t>XI</w:t>
      </w:r>
      <w:r w:rsidR="0089729E" w:rsidRPr="00E862CA">
        <w:rPr>
          <w:rFonts w:ascii="Times New Roman" w:hAnsi="Times New Roman" w:cs="Times New Roman"/>
          <w:sz w:val="28"/>
          <w:lang w:val="ru-RU"/>
        </w:rPr>
        <w:t xml:space="preserve"> века Русь оказалась раздробленной на уделы, в которых правили разные князья, постоянно враждовавшие между собой. Решение внутренних проблем привело к упадку знаменитого торгового пути «из варяг в греки». Таким образом, вследствие как политических, так и экономических проблем Русь не устояла перед Батыевым нашествием  1237-1243гг. и вошла в состав Золотой Орды.</w:t>
      </w:r>
      <w:r w:rsidR="00952909" w:rsidRPr="00E862CA">
        <w:rPr>
          <w:rFonts w:ascii="Times New Roman" w:hAnsi="Times New Roman" w:cs="Times New Roman"/>
          <w:sz w:val="28"/>
          <w:lang w:val="ru-RU"/>
        </w:rPr>
        <w:tab/>
      </w:r>
      <w:r w:rsidR="008C48B1" w:rsidRPr="00E862CA">
        <w:rPr>
          <w:rFonts w:ascii="Times New Roman" w:hAnsi="Times New Roman" w:cs="Times New Roman"/>
          <w:sz w:val="28"/>
          <w:lang w:val="ru-RU"/>
        </w:rPr>
        <w:t xml:space="preserve"> </w:t>
      </w:r>
      <w:r w:rsidR="00077ACA" w:rsidRPr="00E862CA">
        <w:rPr>
          <w:rFonts w:ascii="Times New Roman" w:hAnsi="Times New Roman" w:cs="Times New Roman"/>
          <w:sz w:val="28"/>
          <w:lang w:val="ru-RU"/>
        </w:rPr>
        <w:t>Так как сбор дани ханы Золотой Орды поручили московскому князю Ивану Калите</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в </w:t>
      </w:r>
      <w:r w:rsidR="00077ACA">
        <w:rPr>
          <w:rFonts w:ascii="Times New Roman" w:hAnsi="Times New Roman" w:cs="Times New Roman"/>
          <w:sz w:val="28"/>
        </w:rPr>
        <w:t>XIV</w:t>
      </w:r>
      <w:r w:rsidR="00077ACA" w:rsidRPr="00E862CA">
        <w:rPr>
          <w:rFonts w:ascii="Times New Roman" w:hAnsi="Times New Roman" w:cs="Times New Roman"/>
          <w:sz w:val="28"/>
          <w:lang w:val="ru-RU"/>
        </w:rPr>
        <w:t xml:space="preserve"> веке произошел рост значимости Москвы, куда стало стекаться знатное население и была перенесена кафедра </w:t>
      </w:r>
      <w:r w:rsidR="00077ACA" w:rsidRPr="00E862CA">
        <w:rPr>
          <w:rFonts w:ascii="Times New Roman" w:hAnsi="Times New Roman" w:cs="Times New Roman"/>
          <w:sz w:val="28"/>
          <w:lang w:val="ru-RU"/>
        </w:rPr>
        <w:lastRenderedPageBreak/>
        <w:t xml:space="preserve">главы русской православной церкви. </w:t>
      </w:r>
      <w:r w:rsidR="006A07B1" w:rsidRPr="00E862CA">
        <w:rPr>
          <w:rFonts w:ascii="Times New Roman" w:hAnsi="Times New Roman" w:cs="Times New Roman"/>
          <w:sz w:val="28"/>
          <w:lang w:val="ru-RU"/>
        </w:rPr>
        <w:t xml:space="preserve">В 1480 г. Русь была формально освобождена от монголо-татарского ига, а правивший в то время Иван </w:t>
      </w:r>
      <w:r w:rsidR="006A07B1">
        <w:rPr>
          <w:rFonts w:ascii="Times New Roman" w:hAnsi="Times New Roman" w:cs="Times New Roman"/>
          <w:sz w:val="28"/>
          <w:lang w:val="es-ES"/>
        </w:rPr>
        <w:t>III</w:t>
      </w:r>
      <w:r w:rsidR="006A07B1" w:rsidRPr="00E862CA">
        <w:rPr>
          <w:rFonts w:ascii="Times New Roman" w:hAnsi="Times New Roman" w:cs="Times New Roman"/>
          <w:sz w:val="28"/>
          <w:lang w:val="ru-RU"/>
        </w:rPr>
        <w:t xml:space="preserve">  получил титул «Государя всея Руси».</w:t>
      </w:r>
      <w:r w:rsidR="006A07B1">
        <w:rPr>
          <w:rStyle w:val="a6"/>
          <w:rFonts w:ascii="Times New Roman" w:hAnsi="Times New Roman" w:cs="Times New Roman"/>
          <w:sz w:val="28"/>
        </w:rPr>
        <w:footnoteReference w:id="5"/>
      </w:r>
      <w:r w:rsidR="006A07B1" w:rsidRPr="00E862CA">
        <w:rPr>
          <w:rFonts w:ascii="Times New Roman" w:hAnsi="Times New Roman" w:cs="Times New Roman"/>
          <w:sz w:val="28"/>
          <w:lang w:val="ru-RU"/>
        </w:rPr>
        <w:t xml:space="preserve"> Таким образом</w:t>
      </w:r>
      <w:r w:rsidR="00A6793D">
        <w:rPr>
          <w:rFonts w:ascii="Times New Roman" w:hAnsi="Times New Roman" w:cs="Times New Roman"/>
          <w:sz w:val="28"/>
          <w:lang w:val="ru-RU"/>
        </w:rPr>
        <w:t>,</w:t>
      </w:r>
      <w:r w:rsidR="006A07B1" w:rsidRPr="00E862CA">
        <w:rPr>
          <w:rFonts w:ascii="Times New Roman" w:hAnsi="Times New Roman" w:cs="Times New Roman"/>
          <w:sz w:val="28"/>
          <w:lang w:val="ru-RU"/>
        </w:rPr>
        <w:t xml:space="preserve"> начался новый этап российской истории, получивший название  - Московское княжество. </w:t>
      </w:r>
    </w:p>
    <w:p w:rsidR="002E4E19" w:rsidRPr="00E862CA" w:rsidRDefault="00C23D5C"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Главной целью Московского государства стало восстановление торговых отношений, утерянных во времена монголо-татарского ига. </w:t>
      </w:r>
      <w:r w:rsidR="00484627" w:rsidRPr="00E862CA">
        <w:rPr>
          <w:rFonts w:ascii="Times New Roman" w:hAnsi="Times New Roman" w:cs="Times New Roman"/>
          <w:sz w:val="28"/>
          <w:lang w:val="ru-RU"/>
        </w:rPr>
        <w:t>Существовало два</w:t>
      </w:r>
      <w:r w:rsidRPr="00E862CA">
        <w:rPr>
          <w:rFonts w:ascii="Times New Roman" w:hAnsi="Times New Roman" w:cs="Times New Roman"/>
          <w:sz w:val="28"/>
          <w:lang w:val="ru-RU"/>
        </w:rPr>
        <w:t xml:space="preserve"> основных торговых пути. Первый путь, благодаря которому большое развития получила торговля с Италией, брал начало у Москвы-реки и завершался в Константинополе. Торговля с Ираном, Индией и Средней Азией осуществлялась по Волге</w:t>
      </w:r>
      <w:r w:rsidR="00C824CE" w:rsidRPr="00E862CA">
        <w:rPr>
          <w:rFonts w:ascii="Times New Roman" w:hAnsi="Times New Roman" w:cs="Times New Roman"/>
          <w:sz w:val="28"/>
          <w:lang w:val="ru-RU"/>
        </w:rPr>
        <w:t>.</w:t>
      </w:r>
      <w:r w:rsidRPr="00E862CA">
        <w:rPr>
          <w:rFonts w:ascii="Times New Roman" w:hAnsi="Times New Roman" w:cs="Times New Roman"/>
          <w:sz w:val="28"/>
          <w:lang w:val="ru-RU"/>
        </w:rPr>
        <w:t xml:space="preserve"> </w:t>
      </w:r>
      <w:r w:rsidR="006A07B1" w:rsidRPr="00E862CA">
        <w:rPr>
          <w:rFonts w:ascii="Times New Roman" w:hAnsi="Times New Roman" w:cs="Times New Roman"/>
          <w:sz w:val="28"/>
          <w:lang w:val="ru-RU"/>
        </w:rPr>
        <w:t xml:space="preserve"> </w:t>
      </w:r>
      <w:r w:rsidR="003872EC" w:rsidRPr="00E862CA">
        <w:rPr>
          <w:rFonts w:ascii="Times New Roman" w:hAnsi="Times New Roman" w:cs="Times New Roman"/>
          <w:sz w:val="28"/>
          <w:lang w:val="ru-RU"/>
        </w:rPr>
        <w:t xml:space="preserve">В то же время сформировался новый социальный слой – помещики, и в 1497г. в Судебнике Ивана </w:t>
      </w:r>
      <w:r w:rsidR="003872EC">
        <w:rPr>
          <w:rFonts w:ascii="Times New Roman" w:hAnsi="Times New Roman" w:cs="Times New Roman"/>
          <w:sz w:val="28"/>
          <w:lang w:val="es-ES"/>
        </w:rPr>
        <w:t>III</w:t>
      </w:r>
      <w:r w:rsidR="003872EC" w:rsidRPr="00E862CA">
        <w:rPr>
          <w:rFonts w:ascii="Times New Roman" w:hAnsi="Times New Roman" w:cs="Times New Roman"/>
          <w:sz w:val="28"/>
          <w:lang w:val="ru-RU"/>
        </w:rPr>
        <w:t xml:space="preserve"> были закреплены основы крепостного права. Во времена Ивана Грозного важным торговым партнером стала Англия, которая в 1567-1569гг. организовала Московскую компанию и получила право беспошлинной торговли с Россией.</w:t>
      </w:r>
      <w:r w:rsidR="002A5D1D">
        <w:rPr>
          <w:rStyle w:val="a6"/>
          <w:rFonts w:ascii="Times New Roman" w:hAnsi="Times New Roman" w:cs="Times New Roman"/>
          <w:sz w:val="28"/>
        </w:rPr>
        <w:footnoteReference w:id="6"/>
      </w:r>
      <w:r w:rsidR="002A5D1D" w:rsidRPr="00E862CA">
        <w:rPr>
          <w:rFonts w:ascii="Times New Roman" w:hAnsi="Times New Roman" w:cs="Times New Roman"/>
          <w:sz w:val="28"/>
          <w:lang w:val="ru-RU"/>
        </w:rPr>
        <w:t xml:space="preserve"> Тем не менее</w:t>
      </w:r>
      <w:r w:rsidR="00A6793D">
        <w:rPr>
          <w:rFonts w:ascii="Times New Roman" w:hAnsi="Times New Roman" w:cs="Times New Roman"/>
          <w:sz w:val="28"/>
          <w:lang w:val="ru-RU"/>
        </w:rPr>
        <w:t>,</w:t>
      </w:r>
      <w:r w:rsidR="002A5D1D" w:rsidRPr="00E862CA">
        <w:rPr>
          <w:rFonts w:ascii="Times New Roman" w:hAnsi="Times New Roman" w:cs="Times New Roman"/>
          <w:sz w:val="28"/>
          <w:lang w:val="ru-RU"/>
        </w:rPr>
        <w:t xml:space="preserve"> в целом правление Ивана Грозного отрицательно сказалось на экономике страны – города были опустошены опричниной, неудачно окончилась война с Польшей и Швецией, вследствие чего им была отдана часть земель, через которые лежали торговые пути. В первой трети </w:t>
      </w:r>
      <w:r w:rsidR="002A5D1D">
        <w:rPr>
          <w:rFonts w:ascii="Times New Roman" w:hAnsi="Times New Roman" w:cs="Times New Roman"/>
          <w:sz w:val="28"/>
        </w:rPr>
        <w:t>XVII</w:t>
      </w:r>
      <w:r w:rsidR="002A5D1D" w:rsidRPr="00E862CA">
        <w:rPr>
          <w:rFonts w:ascii="Times New Roman" w:hAnsi="Times New Roman" w:cs="Times New Roman"/>
          <w:sz w:val="28"/>
          <w:lang w:val="ru-RU"/>
        </w:rPr>
        <w:t xml:space="preserve"> века важнейшим центром становления российского рынка стал Нижний Новгород, где проводилась самая крупная в стране Макарьевская ярмарка.</w:t>
      </w:r>
      <w:r w:rsidR="00D26025" w:rsidRPr="00E862CA">
        <w:rPr>
          <w:rFonts w:ascii="Times New Roman" w:hAnsi="Times New Roman" w:cs="Times New Roman"/>
          <w:sz w:val="28"/>
          <w:lang w:val="ru-RU"/>
        </w:rPr>
        <w:t xml:space="preserve"> На Урале проводилась Ирбитская ярмарка. Центром внешней торговли стал Архангельск. Основными статьями экспорта стали – кожа, пушнина, сало, смола, поташ, пенька, а импорта</w:t>
      </w:r>
      <w:r w:rsidR="00A6793D">
        <w:rPr>
          <w:rFonts w:ascii="Times New Roman" w:hAnsi="Times New Roman" w:cs="Times New Roman"/>
          <w:sz w:val="28"/>
          <w:lang w:val="ru-RU"/>
        </w:rPr>
        <w:t xml:space="preserve"> -</w:t>
      </w:r>
      <w:r w:rsidR="00D26025" w:rsidRPr="00E862CA">
        <w:rPr>
          <w:rFonts w:ascii="Times New Roman" w:hAnsi="Times New Roman" w:cs="Times New Roman"/>
          <w:sz w:val="28"/>
          <w:lang w:val="ru-RU"/>
        </w:rPr>
        <w:t xml:space="preserve"> сукно, предметы роскоши, металлы и сладости. В Рос</w:t>
      </w:r>
      <w:bookmarkStart w:id="0" w:name="_GoBack"/>
      <w:bookmarkEnd w:id="0"/>
      <w:r w:rsidR="00D26025" w:rsidRPr="00E862CA">
        <w:rPr>
          <w:rFonts w:ascii="Times New Roman" w:hAnsi="Times New Roman" w:cs="Times New Roman"/>
          <w:sz w:val="28"/>
          <w:lang w:val="ru-RU"/>
        </w:rPr>
        <w:t xml:space="preserve">сии появились первые мануфактуры – железоделательный и </w:t>
      </w:r>
      <w:r w:rsidR="00077ACA" w:rsidRPr="00E862CA">
        <w:rPr>
          <w:rFonts w:ascii="Times New Roman" w:hAnsi="Times New Roman" w:cs="Times New Roman"/>
          <w:sz w:val="28"/>
          <w:lang w:val="ru-RU"/>
        </w:rPr>
        <w:t>медеплавильный</w:t>
      </w:r>
      <w:r w:rsidR="00D26025" w:rsidRPr="00E862CA">
        <w:rPr>
          <w:rFonts w:ascii="Times New Roman" w:hAnsi="Times New Roman" w:cs="Times New Roman"/>
          <w:sz w:val="28"/>
          <w:lang w:val="ru-RU"/>
        </w:rPr>
        <w:t xml:space="preserve"> заводы.</w:t>
      </w:r>
      <w:r w:rsidR="00D26025">
        <w:rPr>
          <w:rStyle w:val="a6"/>
          <w:rFonts w:ascii="Times New Roman" w:hAnsi="Times New Roman" w:cs="Times New Roman"/>
          <w:sz w:val="28"/>
        </w:rPr>
        <w:footnoteReference w:id="7"/>
      </w:r>
      <w:r w:rsidR="00D26025" w:rsidRPr="00E862CA">
        <w:rPr>
          <w:rFonts w:ascii="Times New Roman" w:hAnsi="Times New Roman" w:cs="Times New Roman"/>
          <w:sz w:val="28"/>
          <w:lang w:val="ru-RU"/>
        </w:rPr>
        <w:t xml:space="preserve"> Наконец, благодаря политике Петра </w:t>
      </w:r>
      <w:r w:rsidR="00D26025">
        <w:rPr>
          <w:rFonts w:ascii="Times New Roman" w:hAnsi="Times New Roman" w:cs="Times New Roman"/>
          <w:sz w:val="28"/>
          <w:lang w:val="es-ES"/>
        </w:rPr>
        <w:t>I</w:t>
      </w:r>
      <w:r w:rsidR="001427B8" w:rsidRPr="00E862CA">
        <w:rPr>
          <w:rFonts w:ascii="Times New Roman" w:hAnsi="Times New Roman" w:cs="Times New Roman"/>
          <w:sz w:val="28"/>
          <w:lang w:val="ru-RU"/>
        </w:rPr>
        <w:t xml:space="preserve"> первой половины </w:t>
      </w:r>
      <w:r w:rsidR="001427B8">
        <w:rPr>
          <w:rFonts w:ascii="Times New Roman" w:hAnsi="Times New Roman" w:cs="Times New Roman"/>
          <w:sz w:val="28"/>
          <w:lang w:val="es-ES"/>
        </w:rPr>
        <w:t>XVIII</w:t>
      </w:r>
      <w:r w:rsidR="001427B8" w:rsidRPr="00E862CA">
        <w:rPr>
          <w:rFonts w:ascii="Times New Roman" w:hAnsi="Times New Roman" w:cs="Times New Roman"/>
          <w:sz w:val="28"/>
          <w:lang w:val="ru-RU"/>
        </w:rPr>
        <w:t xml:space="preserve"> века</w:t>
      </w:r>
      <w:r w:rsidR="00D26025" w:rsidRPr="00E862CA">
        <w:rPr>
          <w:rFonts w:ascii="Times New Roman" w:hAnsi="Times New Roman" w:cs="Times New Roman"/>
          <w:sz w:val="28"/>
          <w:lang w:val="ru-RU"/>
        </w:rPr>
        <w:t>, напра</w:t>
      </w:r>
      <w:r w:rsidR="001427B8" w:rsidRPr="00E862CA">
        <w:rPr>
          <w:rFonts w:ascii="Times New Roman" w:hAnsi="Times New Roman" w:cs="Times New Roman"/>
          <w:sz w:val="28"/>
          <w:lang w:val="ru-RU"/>
        </w:rPr>
        <w:t>вленной на преобразование страны</w:t>
      </w:r>
      <w:r w:rsidR="00D26025" w:rsidRPr="00E862CA">
        <w:rPr>
          <w:rFonts w:ascii="Times New Roman" w:hAnsi="Times New Roman" w:cs="Times New Roman"/>
          <w:sz w:val="28"/>
          <w:lang w:val="ru-RU"/>
        </w:rPr>
        <w:t xml:space="preserve"> в великую европейскую державу за счет наращ</w:t>
      </w:r>
      <w:r w:rsidR="001427B8" w:rsidRPr="00E862CA">
        <w:rPr>
          <w:rFonts w:ascii="Times New Roman" w:hAnsi="Times New Roman" w:cs="Times New Roman"/>
          <w:sz w:val="28"/>
          <w:lang w:val="ru-RU"/>
        </w:rPr>
        <w:t>ивания военной мощи и увеличения</w:t>
      </w:r>
      <w:r w:rsidR="00D26025" w:rsidRPr="00E862CA">
        <w:rPr>
          <w:rFonts w:ascii="Times New Roman" w:hAnsi="Times New Roman" w:cs="Times New Roman"/>
          <w:sz w:val="28"/>
          <w:lang w:val="ru-RU"/>
        </w:rPr>
        <w:t xml:space="preserve"> объемов экспорта согласно политике </w:t>
      </w:r>
      <w:r w:rsidR="00D26025" w:rsidRPr="00E862CA">
        <w:rPr>
          <w:rFonts w:ascii="Times New Roman" w:hAnsi="Times New Roman" w:cs="Times New Roman"/>
          <w:sz w:val="28"/>
          <w:lang w:val="ru-RU"/>
        </w:rPr>
        <w:lastRenderedPageBreak/>
        <w:t xml:space="preserve">меркантилизма, </w:t>
      </w:r>
      <w:r w:rsidR="001427B8" w:rsidRPr="00E862CA">
        <w:rPr>
          <w:rFonts w:ascii="Times New Roman" w:hAnsi="Times New Roman" w:cs="Times New Roman"/>
          <w:sz w:val="28"/>
          <w:lang w:val="ru-RU"/>
        </w:rPr>
        <w:t>Россия превратилась в империю, обладавшую собственным торговым флотом и выходом к балтийским портам.</w:t>
      </w:r>
    </w:p>
    <w:p w:rsidR="00264000" w:rsidRPr="00E862CA" w:rsidRDefault="00264000"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ab/>
      </w:r>
      <w:r w:rsidR="002020C5" w:rsidRPr="00E862CA">
        <w:rPr>
          <w:rFonts w:ascii="Times New Roman" w:hAnsi="Times New Roman" w:cs="Times New Roman"/>
          <w:sz w:val="28"/>
          <w:lang w:val="ru-RU"/>
        </w:rPr>
        <w:t xml:space="preserve">В это время Аргентина только начинала вставать на путь развития. Колонизация Аргентины относится к поздней волне испанской колонизации. Впервые освоение территории данной страны испанцами началось в </w:t>
      </w:r>
      <w:r w:rsidR="002020C5">
        <w:rPr>
          <w:rFonts w:ascii="Times New Roman" w:hAnsi="Times New Roman" w:cs="Times New Roman"/>
          <w:sz w:val="28"/>
          <w:lang w:val="es-ES"/>
        </w:rPr>
        <w:t>XVI</w:t>
      </w:r>
      <w:r w:rsidR="002020C5" w:rsidRPr="00E862CA">
        <w:rPr>
          <w:rFonts w:ascii="Times New Roman" w:hAnsi="Times New Roman" w:cs="Times New Roman"/>
          <w:sz w:val="28"/>
          <w:lang w:val="ru-RU"/>
        </w:rPr>
        <w:t xml:space="preserve"> веке, так как считалось, что золота там нет и земля мало пригодна для плантационного хозяйства, ориентированного на мировую торговлю. </w:t>
      </w:r>
      <w:r w:rsidR="006963D2" w:rsidRPr="00E862CA">
        <w:rPr>
          <w:rFonts w:ascii="Times New Roman" w:hAnsi="Times New Roman" w:cs="Times New Roman"/>
          <w:sz w:val="28"/>
          <w:lang w:val="ru-RU"/>
        </w:rPr>
        <w:t>В 15</w:t>
      </w:r>
      <w:r w:rsidR="00994BF0" w:rsidRPr="00E862CA">
        <w:rPr>
          <w:rFonts w:ascii="Times New Roman" w:hAnsi="Times New Roman" w:cs="Times New Roman"/>
          <w:sz w:val="28"/>
          <w:lang w:val="ru-RU"/>
        </w:rPr>
        <w:t xml:space="preserve">36г. испанцы достигли </w:t>
      </w:r>
      <w:r w:rsidR="006963D2" w:rsidRPr="00E862CA">
        <w:rPr>
          <w:rFonts w:ascii="Times New Roman" w:hAnsi="Times New Roman" w:cs="Times New Roman"/>
          <w:sz w:val="28"/>
          <w:lang w:val="ru-RU"/>
        </w:rPr>
        <w:t>залива Ла</w:t>
      </w:r>
      <w:r w:rsidR="00994BF0" w:rsidRPr="00E862CA">
        <w:rPr>
          <w:rFonts w:ascii="Times New Roman" w:hAnsi="Times New Roman" w:cs="Times New Roman"/>
          <w:sz w:val="28"/>
          <w:lang w:val="ru-RU"/>
        </w:rPr>
        <w:t xml:space="preserve"> Плата, где основали поселение Буэнос-Айрес. Тем не менее, из-за налетов индейских кочевых племен поселение было покинуто и сожжено. Вновь Буэнос-Айрес был основан лишь в 1580г. В  1617г. земли Ла Платы были разделены на две провинции – Асунсьен (территория современного Парагвая) и </w:t>
      </w:r>
      <w:r w:rsidR="00077ACA" w:rsidRPr="00E862CA">
        <w:rPr>
          <w:rFonts w:ascii="Times New Roman" w:hAnsi="Times New Roman" w:cs="Times New Roman"/>
          <w:sz w:val="28"/>
          <w:lang w:val="ru-RU"/>
        </w:rPr>
        <w:t>Буэнос-Айрес</w:t>
      </w:r>
      <w:r w:rsidR="00994BF0" w:rsidRPr="00E862CA">
        <w:rPr>
          <w:rFonts w:ascii="Times New Roman" w:hAnsi="Times New Roman" w:cs="Times New Roman"/>
          <w:sz w:val="28"/>
          <w:lang w:val="ru-RU"/>
        </w:rPr>
        <w:t xml:space="preserve"> (Аргентина).</w:t>
      </w:r>
      <w:r w:rsidR="00DA0D27" w:rsidRPr="00E862CA">
        <w:rPr>
          <w:rFonts w:ascii="Times New Roman" w:hAnsi="Times New Roman" w:cs="Times New Roman"/>
          <w:sz w:val="28"/>
          <w:lang w:val="ru-RU"/>
        </w:rPr>
        <w:t xml:space="preserve"> Торговля была затруднена, так как вся торговля проходила через Лиму, анне </w:t>
      </w:r>
      <w:r w:rsidR="00077ACA" w:rsidRPr="00E862CA">
        <w:rPr>
          <w:rFonts w:ascii="Times New Roman" w:hAnsi="Times New Roman" w:cs="Times New Roman"/>
          <w:sz w:val="28"/>
          <w:lang w:val="ru-RU"/>
        </w:rPr>
        <w:t>Буэнос-Айрес</w:t>
      </w:r>
      <w:r w:rsidR="00DA0D27" w:rsidRPr="00E862CA">
        <w:rPr>
          <w:rFonts w:ascii="Times New Roman" w:hAnsi="Times New Roman" w:cs="Times New Roman"/>
          <w:sz w:val="28"/>
          <w:lang w:val="ru-RU"/>
        </w:rPr>
        <w:t xml:space="preserve">. В 1776г. испанский король Карл </w:t>
      </w:r>
      <w:r w:rsidR="00DA0D27">
        <w:rPr>
          <w:rFonts w:ascii="Times New Roman" w:hAnsi="Times New Roman" w:cs="Times New Roman"/>
          <w:sz w:val="28"/>
          <w:lang w:val="es-ES"/>
        </w:rPr>
        <w:t>III</w:t>
      </w:r>
      <w:r w:rsidR="00DA0D27" w:rsidRPr="00E862CA">
        <w:rPr>
          <w:rFonts w:ascii="Times New Roman" w:hAnsi="Times New Roman" w:cs="Times New Roman"/>
          <w:sz w:val="28"/>
          <w:lang w:val="ru-RU"/>
        </w:rPr>
        <w:t xml:space="preserve"> создал отдельное вице-королевство Ла-Плата с центром в Буэнос-Айресе.</w:t>
      </w:r>
      <w:r w:rsidR="00DA0D27">
        <w:rPr>
          <w:rStyle w:val="a6"/>
          <w:rFonts w:ascii="Times New Roman" w:hAnsi="Times New Roman" w:cs="Times New Roman"/>
          <w:sz w:val="28"/>
        </w:rPr>
        <w:footnoteReference w:id="8"/>
      </w:r>
      <w:r w:rsidR="00DA0D27" w:rsidRPr="00E862CA">
        <w:rPr>
          <w:rFonts w:ascii="Times New Roman" w:hAnsi="Times New Roman" w:cs="Times New Roman"/>
          <w:sz w:val="28"/>
          <w:lang w:val="ru-RU"/>
        </w:rPr>
        <w:t xml:space="preserve"> </w:t>
      </w:r>
      <w:r w:rsidR="00994BF0" w:rsidRPr="00E862CA">
        <w:rPr>
          <w:rFonts w:ascii="Times New Roman" w:hAnsi="Times New Roman" w:cs="Times New Roman"/>
          <w:sz w:val="28"/>
          <w:lang w:val="ru-RU"/>
        </w:rPr>
        <w:t xml:space="preserve"> </w:t>
      </w:r>
    </w:p>
    <w:p w:rsidR="00DA0D27" w:rsidRPr="00E862CA" w:rsidRDefault="00BF6B7B"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Таким образом, когда Россия уже представляла собой огромное государство, </w:t>
      </w:r>
      <w:r w:rsidR="009259CC" w:rsidRPr="00E862CA">
        <w:rPr>
          <w:rFonts w:ascii="Times New Roman" w:hAnsi="Times New Roman" w:cs="Times New Roman"/>
          <w:sz w:val="28"/>
          <w:lang w:val="ru-RU"/>
        </w:rPr>
        <w:t>являющееся заметным участником мировой торговли</w:t>
      </w:r>
      <w:r w:rsidRPr="00E862CA">
        <w:rPr>
          <w:rFonts w:ascii="Times New Roman" w:hAnsi="Times New Roman" w:cs="Times New Roman"/>
          <w:sz w:val="28"/>
          <w:lang w:val="ru-RU"/>
        </w:rPr>
        <w:t>, история Аргентины только брала свое начало. Некоторые сходства все же были. Например, можно провести параллель между существованием в России помещичьего строя, основанного на крепостном праве и латифундиями в Аргентине, которые существовали за счет рабовладения. Крепостное право в России было отменено лишь в 1861г., в то время как ра</w:t>
      </w:r>
      <w:r w:rsidR="009259CC" w:rsidRPr="00E862CA">
        <w:rPr>
          <w:rFonts w:ascii="Times New Roman" w:hAnsi="Times New Roman" w:cs="Times New Roman"/>
          <w:sz w:val="28"/>
          <w:lang w:val="ru-RU"/>
        </w:rPr>
        <w:t xml:space="preserve">бство в Аргентине отменили </w:t>
      </w:r>
      <w:r w:rsidRPr="00E862CA">
        <w:rPr>
          <w:rFonts w:ascii="Times New Roman" w:hAnsi="Times New Roman" w:cs="Times New Roman"/>
          <w:sz w:val="28"/>
          <w:lang w:val="ru-RU"/>
        </w:rPr>
        <w:t>на 40 лет раньше (в 1821г.).</w:t>
      </w:r>
      <w:r>
        <w:rPr>
          <w:rStyle w:val="a6"/>
          <w:rFonts w:ascii="Times New Roman" w:hAnsi="Times New Roman" w:cs="Times New Roman"/>
          <w:sz w:val="28"/>
        </w:rPr>
        <w:footnoteReference w:id="9"/>
      </w:r>
      <w:r w:rsidRPr="00E862CA">
        <w:rPr>
          <w:rFonts w:ascii="Times New Roman" w:hAnsi="Times New Roman" w:cs="Times New Roman"/>
          <w:sz w:val="28"/>
          <w:lang w:val="ru-RU"/>
        </w:rPr>
        <w:t xml:space="preserve"> </w:t>
      </w:r>
    </w:p>
    <w:p w:rsidR="00FC338B" w:rsidRPr="00E862CA" w:rsidRDefault="00FC338B"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Вторая половина </w:t>
      </w:r>
      <w:r>
        <w:rPr>
          <w:rFonts w:ascii="Times New Roman" w:hAnsi="Times New Roman" w:cs="Times New Roman"/>
          <w:sz w:val="28"/>
          <w:lang w:val="es-ES"/>
        </w:rPr>
        <w:t>XVIII</w:t>
      </w:r>
      <w:r w:rsidRPr="00E862CA">
        <w:rPr>
          <w:rFonts w:ascii="Times New Roman" w:hAnsi="Times New Roman" w:cs="Times New Roman"/>
          <w:sz w:val="28"/>
          <w:lang w:val="ru-RU"/>
        </w:rPr>
        <w:t xml:space="preserve"> века в России получила название эпохи дворцовых переворотов. В это  время политическая ситуация в Аргентине тоже не отличала стабильностью. Из-за быстрых темпов развития вице-королевства Ла Плата и в связи с некоторым упадком </w:t>
      </w:r>
      <w:r w:rsidR="00C94B4D" w:rsidRPr="00E862CA">
        <w:rPr>
          <w:rFonts w:ascii="Times New Roman" w:hAnsi="Times New Roman" w:cs="Times New Roman"/>
          <w:sz w:val="28"/>
          <w:lang w:val="ru-RU"/>
        </w:rPr>
        <w:t xml:space="preserve">Испании, находящейся в состоянии войны с Наполеоном, Буэнос-Айресом заинтересовалась Великобритания. В </w:t>
      </w:r>
      <w:r w:rsidR="00C94B4D" w:rsidRPr="00E862CA">
        <w:rPr>
          <w:rFonts w:ascii="Times New Roman" w:hAnsi="Times New Roman" w:cs="Times New Roman"/>
          <w:sz w:val="28"/>
          <w:lang w:val="ru-RU"/>
        </w:rPr>
        <w:lastRenderedPageBreak/>
        <w:t xml:space="preserve">1806г. англичане свергнули испанского вице-короля, но вынуждены были бежать сами, так как местное население оказало им жесткое сопротивление. Таким образом, в 1816г. была провозглашена </w:t>
      </w:r>
      <w:r w:rsidR="00874EED" w:rsidRPr="00E862CA">
        <w:rPr>
          <w:rFonts w:ascii="Times New Roman" w:hAnsi="Times New Roman" w:cs="Times New Roman"/>
          <w:sz w:val="28"/>
          <w:lang w:val="ru-RU"/>
        </w:rPr>
        <w:t>независимость провинции Ла Плата</w:t>
      </w:r>
      <w:r w:rsidR="00C94B4D" w:rsidRPr="00E862CA">
        <w:rPr>
          <w:rFonts w:ascii="Times New Roman" w:hAnsi="Times New Roman" w:cs="Times New Roman"/>
          <w:sz w:val="28"/>
          <w:lang w:val="ru-RU"/>
        </w:rPr>
        <w:t xml:space="preserve"> от испанской короны.</w:t>
      </w:r>
    </w:p>
    <w:p w:rsidR="00C65090" w:rsidRPr="00E862CA" w:rsidRDefault="00C65090"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В </w:t>
      </w:r>
      <w:r>
        <w:rPr>
          <w:rFonts w:ascii="Times New Roman" w:hAnsi="Times New Roman" w:cs="Times New Roman"/>
          <w:sz w:val="28"/>
          <w:lang w:val="es-ES"/>
        </w:rPr>
        <w:t>XIX</w:t>
      </w:r>
      <w:r w:rsidRPr="00E862CA">
        <w:rPr>
          <w:rFonts w:ascii="Times New Roman" w:hAnsi="Times New Roman" w:cs="Times New Roman"/>
          <w:sz w:val="28"/>
          <w:lang w:val="ru-RU"/>
        </w:rPr>
        <w:t xml:space="preserve"> веке финансовое состояние России из-за пост</w:t>
      </w:r>
      <w:r w:rsidR="00874EED" w:rsidRPr="00E862CA">
        <w:rPr>
          <w:rFonts w:ascii="Times New Roman" w:hAnsi="Times New Roman" w:cs="Times New Roman"/>
          <w:sz w:val="28"/>
          <w:lang w:val="ru-RU"/>
        </w:rPr>
        <w:t>оянных военных операций с Ираном</w:t>
      </w:r>
      <w:r w:rsidRPr="00E862CA">
        <w:rPr>
          <w:rFonts w:ascii="Times New Roman" w:hAnsi="Times New Roman" w:cs="Times New Roman"/>
          <w:sz w:val="28"/>
          <w:lang w:val="ru-RU"/>
        </w:rPr>
        <w:t xml:space="preserve">, Швецией, Турцией и наполеоновской Францией значительно ухудшилось. В то же время  все большая вовлеченность страны в мировую торговлю сделала ее экономику зависимой от экономик других стран, поэтому мировые экономические кризисы 1873 и 1882г. повлекли за собой </w:t>
      </w:r>
      <w:r w:rsidR="00AA743E" w:rsidRPr="00E862CA">
        <w:rPr>
          <w:rFonts w:ascii="Times New Roman" w:hAnsi="Times New Roman" w:cs="Times New Roman"/>
          <w:sz w:val="28"/>
          <w:lang w:val="ru-RU"/>
        </w:rPr>
        <w:t>значительный спад производства</w:t>
      </w:r>
      <w:r w:rsidR="00874EED" w:rsidRPr="00E862CA">
        <w:rPr>
          <w:rFonts w:ascii="Times New Roman" w:hAnsi="Times New Roman" w:cs="Times New Roman"/>
          <w:sz w:val="28"/>
          <w:lang w:val="ru-RU"/>
        </w:rPr>
        <w:t xml:space="preserve"> в России</w:t>
      </w:r>
      <w:r w:rsidR="00AA743E" w:rsidRPr="00E862CA">
        <w:rPr>
          <w:rFonts w:ascii="Times New Roman" w:hAnsi="Times New Roman" w:cs="Times New Roman"/>
          <w:sz w:val="28"/>
          <w:lang w:val="ru-RU"/>
        </w:rPr>
        <w:t>. Когда периоды экономических кризисов сменялись подъемами</w:t>
      </w:r>
      <w:r w:rsidR="00874EED" w:rsidRPr="00E862CA">
        <w:rPr>
          <w:rFonts w:ascii="Times New Roman" w:hAnsi="Times New Roman" w:cs="Times New Roman"/>
          <w:sz w:val="28"/>
          <w:lang w:val="ru-RU"/>
        </w:rPr>
        <w:t>,</w:t>
      </w:r>
      <w:r w:rsidR="00AA743E" w:rsidRPr="00E862CA">
        <w:rPr>
          <w:rFonts w:ascii="Times New Roman" w:hAnsi="Times New Roman" w:cs="Times New Roman"/>
          <w:sz w:val="28"/>
          <w:lang w:val="ru-RU"/>
        </w:rPr>
        <w:t xml:space="preserve"> происходило строительство новых фабрик</w:t>
      </w:r>
      <w:r w:rsidR="00874EED" w:rsidRPr="00E862CA">
        <w:rPr>
          <w:rFonts w:ascii="Times New Roman" w:hAnsi="Times New Roman" w:cs="Times New Roman"/>
          <w:sz w:val="28"/>
          <w:lang w:val="ru-RU"/>
        </w:rPr>
        <w:t xml:space="preserve"> (в начале </w:t>
      </w:r>
      <w:r w:rsidR="00874EED">
        <w:rPr>
          <w:rFonts w:ascii="Times New Roman" w:hAnsi="Times New Roman" w:cs="Times New Roman"/>
          <w:sz w:val="28"/>
          <w:lang w:val="es-ES"/>
        </w:rPr>
        <w:t>XIX</w:t>
      </w:r>
      <w:r w:rsidR="00874EED" w:rsidRPr="00E862CA">
        <w:rPr>
          <w:rFonts w:ascii="Times New Roman" w:hAnsi="Times New Roman" w:cs="Times New Roman"/>
          <w:sz w:val="28"/>
          <w:lang w:val="ru-RU"/>
        </w:rPr>
        <w:t xml:space="preserve"> века насчитывалось уже более 2 тыс. мануфактур)</w:t>
      </w:r>
      <w:r w:rsidR="00874EED">
        <w:rPr>
          <w:rStyle w:val="a6"/>
          <w:rFonts w:ascii="Times New Roman" w:hAnsi="Times New Roman" w:cs="Times New Roman"/>
          <w:sz w:val="28"/>
        </w:rPr>
        <w:footnoteReference w:id="10"/>
      </w:r>
      <w:r w:rsidR="00AA743E" w:rsidRPr="00E862CA">
        <w:rPr>
          <w:rFonts w:ascii="Times New Roman" w:hAnsi="Times New Roman" w:cs="Times New Roman"/>
          <w:sz w:val="28"/>
          <w:lang w:val="ru-RU"/>
        </w:rPr>
        <w:t xml:space="preserve"> и путей сообщения с западом и востоком (строительство железной дороги).</w:t>
      </w:r>
      <w:r w:rsidR="00874EED" w:rsidRPr="00E862CA">
        <w:rPr>
          <w:rFonts w:ascii="Times New Roman" w:hAnsi="Times New Roman" w:cs="Times New Roman"/>
          <w:sz w:val="28"/>
          <w:lang w:val="ru-RU"/>
        </w:rPr>
        <w:t xml:space="preserve"> В промышленность России осуществлялся значительный приток иностранного капитала, преимущественно из Великобритан</w:t>
      </w:r>
      <w:r w:rsidR="002555B2" w:rsidRPr="00E862CA">
        <w:rPr>
          <w:rFonts w:ascii="Times New Roman" w:hAnsi="Times New Roman" w:cs="Times New Roman"/>
          <w:sz w:val="28"/>
          <w:lang w:val="ru-RU"/>
        </w:rPr>
        <w:t>ии, Франции, Германии и Бельгии, что делало развитие России зависимым от запада.</w:t>
      </w:r>
      <w:r w:rsidR="007F53F4" w:rsidRPr="00E862CA">
        <w:rPr>
          <w:rFonts w:ascii="Times New Roman" w:hAnsi="Times New Roman" w:cs="Times New Roman"/>
          <w:sz w:val="28"/>
          <w:lang w:val="ru-RU"/>
        </w:rPr>
        <w:t xml:space="preserve"> Тем не менее, темпы роста экономики оставались достаточно высокими.</w:t>
      </w:r>
    </w:p>
    <w:p w:rsidR="00BF6B7B" w:rsidRPr="00E862CA" w:rsidRDefault="002555B2"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Экономика Аргентины так же носила зависимый характер. На развитие предприятий использовался иностранный капитал, прежде всего английский. </w:t>
      </w:r>
      <w:r w:rsidR="00DC6E3C" w:rsidRPr="00E862CA">
        <w:rPr>
          <w:rFonts w:ascii="Times New Roman" w:hAnsi="Times New Roman" w:cs="Times New Roman"/>
          <w:sz w:val="28"/>
          <w:lang w:val="ru-RU"/>
        </w:rPr>
        <w:t xml:space="preserve">Основу торговли составлял экспорт в страны Западной Европы и США зерна и мяса. Таким образом, Аргентина играла роль «сырьевого придатка» развитых стран. Тем не менее, в конце </w:t>
      </w:r>
      <w:r w:rsidR="00DC6E3C">
        <w:rPr>
          <w:rFonts w:ascii="Times New Roman" w:hAnsi="Times New Roman" w:cs="Times New Roman"/>
          <w:sz w:val="28"/>
          <w:lang w:val="es-ES"/>
        </w:rPr>
        <w:t>XIX</w:t>
      </w:r>
      <w:r w:rsidR="00DC6E3C" w:rsidRPr="00E862CA">
        <w:rPr>
          <w:rFonts w:ascii="Times New Roman" w:hAnsi="Times New Roman" w:cs="Times New Roman"/>
          <w:sz w:val="28"/>
          <w:lang w:val="ru-RU"/>
        </w:rPr>
        <w:t xml:space="preserve"> века наблюдался одни из наиболее высоких в мире в то время темпов роста экономики </w:t>
      </w:r>
      <w:r w:rsidR="00A60AE7" w:rsidRPr="00E862CA">
        <w:rPr>
          <w:rFonts w:ascii="Times New Roman" w:hAnsi="Times New Roman" w:cs="Times New Roman"/>
          <w:sz w:val="28"/>
          <w:lang w:val="ru-RU"/>
        </w:rPr>
        <w:t>(с 1880 по 1900 ВВП Аргентины вырос почти в 3,5 раза)</w:t>
      </w:r>
      <w:r w:rsidR="00A60AE7">
        <w:rPr>
          <w:rStyle w:val="a6"/>
          <w:rFonts w:ascii="Times New Roman" w:hAnsi="Times New Roman" w:cs="Times New Roman"/>
          <w:sz w:val="28"/>
        </w:rPr>
        <w:footnoteReference w:id="11"/>
      </w:r>
      <w:r w:rsidR="00A60AE7" w:rsidRPr="00E862CA">
        <w:rPr>
          <w:rFonts w:ascii="Times New Roman" w:hAnsi="Times New Roman" w:cs="Times New Roman"/>
          <w:sz w:val="28"/>
          <w:lang w:val="ru-RU"/>
        </w:rPr>
        <w:t xml:space="preserve">, что вызвало мощный приток иммигрантов из Европы в страну. </w:t>
      </w:r>
      <w:r w:rsidR="009E60E8" w:rsidRPr="00E862CA">
        <w:rPr>
          <w:rFonts w:ascii="Times New Roman" w:hAnsi="Times New Roman" w:cs="Times New Roman"/>
          <w:sz w:val="28"/>
          <w:lang w:val="ru-RU"/>
        </w:rPr>
        <w:t xml:space="preserve">Иммигрировали в Аргентину в основном из Италии, Германии, Австро-Венгрии, Испании и Российской империи. Представители большинства населения этих стран (Германии, Австрии, России) являются потомками западных славян, таким образом, можно сказать, что современное население </w:t>
      </w:r>
      <w:r w:rsidR="009E60E8" w:rsidRPr="00E862CA">
        <w:rPr>
          <w:rFonts w:ascii="Times New Roman" w:hAnsi="Times New Roman" w:cs="Times New Roman"/>
          <w:sz w:val="28"/>
          <w:lang w:val="ru-RU"/>
        </w:rPr>
        <w:lastRenderedPageBreak/>
        <w:t>России и Аргентины имеют общие корни, так как в настоящий момент население Аргентины на 95%</w:t>
      </w:r>
      <w:r w:rsidR="00A459A0" w:rsidRPr="00E862CA">
        <w:rPr>
          <w:rFonts w:ascii="Times New Roman" w:hAnsi="Times New Roman" w:cs="Times New Roman"/>
          <w:sz w:val="28"/>
          <w:lang w:val="ru-RU"/>
        </w:rPr>
        <w:t xml:space="preserve"> европеоидное</w:t>
      </w:r>
      <w:r w:rsidR="00A459A0">
        <w:rPr>
          <w:rStyle w:val="a6"/>
          <w:rFonts w:ascii="Times New Roman" w:hAnsi="Times New Roman" w:cs="Times New Roman"/>
          <w:sz w:val="28"/>
        </w:rPr>
        <w:footnoteReference w:id="12"/>
      </w:r>
      <w:r w:rsidR="00A459A0" w:rsidRPr="00E862CA">
        <w:rPr>
          <w:rFonts w:ascii="Times New Roman" w:hAnsi="Times New Roman" w:cs="Times New Roman"/>
          <w:sz w:val="28"/>
          <w:lang w:val="ru-RU"/>
        </w:rPr>
        <w:t>, т.е. переселенческое.</w:t>
      </w:r>
      <w:r w:rsidR="005C494C" w:rsidRPr="00E862CA">
        <w:rPr>
          <w:rFonts w:ascii="Times New Roman" w:hAnsi="Times New Roman" w:cs="Times New Roman"/>
          <w:sz w:val="28"/>
          <w:lang w:val="ru-RU"/>
        </w:rPr>
        <w:t xml:space="preserve"> Коренное индейское население оказалось почти полностью истреблено.</w:t>
      </w:r>
      <w:r w:rsidR="00A459A0" w:rsidRPr="00E862CA">
        <w:rPr>
          <w:rFonts w:ascii="Times New Roman" w:hAnsi="Times New Roman" w:cs="Times New Roman"/>
          <w:sz w:val="28"/>
          <w:lang w:val="ru-RU"/>
        </w:rPr>
        <w:t xml:space="preserve"> </w:t>
      </w:r>
    </w:p>
    <w:p w:rsidR="00A459A0" w:rsidRPr="00E862CA" w:rsidRDefault="007F53F4"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Начало </w:t>
      </w:r>
      <w:r>
        <w:rPr>
          <w:rFonts w:ascii="Times New Roman" w:hAnsi="Times New Roman" w:cs="Times New Roman"/>
          <w:sz w:val="28"/>
          <w:lang w:val="es-ES"/>
        </w:rPr>
        <w:t>XX</w:t>
      </w:r>
      <w:r w:rsidRPr="00E862CA">
        <w:rPr>
          <w:rFonts w:ascii="Times New Roman" w:hAnsi="Times New Roman" w:cs="Times New Roman"/>
          <w:sz w:val="28"/>
          <w:lang w:val="ru-RU"/>
        </w:rPr>
        <w:t xml:space="preserve"> века ознаменовалось сложной политической ситуацией, как в России, так и в Аргентине.  Диспропорция политического и экономического развития в России, экономические кризисы 1900-1903 и 1907-1908гг., первая русская революция 1905-1907гг. показали необходимость модернизации экономики. </w:t>
      </w:r>
      <w:r w:rsidR="00086B07" w:rsidRPr="00E862CA">
        <w:rPr>
          <w:rFonts w:ascii="Times New Roman" w:hAnsi="Times New Roman" w:cs="Times New Roman"/>
          <w:sz w:val="28"/>
          <w:lang w:val="ru-RU"/>
        </w:rPr>
        <w:t xml:space="preserve">С 1917 г. началась национализация промышленных предприятий, помещичьих земель и банковского сектора, которая практически завершилась к 1918г. Тем не менее, наблюдался общий упадок экономического положения страны и промышленного производства. </w:t>
      </w:r>
      <w:r w:rsidRPr="00E862CA">
        <w:rPr>
          <w:rFonts w:ascii="Times New Roman" w:hAnsi="Times New Roman" w:cs="Times New Roman"/>
          <w:sz w:val="28"/>
          <w:lang w:val="ru-RU"/>
        </w:rPr>
        <w:t>В то же время</w:t>
      </w:r>
      <w:r w:rsidR="00476BF9" w:rsidRPr="00E862CA">
        <w:rPr>
          <w:rFonts w:ascii="Times New Roman" w:hAnsi="Times New Roman" w:cs="Times New Roman"/>
          <w:sz w:val="28"/>
          <w:lang w:val="ru-RU"/>
        </w:rPr>
        <w:t>,</w:t>
      </w:r>
      <w:r w:rsidRPr="00E862CA">
        <w:rPr>
          <w:rFonts w:ascii="Times New Roman" w:hAnsi="Times New Roman" w:cs="Times New Roman"/>
          <w:sz w:val="28"/>
          <w:lang w:val="ru-RU"/>
        </w:rPr>
        <w:t xml:space="preserve"> в Аргентине нарастающее число конфликтов между аграрной оли</w:t>
      </w:r>
      <w:r w:rsidR="00086B07" w:rsidRPr="00E862CA">
        <w:rPr>
          <w:rFonts w:ascii="Times New Roman" w:hAnsi="Times New Roman" w:cs="Times New Roman"/>
          <w:sz w:val="28"/>
          <w:lang w:val="ru-RU"/>
        </w:rPr>
        <w:t>гархией и промышленной буржуазией</w:t>
      </w:r>
      <w:r w:rsidRPr="00E862CA">
        <w:rPr>
          <w:rFonts w:ascii="Times New Roman" w:hAnsi="Times New Roman" w:cs="Times New Roman"/>
          <w:sz w:val="28"/>
          <w:lang w:val="ru-RU"/>
        </w:rPr>
        <w:t xml:space="preserve"> и правительством радикалов, </w:t>
      </w:r>
      <w:r w:rsidR="00476BF9" w:rsidRPr="00E862CA">
        <w:rPr>
          <w:rFonts w:ascii="Times New Roman" w:hAnsi="Times New Roman" w:cs="Times New Roman"/>
          <w:sz w:val="28"/>
          <w:lang w:val="ru-RU"/>
        </w:rPr>
        <w:t>привело к военным переворотам. Конфликт между сельским хозяйством и развитием индустрии тормозил экономическое развитие в стране. Положение поставщика сырья в развитые страны</w:t>
      </w:r>
      <w:r w:rsidR="00EE7672" w:rsidRPr="00E862CA">
        <w:rPr>
          <w:rFonts w:ascii="Times New Roman" w:hAnsi="Times New Roman" w:cs="Times New Roman"/>
          <w:sz w:val="28"/>
          <w:lang w:val="ru-RU"/>
        </w:rPr>
        <w:t xml:space="preserve"> и зависимость от иностранного капитала</w:t>
      </w:r>
      <w:r w:rsidR="00476BF9" w:rsidRPr="00E862CA">
        <w:rPr>
          <w:rFonts w:ascii="Times New Roman" w:hAnsi="Times New Roman" w:cs="Times New Roman"/>
          <w:sz w:val="28"/>
          <w:lang w:val="ru-RU"/>
        </w:rPr>
        <w:t xml:space="preserve"> так же препятствовало индустриальному развитию страны.</w:t>
      </w:r>
    </w:p>
    <w:p w:rsidR="00EE7672" w:rsidRPr="00E862CA" w:rsidRDefault="009D2612" w:rsidP="006A07B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Таким образом, в начале </w:t>
      </w:r>
      <w:r>
        <w:rPr>
          <w:rFonts w:ascii="Times New Roman" w:hAnsi="Times New Roman" w:cs="Times New Roman"/>
          <w:sz w:val="28"/>
          <w:lang w:val="es-ES"/>
        </w:rPr>
        <w:t>XX</w:t>
      </w:r>
      <w:r w:rsidRPr="00E862CA">
        <w:rPr>
          <w:rFonts w:ascii="Times New Roman" w:hAnsi="Times New Roman" w:cs="Times New Roman"/>
          <w:sz w:val="28"/>
          <w:lang w:val="ru-RU"/>
        </w:rPr>
        <w:t xml:space="preserve"> века и Россия, и Аргентина столкнулись с необходимостью смены модели экономического развития и приступили к модернизации своих экономик, перейдя к новому этапу индустриализации.</w:t>
      </w:r>
    </w:p>
    <w:p w:rsidR="00476BF9" w:rsidRDefault="00476BF9" w:rsidP="006A07B1">
      <w:pPr>
        <w:spacing w:after="0" w:line="360" w:lineRule="auto"/>
        <w:ind w:firstLine="420"/>
        <w:jc w:val="both"/>
        <w:rPr>
          <w:rFonts w:ascii="Times New Roman" w:hAnsi="Times New Roman" w:cs="Times New Roman"/>
          <w:sz w:val="28"/>
          <w:lang w:val="ru-RU"/>
        </w:rPr>
      </w:pPr>
    </w:p>
    <w:p w:rsidR="0097548D" w:rsidRDefault="0097548D" w:rsidP="006A07B1">
      <w:pPr>
        <w:spacing w:after="0" w:line="360" w:lineRule="auto"/>
        <w:ind w:firstLine="420"/>
        <w:jc w:val="both"/>
        <w:rPr>
          <w:rFonts w:ascii="Times New Roman" w:hAnsi="Times New Roman" w:cs="Times New Roman"/>
          <w:sz w:val="28"/>
          <w:lang w:val="ru-RU"/>
        </w:rPr>
      </w:pPr>
    </w:p>
    <w:p w:rsidR="0097548D" w:rsidRDefault="0097548D" w:rsidP="006A07B1">
      <w:pPr>
        <w:spacing w:after="0" w:line="360" w:lineRule="auto"/>
        <w:ind w:firstLine="420"/>
        <w:jc w:val="both"/>
        <w:rPr>
          <w:rFonts w:ascii="Times New Roman" w:hAnsi="Times New Roman" w:cs="Times New Roman"/>
          <w:sz w:val="28"/>
          <w:lang w:val="ru-RU"/>
        </w:rPr>
      </w:pPr>
    </w:p>
    <w:p w:rsidR="0097548D" w:rsidRDefault="0097548D" w:rsidP="006A07B1">
      <w:pPr>
        <w:spacing w:after="0" w:line="360" w:lineRule="auto"/>
        <w:ind w:firstLine="420"/>
        <w:jc w:val="both"/>
        <w:rPr>
          <w:rFonts w:ascii="Times New Roman" w:hAnsi="Times New Roman" w:cs="Times New Roman"/>
          <w:sz w:val="28"/>
          <w:lang w:val="ru-RU"/>
        </w:rPr>
      </w:pPr>
    </w:p>
    <w:p w:rsidR="0097548D" w:rsidRDefault="0097548D" w:rsidP="006A07B1">
      <w:pPr>
        <w:spacing w:after="0" w:line="360" w:lineRule="auto"/>
        <w:ind w:firstLine="420"/>
        <w:jc w:val="both"/>
        <w:rPr>
          <w:rFonts w:ascii="Times New Roman" w:hAnsi="Times New Roman" w:cs="Times New Roman"/>
          <w:sz w:val="28"/>
          <w:lang w:val="ru-RU"/>
        </w:rPr>
      </w:pPr>
    </w:p>
    <w:p w:rsidR="0097548D" w:rsidRDefault="0097548D" w:rsidP="006A07B1">
      <w:pPr>
        <w:spacing w:after="0" w:line="360" w:lineRule="auto"/>
        <w:ind w:firstLine="420"/>
        <w:jc w:val="both"/>
        <w:rPr>
          <w:rFonts w:ascii="Times New Roman" w:hAnsi="Times New Roman" w:cs="Times New Roman"/>
          <w:sz w:val="28"/>
          <w:lang w:val="ru-RU"/>
        </w:rPr>
      </w:pPr>
    </w:p>
    <w:p w:rsidR="0097548D" w:rsidRPr="00E862CA" w:rsidRDefault="0097548D" w:rsidP="006A07B1">
      <w:pPr>
        <w:spacing w:after="0" w:line="360" w:lineRule="auto"/>
        <w:ind w:firstLine="420"/>
        <w:jc w:val="both"/>
        <w:rPr>
          <w:rFonts w:ascii="Times New Roman" w:hAnsi="Times New Roman" w:cs="Times New Roman"/>
          <w:sz w:val="28"/>
          <w:lang w:val="ru-RU"/>
        </w:rPr>
      </w:pPr>
    </w:p>
    <w:p w:rsidR="005C494C" w:rsidRPr="003D69F0" w:rsidRDefault="005C494C" w:rsidP="005C494C">
      <w:pPr>
        <w:pStyle w:val="a3"/>
        <w:numPr>
          <w:ilvl w:val="1"/>
          <w:numId w:val="2"/>
        </w:num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lastRenderedPageBreak/>
        <w:t>Индустриализация в России и Аргентине, как странах второго эшелона мирового капиталистического развития, 1ая треть ХХ в.</w:t>
      </w:r>
      <w:r w:rsidR="00086B07" w:rsidRPr="003D69F0">
        <w:rPr>
          <w:rFonts w:ascii="Times New Roman" w:hAnsi="Times New Roman" w:cs="Times New Roman"/>
          <w:b/>
          <w:sz w:val="28"/>
          <w:lang w:val="ru-RU"/>
        </w:rPr>
        <w:t xml:space="preserve"> </w:t>
      </w:r>
    </w:p>
    <w:p w:rsidR="00027356" w:rsidRDefault="00027356" w:rsidP="00086B07">
      <w:pPr>
        <w:spacing w:after="0" w:line="360" w:lineRule="auto"/>
        <w:ind w:firstLine="420"/>
        <w:jc w:val="both"/>
        <w:rPr>
          <w:rFonts w:ascii="Times New Roman" w:hAnsi="Times New Roman" w:cs="Times New Roman"/>
          <w:sz w:val="28"/>
          <w:lang w:val="ru-RU"/>
        </w:rPr>
      </w:pPr>
    </w:p>
    <w:p w:rsidR="00027356" w:rsidRDefault="00027356" w:rsidP="00086B07">
      <w:pPr>
        <w:spacing w:after="0" w:line="360" w:lineRule="auto"/>
        <w:ind w:firstLine="420"/>
        <w:jc w:val="both"/>
        <w:rPr>
          <w:rFonts w:ascii="Times New Roman" w:hAnsi="Times New Roman" w:cs="Times New Roman"/>
          <w:sz w:val="28"/>
          <w:lang w:val="ru-RU"/>
        </w:rPr>
      </w:pPr>
    </w:p>
    <w:p w:rsidR="00027356" w:rsidRDefault="00027356" w:rsidP="00086B07">
      <w:pPr>
        <w:spacing w:after="0" w:line="360" w:lineRule="auto"/>
        <w:ind w:firstLine="420"/>
        <w:jc w:val="both"/>
        <w:rPr>
          <w:rFonts w:ascii="Times New Roman" w:hAnsi="Times New Roman" w:cs="Times New Roman"/>
          <w:sz w:val="28"/>
          <w:lang w:val="ru-RU"/>
        </w:rPr>
      </w:pPr>
    </w:p>
    <w:p w:rsidR="005C494C" w:rsidRPr="00E862CA" w:rsidRDefault="00086B07"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Россия и Аргентина относятся к странам второго эшелона мирового капиталистического развития.</w:t>
      </w:r>
      <w:r w:rsidR="00612718" w:rsidRPr="00E862CA">
        <w:rPr>
          <w:rFonts w:ascii="Times New Roman" w:hAnsi="Times New Roman" w:cs="Times New Roman"/>
          <w:sz w:val="28"/>
          <w:lang w:val="ru-RU"/>
        </w:rPr>
        <w:t xml:space="preserve"> Процессы индустриализации в них начались значительно позже, чем в западноевропейских странах. Тем не менее, тот факт, что индустриализация в России и в Аргентине началась примерно в одно и то же время, несмотря на такие существенные различия в формировании экономик, не может не вызывать удивление. </w:t>
      </w:r>
    </w:p>
    <w:p w:rsidR="00612718" w:rsidRPr="00E862CA" w:rsidRDefault="00AE0E73"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Индустриализация в России и Аргентине приняла разный характер</w:t>
      </w:r>
      <w:r w:rsidR="00612718" w:rsidRPr="00E862CA">
        <w:rPr>
          <w:rFonts w:ascii="Times New Roman" w:hAnsi="Times New Roman" w:cs="Times New Roman"/>
          <w:sz w:val="28"/>
          <w:lang w:val="ru-RU"/>
        </w:rPr>
        <w:t xml:space="preserve">. В России </w:t>
      </w:r>
      <w:r w:rsidR="003F6E06" w:rsidRPr="00E862CA">
        <w:rPr>
          <w:rFonts w:ascii="Times New Roman" w:hAnsi="Times New Roman" w:cs="Times New Roman"/>
          <w:sz w:val="28"/>
          <w:lang w:val="ru-RU"/>
        </w:rPr>
        <w:t xml:space="preserve">индустриализация носила нерыночный характер, проводилась на основе плановой экономики, и сопровождалась активным вытеснением частного капитала. В Аргентине индустриализация проводилась на основе политики импортозамещения, связанного с защитой частного сектора. </w:t>
      </w:r>
      <w:r w:rsidR="007138FE" w:rsidRPr="00E862CA">
        <w:rPr>
          <w:rFonts w:ascii="Times New Roman" w:hAnsi="Times New Roman" w:cs="Times New Roman"/>
          <w:sz w:val="28"/>
          <w:lang w:val="ru-RU"/>
        </w:rPr>
        <w:t>В обеих странах огромную роль в процессах индустриализации играл госсектор, который разрабатывал программы преобразований.</w:t>
      </w:r>
      <w:r w:rsidRPr="00E862CA">
        <w:rPr>
          <w:rFonts w:ascii="Times New Roman" w:hAnsi="Times New Roman" w:cs="Times New Roman"/>
          <w:sz w:val="28"/>
          <w:lang w:val="ru-RU"/>
        </w:rPr>
        <w:t xml:space="preserve"> Необходимость индустриализации в обеих странах была очевидна и в связи с их зависимым положением от более развитых стран. </w:t>
      </w:r>
      <w:r w:rsidR="00077ACA" w:rsidRPr="00E862CA">
        <w:rPr>
          <w:rFonts w:ascii="Times New Roman" w:hAnsi="Times New Roman" w:cs="Times New Roman"/>
          <w:sz w:val="28"/>
          <w:lang w:val="ru-RU"/>
        </w:rPr>
        <w:t>Аргентина</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являясь поставщиком аграрной продукции, зависела от цен на мясо и зерно на мировом рынке. </w:t>
      </w:r>
      <w:r w:rsidRPr="00E862CA">
        <w:rPr>
          <w:rFonts w:ascii="Times New Roman" w:hAnsi="Times New Roman" w:cs="Times New Roman"/>
          <w:sz w:val="28"/>
          <w:lang w:val="ru-RU"/>
        </w:rPr>
        <w:t xml:space="preserve">Развитие инфраструктуры было направлено только на расширение экспорта аграрно-сырьевой продукции и происходило за счет иностранного капитала. Экономика Россия так же отличалась зависимым характером. 55% всего вложенного капитала в хозяйство страны являлось иностранным с 1909-1914гг. </w:t>
      </w:r>
      <w:r>
        <w:rPr>
          <w:rStyle w:val="a6"/>
          <w:rFonts w:ascii="Times New Roman" w:hAnsi="Times New Roman" w:cs="Times New Roman"/>
          <w:sz w:val="28"/>
        </w:rPr>
        <w:footnoteReference w:id="13"/>
      </w:r>
      <w:r w:rsidR="00077ACA" w:rsidRPr="00E862CA">
        <w:rPr>
          <w:rFonts w:ascii="Times New Roman" w:hAnsi="Times New Roman" w:cs="Times New Roman"/>
          <w:sz w:val="28"/>
          <w:lang w:val="ru-RU"/>
        </w:rPr>
        <w:t>Более того</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страна была зависима от Германии, на долю которой приходилось около половины</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как экспорта, так и импорта страны. </w:t>
      </w:r>
      <w:r w:rsidR="00297407" w:rsidRPr="00E862CA">
        <w:rPr>
          <w:rFonts w:ascii="Times New Roman" w:hAnsi="Times New Roman" w:cs="Times New Roman"/>
          <w:sz w:val="28"/>
          <w:lang w:val="ru-RU"/>
        </w:rPr>
        <w:t xml:space="preserve">Поставка машин и оборудования осуществлялась преимущественно из Англии, в России же производилось </w:t>
      </w:r>
      <w:r w:rsidR="00297407" w:rsidRPr="00E862CA">
        <w:rPr>
          <w:rFonts w:ascii="Times New Roman" w:hAnsi="Times New Roman" w:cs="Times New Roman"/>
          <w:sz w:val="28"/>
          <w:lang w:val="ru-RU"/>
        </w:rPr>
        <w:lastRenderedPageBreak/>
        <w:t>только простое оборудование, применяемое в текстильной промышленности.</w:t>
      </w:r>
      <w:r w:rsidR="00AE32B8">
        <w:rPr>
          <w:rStyle w:val="a6"/>
          <w:rFonts w:ascii="Times New Roman" w:hAnsi="Times New Roman" w:cs="Times New Roman"/>
          <w:sz w:val="28"/>
        </w:rPr>
        <w:footnoteReference w:id="14"/>
      </w:r>
      <w:r w:rsidR="00297407" w:rsidRPr="00E862CA">
        <w:rPr>
          <w:rFonts w:ascii="Times New Roman" w:hAnsi="Times New Roman" w:cs="Times New Roman"/>
          <w:sz w:val="28"/>
          <w:lang w:val="ru-RU"/>
        </w:rPr>
        <w:t xml:space="preserve"> Таким образом, причины индустриализации и ее ход в России и Аргентине имеют некоторые схожие моменты, так же как и различия. </w:t>
      </w:r>
      <w:r w:rsidR="007138FE" w:rsidRPr="00E862CA">
        <w:rPr>
          <w:rFonts w:ascii="Times New Roman" w:hAnsi="Times New Roman" w:cs="Times New Roman"/>
          <w:sz w:val="28"/>
          <w:lang w:val="ru-RU"/>
        </w:rPr>
        <w:t xml:space="preserve">Далее программы индустриализации в </w:t>
      </w:r>
      <w:r w:rsidR="00297407" w:rsidRPr="00E862CA">
        <w:rPr>
          <w:rFonts w:ascii="Times New Roman" w:hAnsi="Times New Roman" w:cs="Times New Roman"/>
          <w:sz w:val="28"/>
          <w:lang w:val="ru-RU"/>
        </w:rPr>
        <w:t>странах</w:t>
      </w:r>
      <w:r w:rsidR="007138FE" w:rsidRPr="00E862CA">
        <w:rPr>
          <w:rFonts w:ascii="Times New Roman" w:hAnsi="Times New Roman" w:cs="Times New Roman"/>
          <w:sz w:val="28"/>
          <w:lang w:val="ru-RU"/>
        </w:rPr>
        <w:t xml:space="preserve"> будут рассмотрены более подробно.</w:t>
      </w:r>
    </w:p>
    <w:p w:rsidR="002E365F" w:rsidRPr="00E862CA" w:rsidRDefault="00835BFC"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В </w:t>
      </w:r>
      <w:r w:rsidR="003274C6" w:rsidRPr="00E862CA">
        <w:rPr>
          <w:rFonts w:ascii="Times New Roman" w:hAnsi="Times New Roman" w:cs="Times New Roman"/>
          <w:sz w:val="28"/>
          <w:lang w:val="ru-RU"/>
        </w:rPr>
        <w:t>СССР</w:t>
      </w:r>
      <w:r w:rsidRPr="00E862CA">
        <w:rPr>
          <w:rFonts w:ascii="Times New Roman" w:hAnsi="Times New Roman" w:cs="Times New Roman"/>
          <w:sz w:val="28"/>
          <w:lang w:val="ru-RU"/>
        </w:rPr>
        <w:t xml:space="preserve"> решение о принятии курса направленного на модернизацию </w:t>
      </w:r>
      <w:r w:rsidR="003274C6" w:rsidRPr="00E862CA">
        <w:rPr>
          <w:rFonts w:ascii="Times New Roman" w:hAnsi="Times New Roman" w:cs="Times New Roman"/>
          <w:sz w:val="28"/>
          <w:lang w:val="ru-RU"/>
        </w:rPr>
        <w:t xml:space="preserve">впервые </w:t>
      </w:r>
      <w:r w:rsidRPr="00E862CA">
        <w:rPr>
          <w:rFonts w:ascii="Times New Roman" w:hAnsi="Times New Roman" w:cs="Times New Roman"/>
          <w:sz w:val="28"/>
          <w:lang w:val="ru-RU"/>
        </w:rPr>
        <w:t xml:space="preserve">было принято </w:t>
      </w:r>
      <w:r w:rsidR="003274C6" w:rsidRPr="00E862CA">
        <w:rPr>
          <w:rFonts w:ascii="Times New Roman" w:hAnsi="Times New Roman" w:cs="Times New Roman"/>
          <w:sz w:val="28"/>
          <w:lang w:val="ru-RU"/>
        </w:rPr>
        <w:t>в 1925г. Целью было превратить нашу страну из импортера машинно-технической продукции в экспортера. Средствами, используемыми для целей индустриализации, стали доходы от экспорта сельскохозяйственной продукции, налоги с населения и от национализированных промышленных предприятий. Предполагалось усиление роли государства и ликвидация част</w:t>
      </w:r>
      <w:r w:rsidR="002E365F" w:rsidRPr="00E862CA">
        <w:rPr>
          <w:rFonts w:ascii="Times New Roman" w:hAnsi="Times New Roman" w:cs="Times New Roman"/>
          <w:sz w:val="28"/>
          <w:lang w:val="ru-RU"/>
        </w:rPr>
        <w:t>ного капитала. Обычно разделяют три этапа индустриализации в</w:t>
      </w:r>
      <w:r w:rsidR="003274C6" w:rsidRPr="00E862CA">
        <w:rPr>
          <w:rFonts w:ascii="Times New Roman" w:hAnsi="Times New Roman" w:cs="Times New Roman"/>
          <w:sz w:val="28"/>
          <w:lang w:val="ru-RU"/>
        </w:rPr>
        <w:t xml:space="preserve"> СССР</w:t>
      </w:r>
      <w:r w:rsidR="002E365F" w:rsidRPr="00E862CA">
        <w:rPr>
          <w:rFonts w:ascii="Times New Roman" w:hAnsi="Times New Roman" w:cs="Times New Roman"/>
          <w:sz w:val="28"/>
          <w:lang w:val="ru-RU"/>
        </w:rPr>
        <w:t>, которые связаны с реализацией 5-летних планов правительства.</w:t>
      </w:r>
    </w:p>
    <w:p w:rsidR="007138FE" w:rsidRPr="00E862CA" w:rsidRDefault="002E365F"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Реализация первого пятилетнего плана 1928-1932гг. предполагала </w:t>
      </w:r>
      <w:r w:rsidR="00313980" w:rsidRPr="00E862CA">
        <w:rPr>
          <w:rFonts w:ascii="Times New Roman" w:hAnsi="Times New Roman" w:cs="Times New Roman"/>
          <w:sz w:val="28"/>
          <w:lang w:val="ru-RU"/>
        </w:rPr>
        <w:t>увеличение производства промышленной продукции в 2,8 раза, техническое оснащение сельского хозяйства, с целью преодоления его отставания, приоритетное развитие тяжелой промышленности.</w:t>
      </w:r>
      <w:r w:rsidR="00313980">
        <w:rPr>
          <w:rStyle w:val="a6"/>
          <w:rFonts w:ascii="Times New Roman" w:hAnsi="Times New Roman" w:cs="Times New Roman"/>
          <w:sz w:val="28"/>
        </w:rPr>
        <w:footnoteReference w:id="15"/>
      </w:r>
      <w:r w:rsidRPr="00E862CA">
        <w:rPr>
          <w:rFonts w:ascii="Times New Roman" w:hAnsi="Times New Roman" w:cs="Times New Roman"/>
          <w:sz w:val="28"/>
          <w:lang w:val="ru-RU"/>
        </w:rPr>
        <w:t xml:space="preserve"> </w:t>
      </w:r>
      <w:r w:rsidR="00313980" w:rsidRPr="00E862CA">
        <w:rPr>
          <w:rFonts w:ascii="Times New Roman" w:hAnsi="Times New Roman" w:cs="Times New Roman"/>
          <w:sz w:val="28"/>
          <w:lang w:val="ru-RU"/>
        </w:rPr>
        <w:t xml:space="preserve">План был выполнен к январю 1933г. </w:t>
      </w:r>
      <w:r w:rsidR="00D21DE9" w:rsidRPr="00E862CA">
        <w:rPr>
          <w:rFonts w:ascii="Times New Roman" w:hAnsi="Times New Roman" w:cs="Times New Roman"/>
          <w:sz w:val="28"/>
          <w:lang w:val="ru-RU"/>
        </w:rPr>
        <w:t>Было построено 1500 новых предприятий</w:t>
      </w:r>
      <w:r w:rsidR="00313980" w:rsidRPr="00E862CA">
        <w:rPr>
          <w:rFonts w:ascii="Times New Roman" w:hAnsi="Times New Roman" w:cs="Times New Roman"/>
          <w:sz w:val="28"/>
          <w:lang w:val="ru-RU"/>
        </w:rPr>
        <w:t>.</w:t>
      </w:r>
      <w:r w:rsidR="00D21DE9">
        <w:rPr>
          <w:rStyle w:val="a6"/>
          <w:rFonts w:ascii="Times New Roman" w:hAnsi="Times New Roman" w:cs="Times New Roman"/>
          <w:sz w:val="28"/>
        </w:rPr>
        <w:footnoteReference w:id="16"/>
      </w:r>
      <w:r w:rsidR="00313980" w:rsidRPr="00E862CA">
        <w:rPr>
          <w:rFonts w:ascii="Times New Roman" w:hAnsi="Times New Roman" w:cs="Times New Roman"/>
          <w:sz w:val="28"/>
          <w:lang w:val="ru-RU"/>
        </w:rPr>
        <w:t xml:space="preserve"> Большое значе</w:t>
      </w:r>
      <w:r w:rsidR="00D21DE9" w:rsidRPr="00E862CA">
        <w:rPr>
          <w:rFonts w:ascii="Times New Roman" w:hAnsi="Times New Roman" w:cs="Times New Roman"/>
          <w:sz w:val="28"/>
          <w:lang w:val="ru-RU"/>
        </w:rPr>
        <w:t>ние получило строительство</w:t>
      </w:r>
      <w:r w:rsidR="00313980" w:rsidRPr="00E862CA">
        <w:rPr>
          <w:rFonts w:ascii="Times New Roman" w:hAnsi="Times New Roman" w:cs="Times New Roman"/>
          <w:sz w:val="28"/>
          <w:lang w:val="ru-RU"/>
        </w:rPr>
        <w:t xml:space="preserve"> электростанций и прокладка новых направлений железной дороги (из Средней Азии в Сибирь). Удалось повысить производительность труда в сельском хозяйстве. </w:t>
      </w:r>
      <w:r w:rsidR="00D21DE9" w:rsidRPr="00E862CA">
        <w:rPr>
          <w:rFonts w:ascii="Times New Roman" w:hAnsi="Times New Roman" w:cs="Times New Roman"/>
          <w:sz w:val="28"/>
          <w:lang w:val="ru-RU"/>
        </w:rPr>
        <w:t xml:space="preserve">Темпы прироста </w:t>
      </w:r>
      <w:r w:rsidR="00313980" w:rsidRPr="00E862CA">
        <w:rPr>
          <w:rFonts w:ascii="Times New Roman" w:hAnsi="Times New Roman" w:cs="Times New Roman"/>
          <w:sz w:val="28"/>
          <w:lang w:val="ru-RU"/>
        </w:rPr>
        <w:t xml:space="preserve"> </w:t>
      </w:r>
      <w:r w:rsidR="00D21DE9" w:rsidRPr="00E862CA">
        <w:rPr>
          <w:rFonts w:ascii="Times New Roman" w:hAnsi="Times New Roman" w:cs="Times New Roman"/>
          <w:sz w:val="28"/>
          <w:lang w:val="ru-RU"/>
        </w:rPr>
        <w:t>промышленной продукции, особенно машиностроения и металлургии значительно превосходили темпы роста в капиталистических странах.</w:t>
      </w:r>
      <w:r w:rsidR="00D21DE9">
        <w:rPr>
          <w:rStyle w:val="a6"/>
          <w:rFonts w:ascii="Times New Roman" w:hAnsi="Times New Roman" w:cs="Times New Roman"/>
          <w:sz w:val="28"/>
        </w:rPr>
        <w:footnoteReference w:id="17"/>
      </w:r>
      <w:r w:rsidR="00D21DE9" w:rsidRPr="00E862CA">
        <w:rPr>
          <w:rFonts w:ascii="Times New Roman" w:hAnsi="Times New Roman" w:cs="Times New Roman"/>
          <w:sz w:val="28"/>
          <w:lang w:val="ru-RU"/>
        </w:rPr>
        <w:t xml:space="preserve"> Приоритет был отдан отраслевому управлению хозяйства, что только усиливало роль государства в экономике.</w:t>
      </w:r>
    </w:p>
    <w:p w:rsidR="00BE13AF" w:rsidRPr="00E862CA" w:rsidRDefault="00BE13AF"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Реализация второго пятилетнего плана </w:t>
      </w:r>
      <w:r w:rsidR="002C36B1" w:rsidRPr="00E862CA">
        <w:rPr>
          <w:rFonts w:ascii="Times New Roman" w:hAnsi="Times New Roman" w:cs="Times New Roman"/>
          <w:sz w:val="28"/>
          <w:lang w:val="ru-RU"/>
        </w:rPr>
        <w:t>1933-1937гг. превратила СССР в  п</w:t>
      </w:r>
      <w:r w:rsidR="00C85597" w:rsidRPr="00E862CA">
        <w:rPr>
          <w:rFonts w:ascii="Times New Roman" w:hAnsi="Times New Roman" w:cs="Times New Roman"/>
          <w:sz w:val="28"/>
          <w:lang w:val="ru-RU"/>
        </w:rPr>
        <w:t xml:space="preserve">ередовую индустриальную страну. Первостепенными целями стало создание </w:t>
      </w:r>
      <w:r w:rsidR="00C85597" w:rsidRPr="00E862CA">
        <w:rPr>
          <w:rFonts w:ascii="Times New Roman" w:hAnsi="Times New Roman" w:cs="Times New Roman"/>
          <w:sz w:val="28"/>
          <w:lang w:val="ru-RU"/>
        </w:rPr>
        <w:lastRenderedPageBreak/>
        <w:t>мощной энергетической базы и создание новейшей технической базы для отрасли машиностроения.</w:t>
      </w:r>
      <w:r w:rsidR="00D9104B" w:rsidRPr="00E862CA">
        <w:rPr>
          <w:rFonts w:ascii="Times New Roman" w:hAnsi="Times New Roman" w:cs="Times New Roman"/>
          <w:sz w:val="28"/>
          <w:lang w:val="ru-RU"/>
        </w:rPr>
        <w:t xml:space="preserve"> Предполагалось достичь темпа прироста промышленной продукции в 16,5% в год и увеличить производство в аграрном секторе в 2 раза.</w:t>
      </w:r>
      <w:r w:rsidR="00D9104B">
        <w:rPr>
          <w:rStyle w:val="a6"/>
          <w:rFonts w:ascii="Times New Roman" w:hAnsi="Times New Roman" w:cs="Times New Roman"/>
          <w:sz w:val="28"/>
        </w:rPr>
        <w:footnoteReference w:id="18"/>
      </w:r>
      <w:r w:rsidR="00D9104B" w:rsidRPr="00E862CA">
        <w:rPr>
          <w:rFonts w:ascii="Times New Roman" w:hAnsi="Times New Roman" w:cs="Times New Roman"/>
          <w:sz w:val="28"/>
          <w:lang w:val="ru-RU"/>
        </w:rPr>
        <w:t xml:space="preserve">  Основными факторами, обеспечи</w:t>
      </w:r>
      <w:r w:rsidR="00827E1B" w:rsidRPr="00E862CA">
        <w:rPr>
          <w:rFonts w:ascii="Times New Roman" w:hAnsi="Times New Roman" w:cs="Times New Roman"/>
          <w:sz w:val="28"/>
          <w:lang w:val="ru-RU"/>
        </w:rPr>
        <w:t xml:space="preserve">вающими выполнение данных целей, </w:t>
      </w:r>
      <w:r w:rsidR="00D9104B" w:rsidRPr="00E862CA">
        <w:rPr>
          <w:rFonts w:ascii="Times New Roman" w:hAnsi="Times New Roman" w:cs="Times New Roman"/>
          <w:sz w:val="28"/>
          <w:lang w:val="ru-RU"/>
        </w:rPr>
        <w:t>считались</w:t>
      </w:r>
      <w:r w:rsidR="00827E1B" w:rsidRPr="00E862CA">
        <w:rPr>
          <w:rFonts w:ascii="Times New Roman" w:hAnsi="Times New Roman" w:cs="Times New Roman"/>
          <w:sz w:val="28"/>
          <w:lang w:val="ru-RU"/>
        </w:rPr>
        <w:t xml:space="preserve"> </w:t>
      </w:r>
      <w:r w:rsidR="00D9104B" w:rsidRPr="00E862CA">
        <w:rPr>
          <w:rFonts w:ascii="Times New Roman" w:hAnsi="Times New Roman" w:cs="Times New Roman"/>
          <w:sz w:val="28"/>
          <w:lang w:val="ru-RU"/>
        </w:rPr>
        <w:t xml:space="preserve"> рост производительности труда за счет более современного технического оснащения и обеспечения производства высококвалифицированными кадрами и стабилизация политического положения в стране. </w:t>
      </w:r>
      <w:r w:rsidR="00827E1B" w:rsidRPr="00E862CA">
        <w:rPr>
          <w:rFonts w:ascii="Times New Roman" w:hAnsi="Times New Roman" w:cs="Times New Roman"/>
          <w:sz w:val="28"/>
          <w:lang w:val="ru-RU"/>
        </w:rPr>
        <w:t>Таким образом, в ходе второй пятилетки в СССР производство промышленной продукции было увеличено в 2 раза (со среднегодовым темпом роста промышленности в 17,1%), а сельскохозяйственной в 1,5 раза.</w:t>
      </w:r>
      <w:r w:rsidR="00827E1B">
        <w:rPr>
          <w:rStyle w:val="a6"/>
          <w:rFonts w:ascii="Times New Roman" w:hAnsi="Times New Roman" w:cs="Times New Roman"/>
          <w:sz w:val="28"/>
        </w:rPr>
        <w:footnoteReference w:id="19"/>
      </w:r>
      <w:r w:rsidR="00827E1B" w:rsidRPr="00E862CA">
        <w:rPr>
          <w:rFonts w:ascii="Times New Roman" w:hAnsi="Times New Roman" w:cs="Times New Roman"/>
          <w:sz w:val="28"/>
          <w:lang w:val="ru-RU"/>
        </w:rPr>
        <w:t xml:space="preserve"> Еще одним положительным результатом данного этапа индустриализации стал рост доходов на душу населения, связанный с увеличением заработной платы и падения цен на товары первой необходимости. Благодаря всему этому, СССР удалось выйти на второе в мире и первое в Европе место по производству промышленной продукции и достичь </w:t>
      </w:r>
      <w:r w:rsidR="002A43B3" w:rsidRPr="00E862CA">
        <w:rPr>
          <w:rFonts w:ascii="Times New Roman" w:hAnsi="Times New Roman" w:cs="Times New Roman"/>
          <w:sz w:val="28"/>
          <w:lang w:val="ru-RU"/>
        </w:rPr>
        <w:t xml:space="preserve">экономической </w:t>
      </w:r>
      <w:r w:rsidR="00827E1B" w:rsidRPr="00E862CA">
        <w:rPr>
          <w:rFonts w:ascii="Times New Roman" w:hAnsi="Times New Roman" w:cs="Times New Roman"/>
          <w:sz w:val="28"/>
          <w:lang w:val="ru-RU"/>
        </w:rPr>
        <w:t>независимости</w:t>
      </w:r>
      <w:r w:rsidR="002A43B3" w:rsidRPr="00E862CA">
        <w:rPr>
          <w:rFonts w:ascii="Times New Roman" w:hAnsi="Times New Roman" w:cs="Times New Roman"/>
          <w:sz w:val="28"/>
          <w:lang w:val="ru-RU"/>
        </w:rPr>
        <w:t>.</w:t>
      </w:r>
    </w:p>
    <w:p w:rsidR="002A43B3" w:rsidRPr="00E862CA" w:rsidRDefault="002A43B3"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Третий пятилетний план 1938-1942гг. подразумевал дальнейшее расширение курса, проводимого ранее. А основной целью стало опережение развитых стран в производстве промышленной продукции на душу населения. Плановые показатели практически были достигнуты. Полному выполнению плана помешало начало </w:t>
      </w:r>
      <w:r w:rsidR="008D2665" w:rsidRPr="00E862CA">
        <w:rPr>
          <w:rFonts w:ascii="Times New Roman" w:hAnsi="Times New Roman" w:cs="Times New Roman"/>
          <w:sz w:val="28"/>
          <w:lang w:val="ru-RU"/>
        </w:rPr>
        <w:t>Второй</w:t>
      </w:r>
      <w:r w:rsidRPr="00E862CA">
        <w:rPr>
          <w:rFonts w:ascii="Times New Roman" w:hAnsi="Times New Roman" w:cs="Times New Roman"/>
          <w:sz w:val="28"/>
          <w:lang w:val="ru-RU"/>
        </w:rPr>
        <w:t xml:space="preserve"> мировой войны, когда основные прои</w:t>
      </w:r>
      <w:r w:rsidR="008D2665" w:rsidRPr="00E862CA">
        <w:rPr>
          <w:rFonts w:ascii="Times New Roman" w:hAnsi="Times New Roman" w:cs="Times New Roman"/>
          <w:sz w:val="28"/>
          <w:lang w:val="ru-RU"/>
        </w:rPr>
        <w:t>зводственные мощности СССР стали</w:t>
      </w:r>
      <w:r w:rsidRPr="00E862CA">
        <w:rPr>
          <w:rFonts w:ascii="Times New Roman" w:hAnsi="Times New Roman" w:cs="Times New Roman"/>
          <w:sz w:val="28"/>
          <w:lang w:val="ru-RU"/>
        </w:rPr>
        <w:t xml:space="preserve"> </w:t>
      </w:r>
      <w:r w:rsidR="008D2665" w:rsidRPr="00E862CA">
        <w:rPr>
          <w:rFonts w:ascii="Times New Roman" w:hAnsi="Times New Roman" w:cs="Times New Roman"/>
          <w:sz w:val="28"/>
          <w:lang w:val="ru-RU"/>
        </w:rPr>
        <w:t>направляться</w:t>
      </w:r>
      <w:r w:rsidRPr="00E862CA">
        <w:rPr>
          <w:rFonts w:ascii="Times New Roman" w:hAnsi="Times New Roman" w:cs="Times New Roman"/>
          <w:sz w:val="28"/>
          <w:lang w:val="ru-RU"/>
        </w:rPr>
        <w:t xml:space="preserve"> на производство вооружения</w:t>
      </w:r>
      <w:r w:rsidR="00B263EB" w:rsidRPr="00E862CA">
        <w:rPr>
          <w:rFonts w:ascii="Times New Roman" w:hAnsi="Times New Roman" w:cs="Times New Roman"/>
          <w:sz w:val="28"/>
          <w:lang w:val="ru-RU"/>
        </w:rPr>
        <w:t>, что привело к спаду в других отраслях</w:t>
      </w:r>
      <w:r w:rsidRPr="00E862CA">
        <w:rPr>
          <w:rFonts w:ascii="Times New Roman" w:hAnsi="Times New Roman" w:cs="Times New Roman"/>
          <w:sz w:val="28"/>
          <w:lang w:val="ru-RU"/>
        </w:rPr>
        <w:t>.</w:t>
      </w:r>
    </w:p>
    <w:p w:rsidR="002A43B3" w:rsidRPr="00E862CA" w:rsidRDefault="002A43B3"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Процессы индустриализации в Аргентине начались с противостояния латифундистов и промышленников</w:t>
      </w:r>
      <w:r w:rsidR="007C1245" w:rsidRPr="00E862CA">
        <w:rPr>
          <w:rFonts w:ascii="Times New Roman" w:hAnsi="Times New Roman" w:cs="Times New Roman"/>
          <w:sz w:val="28"/>
          <w:lang w:val="ru-RU"/>
        </w:rPr>
        <w:t>, спорящих о выборе стратегии экономического развития страны.</w:t>
      </w:r>
      <w:r w:rsidRPr="00E862CA">
        <w:rPr>
          <w:rFonts w:ascii="Times New Roman" w:hAnsi="Times New Roman" w:cs="Times New Roman"/>
          <w:sz w:val="28"/>
          <w:lang w:val="ru-RU"/>
        </w:rPr>
        <w:t xml:space="preserve"> Вторые пытались добиться</w:t>
      </w:r>
      <w:r w:rsidR="007C1245" w:rsidRPr="00E862CA">
        <w:rPr>
          <w:rFonts w:ascii="Times New Roman" w:hAnsi="Times New Roman" w:cs="Times New Roman"/>
          <w:sz w:val="28"/>
          <w:lang w:val="ru-RU"/>
        </w:rPr>
        <w:t xml:space="preserve"> государственной поддержки, необходимой для освоения внутреннего рынка в рамках политики импортозамещения.</w:t>
      </w:r>
      <w:r w:rsidR="0007075A" w:rsidRPr="00E862CA">
        <w:rPr>
          <w:rFonts w:ascii="Times New Roman" w:hAnsi="Times New Roman" w:cs="Times New Roman"/>
          <w:sz w:val="28"/>
          <w:lang w:val="ru-RU"/>
        </w:rPr>
        <w:t xml:space="preserve"> Выделяют две волны индустриализации в Аргентине.</w:t>
      </w:r>
      <w:r w:rsidR="00181A63" w:rsidRPr="00E862CA">
        <w:rPr>
          <w:rFonts w:ascii="Times New Roman" w:hAnsi="Times New Roman" w:cs="Times New Roman"/>
          <w:sz w:val="28"/>
          <w:lang w:val="ru-RU"/>
        </w:rPr>
        <w:t xml:space="preserve"> </w:t>
      </w:r>
      <w:r w:rsidR="00181A63" w:rsidRPr="00E862CA">
        <w:rPr>
          <w:rFonts w:ascii="Times New Roman" w:hAnsi="Times New Roman" w:cs="Times New Roman"/>
          <w:sz w:val="28"/>
          <w:lang w:val="ru-RU"/>
        </w:rPr>
        <w:lastRenderedPageBreak/>
        <w:t xml:space="preserve">Начало первой волны модернизации относится еще к концу </w:t>
      </w:r>
      <w:r w:rsidR="00181A63">
        <w:rPr>
          <w:rFonts w:ascii="Times New Roman" w:hAnsi="Times New Roman" w:cs="Times New Roman"/>
          <w:sz w:val="28"/>
          <w:lang w:val="es-ES"/>
        </w:rPr>
        <w:t>XIX</w:t>
      </w:r>
      <w:r w:rsidR="00181A63" w:rsidRPr="00E862CA">
        <w:rPr>
          <w:rFonts w:ascii="Times New Roman" w:hAnsi="Times New Roman" w:cs="Times New Roman"/>
          <w:sz w:val="28"/>
          <w:lang w:val="ru-RU"/>
        </w:rPr>
        <w:t xml:space="preserve">  века. Она продолжала носить аграрный характер – к 1914г. доля обрабатывающей промышленности была в три раза меньше доли сельского хозяйства.</w:t>
      </w:r>
      <w:r w:rsidR="00181A63">
        <w:rPr>
          <w:rStyle w:val="a6"/>
          <w:rFonts w:ascii="Times New Roman" w:hAnsi="Times New Roman" w:cs="Times New Roman"/>
          <w:sz w:val="28"/>
        </w:rPr>
        <w:footnoteReference w:id="20"/>
      </w:r>
      <w:r w:rsidR="00181A63" w:rsidRPr="00E862CA">
        <w:rPr>
          <w:rFonts w:ascii="Times New Roman" w:hAnsi="Times New Roman" w:cs="Times New Roman"/>
          <w:sz w:val="28"/>
          <w:lang w:val="ru-RU"/>
        </w:rPr>
        <w:t xml:space="preserve"> На первое место в экономике страны вышли легкая и пищевая промышленность, в то время как машины и оборудование, в том числе сельскохозяйственного, импортировались. Экономика Аргентины характеризовалась высокой концентрацией производства, поскольку более 50% производства осуществлялось всего на 150 предприятиях.</w:t>
      </w:r>
      <w:r w:rsidR="00181A63">
        <w:rPr>
          <w:rStyle w:val="a6"/>
          <w:rFonts w:ascii="Times New Roman" w:hAnsi="Times New Roman" w:cs="Times New Roman"/>
          <w:sz w:val="28"/>
        </w:rPr>
        <w:footnoteReference w:id="21"/>
      </w:r>
      <w:r w:rsidR="00181A63" w:rsidRPr="00E862CA">
        <w:rPr>
          <w:rFonts w:ascii="Times New Roman" w:hAnsi="Times New Roman" w:cs="Times New Roman"/>
          <w:sz w:val="28"/>
          <w:lang w:val="ru-RU"/>
        </w:rPr>
        <w:t xml:space="preserve"> </w:t>
      </w:r>
      <w:r w:rsidR="008D2665" w:rsidRPr="00E862CA">
        <w:rPr>
          <w:rFonts w:ascii="Times New Roman" w:hAnsi="Times New Roman" w:cs="Times New Roman"/>
          <w:sz w:val="28"/>
          <w:lang w:val="ru-RU"/>
        </w:rPr>
        <w:t>Таким образом, данный этап индустриализации ознаменовался своей структурной слабостью. В связи с этим промышленным кругам удалось одержать вверх над латифундистами и правительство радикалов с 1916г. взяло курс на импортозамещающую политику, начавшуюся с существенного увеличения таможенных пошлин (на 25-30%).</w:t>
      </w:r>
      <w:r w:rsidR="00D02BBF">
        <w:rPr>
          <w:rStyle w:val="a6"/>
          <w:rFonts w:ascii="Times New Roman" w:hAnsi="Times New Roman" w:cs="Times New Roman"/>
          <w:sz w:val="28"/>
        </w:rPr>
        <w:footnoteReference w:id="22"/>
      </w:r>
      <w:r w:rsidR="008D2665" w:rsidRPr="00E862CA">
        <w:rPr>
          <w:rFonts w:ascii="Times New Roman" w:hAnsi="Times New Roman" w:cs="Times New Roman"/>
          <w:sz w:val="28"/>
          <w:lang w:val="ru-RU"/>
        </w:rPr>
        <w:t xml:space="preserve"> Промышленная верхушка выдвигала требования о введении государственных субсидий сельскому хозяйству и защите промышленной проду</w:t>
      </w:r>
      <w:r w:rsidR="00D02BBF" w:rsidRPr="00E862CA">
        <w:rPr>
          <w:rFonts w:ascii="Times New Roman" w:hAnsi="Times New Roman" w:cs="Times New Roman"/>
          <w:sz w:val="28"/>
          <w:lang w:val="ru-RU"/>
        </w:rPr>
        <w:t>к</w:t>
      </w:r>
      <w:r w:rsidR="008D2665" w:rsidRPr="00E862CA">
        <w:rPr>
          <w:rFonts w:ascii="Times New Roman" w:hAnsi="Times New Roman" w:cs="Times New Roman"/>
          <w:sz w:val="28"/>
          <w:lang w:val="ru-RU"/>
        </w:rPr>
        <w:t>ции от иностранной конкуренции. Правительство отказалось выполнить данные требования</w:t>
      </w:r>
      <w:r w:rsidR="00D02BBF" w:rsidRPr="00E862CA">
        <w:rPr>
          <w:rFonts w:ascii="Times New Roman" w:hAnsi="Times New Roman" w:cs="Times New Roman"/>
          <w:sz w:val="28"/>
          <w:lang w:val="ru-RU"/>
        </w:rPr>
        <w:t>,</w:t>
      </w:r>
      <w:r w:rsidR="008D2665" w:rsidRPr="00E862CA">
        <w:rPr>
          <w:rFonts w:ascii="Times New Roman" w:hAnsi="Times New Roman" w:cs="Times New Roman"/>
          <w:sz w:val="28"/>
          <w:lang w:val="ru-RU"/>
        </w:rPr>
        <w:t xml:space="preserve"> в связи с чем и было свергнут</w:t>
      </w:r>
      <w:r w:rsidR="00D02BBF" w:rsidRPr="00E862CA">
        <w:rPr>
          <w:rFonts w:ascii="Times New Roman" w:hAnsi="Times New Roman" w:cs="Times New Roman"/>
          <w:sz w:val="28"/>
          <w:lang w:val="ru-RU"/>
        </w:rPr>
        <w:t>о</w:t>
      </w:r>
      <w:r w:rsidR="008D2665" w:rsidRPr="00E862CA">
        <w:rPr>
          <w:rFonts w:ascii="Times New Roman" w:hAnsi="Times New Roman" w:cs="Times New Roman"/>
          <w:sz w:val="28"/>
          <w:lang w:val="ru-RU"/>
        </w:rPr>
        <w:t>.</w:t>
      </w:r>
      <w:r w:rsidR="00D02BBF" w:rsidRPr="00E862CA">
        <w:rPr>
          <w:rFonts w:ascii="Times New Roman" w:hAnsi="Times New Roman" w:cs="Times New Roman"/>
          <w:sz w:val="28"/>
          <w:lang w:val="ru-RU"/>
        </w:rPr>
        <w:t xml:space="preserve"> Последовательное увеличение таможенных пошлин привело к увеличению промышленного производства на 62%  в 1932-1939гг.</w:t>
      </w:r>
      <w:r w:rsidR="00D02BBF">
        <w:rPr>
          <w:rStyle w:val="a6"/>
          <w:rFonts w:ascii="Times New Roman" w:hAnsi="Times New Roman" w:cs="Times New Roman"/>
          <w:sz w:val="28"/>
        </w:rPr>
        <w:footnoteReference w:id="23"/>
      </w:r>
      <w:r w:rsidR="00D02BBF" w:rsidRPr="00E862CA">
        <w:rPr>
          <w:rFonts w:ascii="Times New Roman" w:hAnsi="Times New Roman" w:cs="Times New Roman"/>
          <w:sz w:val="28"/>
          <w:lang w:val="ru-RU"/>
        </w:rPr>
        <w:t xml:space="preserve"> Значительное снижение импорта способствовало развитию трудоемких отраслей – производству потребительских товаров (одежды, обуви, мебели). Тем не менее, основной ошибкой аргентинской индустриализации стало отсутствие развития капиталоемких и наукоемких производств, в отличие от СССР техническая база оснащалась незначительно.  Это сопровождалось явной отсталостью аргентинской энергетической базой.</w:t>
      </w:r>
    </w:p>
    <w:p w:rsidR="00D02BBF" w:rsidRPr="00E862CA" w:rsidRDefault="00D02BBF" w:rsidP="00086B07">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t>В этих условиях в 1943г. к власти приходит Х.Д. Перон</w:t>
      </w:r>
      <w:r w:rsidR="008A3794" w:rsidRPr="00E862CA">
        <w:rPr>
          <w:rFonts w:ascii="Times New Roman" w:hAnsi="Times New Roman" w:cs="Times New Roman"/>
          <w:sz w:val="28"/>
          <w:lang w:val="ru-RU"/>
        </w:rPr>
        <w:t xml:space="preserve"> после военного переворота, и избирается президентом страны в 1946г. Целями его политики, ознаменовавшими начало второй волны модернизации, стали достижение </w:t>
      </w:r>
      <w:r w:rsidR="008A3794" w:rsidRPr="00E862CA">
        <w:rPr>
          <w:rFonts w:ascii="Times New Roman" w:hAnsi="Times New Roman" w:cs="Times New Roman"/>
          <w:sz w:val="28"/>
          <w:lang w:val="ru-RU"/>
        </w:rPr>
        <w:lastRenderedPageBreak/>
        <w:t>социальной справедливости в стране, а также экономической и политической независимости. В первую очередь он занялся национализацией большого количества предприятий, мера, с которой в СССР начали процесс индустриализации. Были национализированы банки, телефонная связь, электро- и газоснабжение, железная дорога, в последствие многие другие.</w:t>
      </w:r>
      <w:r w:rsidR="008A3794">
        <w:rPr>
          <w:rStyle w:val="a6"/>
          <w:rFonts w:ascii="Times New Roman" w:hAnsi="Times New Roman" w:cs="Times New Roman"/>
          <w:sz w:val="28"/>
        </w:rPr>
        <w:footnoteReference w:id="24"/>
      </w:r>
      <w:r w:rsidR="008A3794" w:rsidRPr="00E862CA">
        <w:rPr>
          <w:rFonts w:ascii="Times New Roman" w:hAnsi="Times New Roman" w:cs="Times New Roman"/>
          <w:sz w:val="28"/>
          <w:lang w:val="ru-RU"/>
        </w:rPr>
        <w:t xml:space="preserve"> Особую роль в политике Перона заняло переливание средств из аграрного сектора в индустриальный (правительство скупало сельскохозяйственную продукцию за небольшие деньги и экспортировало, что представляло собой 75%</w:t>
      </w:r>
      <w:r w:rsidR="008A3794">
        <w:rPr>
          <w:rStyle w:val="a6"/>
          <w:rFonts w:ascii="Times New Roman" w:hAnsi="Times New Roman" w:cs="Times New Roman"/>
          <w:sz w:val="28"/>
        </w:rPr>
        <w:footnoteReference w:id="25"/>
      </w:r>
      <w:r w:rsidR="008A3794" w:rsidRPr="00E862CA">
        <w:rPr>
          <w:rFonts w:ascii="Times New Roman" w:hAnsi="Times New Roman" w:cs="Times New Roman"/>
          <w:sz w:val="28"/>
          <w:lang w:val="ru-RU"/>
        </w:rPr>
        <w:t xml:space="preserve"> экспорта страны). </w:t>
      </w:r>
      <w:r w:rsidR="00EF5E43" w:rsidRPr="00E862CA">
        <w:rPr>
          <w:rFonts w:ascii="Times New Roman" w:hAnsi="Times New Roman" w:cs="Times New Roman"/>
          <w:sz w:val="28"/>
          <w:lang w:val="ru-RU"/>
        </w:rPr>
        <w:t>Основными инструментами политики стали высокие импортные пошлины, дешевые кредиты и беспроцентные субсидии промышленным предприятиям, низкие цены на продукцию государственного сектора и жесткая монетарная политика, обеспечивающая контроль над обменным курсом песо.</w:t>
      </w:r>
      <w:r w:rsidR="00EF59F0" w:rsidRPr="00E862CA">
        <w:rPr>
          <w:rFonts w:ascii="Times New Roman" w:hAnsi="Times New Roman" w:cs="Times New Roman"/>
          <w:sz w:val="28"/>
          <w:lang w:val="ru-RU"/>
        </w:rPr>
        <w:t xml:space="preserve"> Данная политика привела к росту основны</w:t>
      </w:r>
      <w:r w:rsidR="00BB223A" w:rsidRPr="00E862CA">
        <w:rPr>
          <w:rFonts w:ascii="Times New Roman" w:hAnsi="Times New Roman" w:cs="Times New Roman"/>
          <w:sz w:val="28"/>
          <w:lang w:val="ru-RU"/>
        </w:rPr>
        <w:t>х макроэкономических показателей – темпы роста ВВП составляли 8,5% в год, а товарооборот вырос в 1,7 раз.</w:t>
      </w:r>
      <w:r w:rsidR="00BB223A">
        <w:rPr>
          <w:rStyle w:val="a6"/>
          <w:rFonts w:ascii="Times New Roman" w:hAnsi="Times New Roman" w:cs="Times New Roman"/>
          <w:sz w:val="28"/>
        </w:rPr>
        <w:footnoteReference w:id="26"/>
      </w:r>
      <w:r w:rsidR="002769EE" w:rsidRPr="00E862CA">
        <w:rPr>
          <w:rFonts w:ascii="Times New Roman" w:hAnsi="Times New Roman" w:cs="Times New Roman"/>
          <w:sz w:val="28"/>
          <w:lang w:val="ru-RU"/>
        </w:rPr>
        <w:t xml:space="preserve"> Во время второй мировой войны, Аргентина, не участвовавшая в войне, поставляла продовольствие и другие товары обеим сторонам, благодаря чему продолжился рост торговли.</w:t>
      </w:r>
      <w:r w:rsidR="00BB223A" w:rsidRPr="00E862CA">
        <w:rPr>
          <w:rFonts w:ascii="Times New Roman" w:hAnsi="Times New Roman" w:cs="Times New Roman"/>
          <w:sz w:val="28"/>
          <w:lang w:val="ru-RU"/>
        </w:rPr>
        <w:t xml:space="preserve"> </w:t>
      </w:r>
      <w:r w:rsidR="002769EE" w:rsidRPr="00E862CA">
        <w:rPr>
          <w:rFonts w:ascii="Times New Roman" w:hAnsi="Times New Roman" w:cs="Times New Roman"/>
          <w:sz w:val="28"/>
          <w:lang w:val="ru-RU"/>
        </w:rPr>
        <w:t>Доходы населения благодаря данной политике увеличились столь существенно, что потом иммигрантов страну продолжал расти. Однако недостатки данной модели индустриализации проявились в 1949г., когда значительно упали цены на мировом рынке, и окрепнувшие после войны страны, стали отдавать предпочтение местным производителем. Слабость аргентинских товаров оказалась в том, что они были недостаточно конкурентоспособными. Их относительная дешевизна держалась на государственных субсидиях, которые не могли продолжаться бесконечно. Возможности государственного бюджета была исчерпана, а отрицательное сальдо торгового баланса убедительно говорило о провале политики импортозамещающей индустриализации.</w:t>
      </w:r>
    </w:p>
    <w:p w:rsidR="00DB40A1" w:rsidRPr="00E862CA" w:rsidRDefault="00077ACA" w:rsidP="00DB40A1">
      <w:pPr>
        <w:spacing w:after="0" w:line="360" w:lineRule="auto"/>
        <w:ind w:firstLine="420"/>
        <w:jc w:val="both"/>
        <w:rPr>
          <w:rFonts w:ascii="Times New Roman" w:hAnsi="Times New Roman" w:cs="Times New Roman"/>
          <w:sz w:val="28"/>
          <w:lang w:val="ru-RU"/>
        </w:rPr>
      </w:pPr>
      <w:r w:rsidRPr="00E862CA">
        <w:rPr>
          <w:rFonts w:ascii="Times New Roman" w:hAnsi="Times New Roman" w:cs="Times New Roman"/>
          <w:sz w:val="28"/>
          <w:lang w:val="ru-RU"/>
        </w:rPr>
        <w:lastRenderedPageBreak/>
        <w:t>Таким образом, несмотря на большое количество положительных моментов индустриализации</w:t>
      </w:r>
      <w:r>
        <w:rPr>
          <w:rFonts w:ascii="Times New Roman" w:hAnsi="Times New Roman" w:cs="Times New Roman"/>
          <w:sz w:val="28"/>
          <w:lang w:val="ru-RU"/>
        </w:rPr>
        <w:t>,</w:t>
      </w:r>
      <w:r w:rsidRPr="00E862CA">
        <w:rPr>
          <w:rFonts w:ascii="Times New Roman" w:hAnsi="Times New Roman" w:cs="Times New Roman"/>
          <w:sz w:val="28"/>
          <w:lang w:val="ru-RU"/>
        </w:rPr>
        <w:t xml:space="preserve"> как в России, так и в Аргентине, в целом не в одной не в другой стране она не была завершена и не принесла желанных результатов. </w:t>
      </w:r>
      <w:r w:rsidR="00B263EB" w:rsidRPr="00E862CA">
        <w:rPr>
          <w:rFonts w:ascii="Times New Roman" w:hAnsi="Times New Roman" w:cs="Times New Roman"/>
          <w:sz w:val="28"/>
          <w:lang w:val="ru-RU"/>
        </w:rPr>
        <w:t>Процессы индустриализации в обеих странах протекали слишком скоропостижно и в основном за счет своих традиционных отраслей – сельского хозяйства в Аргентине и энергетики в России.</w:t>
      </w:r>
      <w:r w:rsidR="00FD42F6" w:rsidRPr="00E862CA">
        <w:rPr>
          <w:rFonts w:ascii="Times New Roman" w:hAnsi="Times New Roman" w:cs="Times New Roman"/>
          <w:sz w:val="28"/>
          <w:lang w:val="ru-RU"/>
        </w:rPr>
        <w:t xml:space="preserve"> </w:t>
      </w:r>
      <w:r w:rsidR="00B263EB" w:rsidRPr="00E862CA">
        <w:rPr>
          <w:rFonts w:ascii="Times New Roman" w:hAnsi="Times New Roman" w:cs="Times New Roman"/>
          <w:sz w:val="28"/>
          <w:lang w:val="ru-RU"/>
        </w:rPr>
        <w:t>Большой ошибкой обеих моделей модернизации можно считать практически отсутствующую роль частного капитала, в то время как возможности государства не безграничны. Частный капитал значительно больше способствует не экстенсивному, а интенсивному развитию экономики, чего и не хватило обеим странам. Можно сказать, что индустриализации в СССР помешала Вторая мировая война, но даже до нее</w:t>
      </w:r>
      <w:r w:rsidR="00FD42F6" w:rsidRPr="00E862CA">
        <w:rPr>
          <w:rFonts w:ascii="Times New Roman" w:hAnsi="Times New Roman" w:cs="Times New Roman"/>
          <w:sz w:val="28"/>
          <w:lang w:val="ru-RU"/>
        </w:rPr>
        <w:t>,</w:t>
      </w:r>
      <w:r w:rsidR="00B263EB" w:rsidRPr="00E862CA">
        <w:rPr>
          <w:rFonts w:ascii="Times New Roman" w:hAnsi="Times New Roman" w:cs="Times New Roman"/>
          <w:sz w:val="28"/>
          <w:lang w:val="ru-RU"/>
        </w:rPr>
        <w:t xml:space="preserve"> несмотря на колоссальное в то время производство промышленной продукции</w:t>
      </w:r>
      <w:r w:rsidR="00FD42F6" w:rsidRPr="00E862CA">
        <w:rPr>
          <w:rFonts w:ascii="Times New Roman" w:hAnsi="Times New Roman" w:cs="Times New Roman"/>
          <w:sz w:val="28"/>
          <w:lang w:val="ru-RU"/>
        </w:rPr>
        <w:t xml:space="preserve">, производство на душу населения значительно отставало от развитых стран. В то же время в 70-80е гг., когда роль государства в экономике начала падать, СССР стал утрачивать свои позиции в мировой экономике, вновь переходя та экспорт своей традиционной продукции – топлива </w:t>
      </w:r>
      <w:r w:rsidR="00E61312" w:rsidRPr="00E862CA">
        <w:rPr>
          <w:rFonts w:ascii="Times New Roman" w:hAnsi="Times New Roman" w:cs="Times New Roman"/>
          <w:sz w:val="28"/>
          <w:lang w:val="ru-RU"/>
        </w:rPr>
        <w:t>(</w:t>
      </w:r>
      <w:r w:rsidR="00FD42F6" w:rsidRPr="00E862CA">
        <w:rPr>
          <w:rFonts w:ascii="Times New Roman" w:hAnsi="Times New Roman" w:cs="Times New Roman"/>
          <w:sz w:val="28"/>
          <w:lang w:val="ru-RU"/>
        </w:rPr>
        <w:t>экспорт топлива возрос с 16% до 52%, в то время как доля продукции машиностроения упала с 22% до 13%)</w:t>
      </w:r>
      <w:r w:rsidR="00FD42F6" w:rsidRPr="00E862CA">
        <w:rPr>
          <w:rFonts w:ascii="Arial" w:hAnsi="Arial" w:cs="Arial"/>
          <w:color w:val="000000"/>
          <w:sz w:val="18"/>
          <w:szCs w:val="18"/>
          <w:shd w:val="clear" w:color="auto" w:fill="FDF5E6"/>
          <w:lang w:val="ru-RU"/>
        </w:rPr>
        <w:t>.</w:t>
      </w:r>
      <w:r w:rsidR="00FD42F6" w:rsidRPr="00E61312">
        <w:rPr>
          <w:rStyle w:val="a6"/>
          <w:rFonts w:ascii="Times New Roman" w:hAnsi="Times New Roman" w:cs="Times New Roman"/>
          <w:sz w:val="28"/>
        </w:rPr>
        <w:footnoteReference w:id="27"/>
      </w:r>
      <w:r w:rsidR="00FD42F6" w:rsidRPr="00E862CA">
        <w:rPr>
          <w:rStyle w:val="a6"/>
          <w:rFonts w:ascii="Times New Roman" w:hAnsi="Times New Roman" w:cs="Times New Roman"/>
          <w:sz w:val="28"/>
          <w:lang w:val="ru-RU"/>
        </w:rPr>
        <w:t xml:space="preserve"> </w:t>
      </w:r>
      <w:r w:rsidR="00DB40A1" w:rsidRPr="00E862CA">
        <w:rPr>
          <w:rFonts w:ascii="Times New Roman" w:hAnsi="Times New Roman" w:cs="Times New Roman"/>
          <w:sz w:val="28"/>
          <w:lang w:val="ru-RU"/>
        </w:rPr>
        <w:t xml:space="preserve"> </w:t>
      </w:r>
      <w:r>
        <w:rPr>
          <w:rFonts w:ascii="Times New Roman" w:hAnsi="Times New Roman" w:cs="Times New Roman"/>
          <w:sz w:val="28"/>
          <w:lang w:val="ru-RU"/>
        </w:rPr>
        <w:t>Таким образом, временные</w:t>
      </w:r>
      <w:r w:rsidRPr="00E862CA">
        <w:rPr>
          <w:rFonts w:ascii="Times New Roman" w:hAnsi="Times New Roman" w:cs="Times New Roman"/>
          <w:sz w:val="28"/>
          <w:lang w:val="ru-RU"/>
        </w:rPr>
        <w:t xml:space="preserve"> позитивные результаты индустриализации в обеих странах были по большей части обеспечены поддержкой государства, а не качественными преобразованиями в экономиках. </w:t>
      </w:r>
      <w:r>
        <w:rPr>
          <w:rFonts w:ascii="Times New Roman" w:hAnsi="Times New Roman" w:cs="Times New Roman"/>
          <w:sz w:val="28"/>
          <w:lang w:val="ru-RU"/>
        </w:rPr>
        <w:t>Однако</w:t>
      </w:r>
      <w:r w:rsidRPr="00E862CA">
        <w:rPr>
          <w:rFonts w:ascii="Times New Roman" w:hAnsi="Times New Roman" w:cs="Times New Roman"/>
          <w:sz w:val="28"/>
          <w:lang w:val="ru-RU"/>
        </w:rPr>
        <w:t xml:space="preserve"> плюсы все же были, так как благодаря процессам индустриализации в обеих странах было построено большое число промышленных предприятий в принципиально новых для стран отраслях, повышен уровень образования населения, и на международной арене осознали значимость обеих стран, долгое время находящихся на периферии, в мировой экономике.</w:t>
      </w:r>
    </w:p>
    <w:p w:rsidR="00DB40A1" w:rsidRDefault="00DB40A1" w:rsidP="00DB40A1">
      <w:pPr>
        <w:spacing w:after="0" w:line="360" w:lineRule="auto"/>
        <w:ind w:firstLine="420"/>
        <w:jc w:val="both"/>
        <w:rPr>
          <w:rFonts w:ascii="Times New Roman" w:hAnsi="Times New Roman" w:cs="Times New Roman"/>
          <w:sz w:val="28"/>
          <w:lang w:val="ru-RU"/>
        </w:rPr>
      </w:pPr>
    </w:p>
    <w:p w:rsidR="0097548D" w:rsidRDefault="0097548D" w:rsidP="00DB40A1">
      <w:pPr>
        <w:spacing w:after="0" w:line="360" w:lineRule="auto"/>
        <w:ind w:firstLine="420"/>
        <w:jc w:val="both"/>
        <w:rPr>
          <w:rFonts w:ascii="Times New Roman" w:hAnsi="Times New Roman" w:cs="Times New Roman"/>
          <w:sz w:val="28"/>
          <w:lang w:val="ru-RU"/>
        </w:rPr>
      </w:pPr>
    </w:p>
    <w:p w:rsidR="0097548D" w:rsidRPr="00E862CA" w:rsidRDefault="0097548D" w:rsidP="0097548D">
      <w:pPr>
        <w:spacing w:after="0" w:line="360" w:lineRule="auto"/>
        <w:jc w:val="both"/>
        <w:rPr>
          <w:rFonts w:ascii="Times New Roman" w:hAnsi="Times New Roman" w:cs="Times New Roman"/>
          <w:sz w:val="28"/>
          <w:lang w:val="ru-RU"/>
        </w:rPr>
      </w:pPr>
    </w:p>
    <w:p w:rsidR="00DB40A1" w:rsidRPr="003D69F0" w:rsidRDefault="00DB40A1" w:rsidP="00DB40A1">
      <w:pPr>
        <w:pStyle w:val="a3"/>
        <w:numPr>
          <w:ilvl w:val="1"/>
          <w:numId w:val="2"/>
        </w:num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lastRenderedPageBreak/>
        <w:t>Сравнение моделей модернизации в России и Аргентине, начало 90х гг. ХХ в. (неолиберализм и постсоветское реформирование) – анализ предпосылок и последствий преобразований. Чья модель оказалась успешнее?</w:t>
      </w:r>
    </w:p>
    <w:p w:rsidR="00DB40A1" w:rsidRPr="00E862CA" w:rsidRDefault="00DB40A1" w:rsidP="00DB40A1">
      <w:pPr>
        <w:pStyle w:val="a3"/>
        <w:spacing w:after="0" w:line="360" w:lineRule="auto"/>
        <w:ind w:left="420"/>
        <w:jc w:val="both"/>
        <w:rPr>
          <w:rFonts w:ascii="Times New Roman" w:hAnsi="Times New Roman" w:cs="Times New Roman"/>
          <w:sz w:val="28"/>
          <w:lang w:val="ru-RU"/>
        </w:rPr>
      </w:pPr>
    </w:p>
    <w:p w:rsidR="00027356" w:rsidRDefault="00027356" w:rsidP="00DB40A1">
      <w:pPr>
        <w:pStyle w:val="a3"/>
        <w:spacing w:after="0" w:line="360" w:lineRule="auto"/>
        <w:ind w:left="0" w:firstLine="420"/>
        <w:jc w:val="both"/>
        <w:rPr>
          <w:rFonts w:ascii="Times New Roman" w:hAnsi="Times New Roman" w:cs="Times New Roman"/>
          <w:sz w:val="28"/>
          <w:lang w:val="ru-RU"/>
        </w:rPr>
      </w:pPr>
    </w:p>
    <w:p w:rsidR="00027356" w:rsidRDefault="00027356" w:rsidP="00DB40A1">
      <w:pPr>
        <w:pStyle w:val="a3"/>
        <w:spacing w:after="0" w:line="360" w:lineRule="auto"/>
        <w:ind w:left="0" w:firstLine="420"/>
        <w:jc w:val="both"/>
        <w:rPr>
          <w:rFonts w:ascii="Times New Roman" w:hAnsi="Times New Roman" w:cs="Times New Roman"/>
          <w:sz w:val="28"/>
          <w:lang w:val="ru-RU"/>
        </w:rPr>
      </w:pPr>
    </w:p>
    <w:p w:rsidR="00DB40A1" w:rsidRPr="00E862CA" w:rsidRDefault="00DB40A1" w:rsidP="00DB40A1">
      <w:pPr>
        <w:pStyle w:val="a3"/>
        <w:spacing w:after="0" w:line="360" w:lineRule="auto"/>
        <w:ind w:left="0"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К 70-80м годам </w:t>
      </w:r>
      <w:r>
        <w:rPr>
          <w:rFonts w:ascii="Times New Roman" w:hAnsi="Times New Roman" w:cs="Times New Roman"/>
          <w:sz w:val="28"/>
          <w:lang w:val="es-ES"/>
        </w:rPr>
        <w:t>XX</w:t>
      </w:r>
      <w:r w:rsidRPr="00E862CA">
        <w:rPr>
          <w:rFonts w:ascii="Times New Roman" w:hAnsi="Times New Roman" w:cs="Times New Roman"/>
          <w:sz w:val="28"/>
          <w:lang w:val="ru-RU"/>
        </w:rPr>
        <w:t xml:space="preserve"> века и в России и в Аргентине стало очевидно, что модели индустриализации себя исчерпали. Падение производства в обеих странах сопровождались инфляцией, а в Аргентине еще и огромных государственным долгом. Послевоенная реформация стран Западной Европы позволила им выйти на новый уровень развития прои</w:t>
      </w:r>
      <w:r w:rsidR="007F71A6" w:rsidRPr="00E862CA">
        <w:rPr>
          <w:rFonts w:ascii="Times New Roman" w:hAnsi="Times New Roman" w:cs="Times New Roman"/>
          <w:sz w:val="28"/>
          <w:lang w:val="ru-RU"/>
        </w:rPr>
        <w:t xml:space="preserve">зводства на базе </w:t>
      </w:r>
      <w:r w:rsidR="00BA01DB" w:rsidRPr="00E862CA">
        <w:rPr>
          <w:rFonts w:ascii="Times New Roman" w:hAnsi="Times New Roman" w:cs="Times New Roman"/>
          <w:sz w:val="28"/>
          <w:lang w:val="ru-RU"/>
        </w:rPr>
        <w:t xml:space="preserve">третьей информационной НТР. </w:t>
      </w:r>
      <w:r w:rsidR="00077ACA" w:rsidRPr="00E862CA">
        <w:rPr>
          <w:rFonts w:ascii="Times New Roman" w:hAnsi="Times New Roman" w:cs="Times New Roman"/>
          <w:sz w:val="28"/>
          <w:lang w:val="ru-RU"/>
        </w:rPr>
        <w:t>Промышленная продукция, как России, так и Аргентины, несмотря на относительно дешевую рабочую силу в странах, оказалась недостаточно конкурентоспособной</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и они вновь превратились исключительно в поставщиков аграрно-сырьевой продукции на более развитые рынки. </w:t>
      </w:r>
      <w:r w:rsidR="00F51F00" w:rsidRPr="00E862CA">
        <w:rPr>
          <w:rFonts w:ascii="Times New Roman" w:hAnsi="Times New Roman" w:cs="Times New Roman"/>
          <w:sz w:val="28"/>
          <w:lang w:val="ru-RU"/>
        </w:rPr>
        <w:t>Появление на мировом рынке новых индустриальных стран Азии показало все усиливающееся экономическое отставание России и Аргентины. 80-е гг. ХХ века в Аргентине называют потерянным десятилетием. Примерно так же можно назвать эти годы и в России.</w:t>
      </w:r>
      <w:r w:rsidR="00EC1AC1" w:rsidRPr="00E862CA">
        <w:rPr>
          <w:rFonts w:ascii="Times New Roman" w:hAnsi="Times New Roman" w:cs="Times New Roman"/>
          <w:sz w:val="28"/>
          <w:lang w:val="ru-RU"/>
        </w:rPr>
        <w:t xml:space="preserve"> Падение ВВП в Аргентине за данные годы в среднем составило 1, 27% в год</w:t>
      </w:r>
      <w:r w:rsidR="004D77BD">
        <w:rPr>
          <w:rStyle w:val="a6"/>
          <w:rFonts w:ascii="Times New Roman" w:hAnsi="Times New Roman" w:cs="Times New Roman"/>
          <w:sz w:val="28"/>
        </w:rPr>
        <w:footnoteReference w:id="28"/>
      </w:r>
      <w:r w:rsidR="000E250E" w:rsidRPr="00E862CA">
        <w:rPr>
          <w:rFonts w:ascii="Times New Roman" w:hAnsi="Times New Roman" w:cs="Times New Roman"/>
          <w:sz w:val="28"/>
          <w:lang w:val="ru-RU"/>
        </w:rPr>
        <w:t>. К 1989г. внешний долг</w:t>
      </w:r>
      <w:r w:rsidR="004D77BD" w:rsidRPr="00E862CA">
        <w:rPr>
          <w:rFonts w:ascii="Times New Roman" w:hAnsi="Times New Roman" w:cs="Times New Roman"/>
          <w:sz w:val="28"/>
          <w:lang w:val="ru-RU"/>
        </w:rPr>
        <w:t xml:space="preserve"> Аргентины</w:t>
      </w:r>
      <w:r w:rsidR="000E250E" w:rsidRPr="00E862CA">
        <w:rPr>
          <w:rFonts w:ascii="Times New Roman" w:hAnsi="Times New Roman" w:cs="Times New Roman"/>
          <w:sz w:val="28"/>
          <w:lang w:val="ru-RU"/>
        </w:rPr>
        <w:t xml:space="preserve"> достиг 65.54 млрд. долларов</w:t>
      </w:r>
      <w:r w:rsidR="004D77BD">
        <w:rPr>
          <w:rStyle w:val="a6"/>
          <w:rFonts w:ascii="Times New Roman" w:hAnsi="Times New Roman" w:cs="Times New Roman"/>
          <w:sz w:val="28"/>
        </w:rPr>
        <w:footnoteReference w:id="29"/>
      </w:r>
      <w:r w:rsidR="000E250E" w:rsidRPr="00E862CA">
        <w:rPr>
          <w:rFonts w:ascii="Times New Roman" w:hAnsi="Times New Roman" w:cs="Times New Roman"/>
          <w:sz w:val="28"/>
          <w:lang w:val="ru-RU"/>
        </w:rPr>
        <w:t>, причем в России</w:t>
      </w:r>
      <w:r w:rsidR="004D77BD" w:rsidRPr="00E862CA">
        <w:rPr>
          <w:rFonts w:ascii="Times New Roman" w:hAnsi="Times New Roman" w:cs="Times New Roman"/>
          <w:sz w:val="28"/>
          <w:lang w:val="ru-RU"/>
        </w:rPr>
        <w:t>,</w:t>
      </w:r>
      <w:r w:rsidR="000E250E" w:rsidRPr="00E862CA">
        <w:rPr>
          <w:rFonts w:ascii="Times New Roman" w:hAnsi="Times New Roman" w:cs="Times New Roman"/>
          <w:sz w:val="28"/>
          <w:lang w:val="ru-RU"/>
        </w:rPr>
        <w:t xml:space="preserve"> по некоторым оценкам</w:t>
      </w:r>
      <w:r w:rsidR="004D77BD" w:rsidRPr="00E862CA">
        <w:rPr>
          <w:rFonts w:ascii="Times New Roman" w:hAnsi="Times New Roman" w:cs="Times New Roman"/>
          <w:sz w:val="28"/>
          <w:lang w:val="ru-RU"/>
        </w:rPr>
        <w:t>,</w:t>
      </w:r>
      <w:r w:rsidR="000E250E" w:rsidRPr="00E862CA">
        <w:rPr>
          <w:rFonts w:ascii="Times New Roman" w:hAnsi="Times New Roman" w:cs="Times New Roman"/>
          <w:sz w:val="28"/>
          <w:lang w:val="ru-RU"/>
        </w:rPr>
        <w:t xml:space="preserve"> он составлял примерно такую же сумму в 60-65 млрд. </w:t>
      </w:r>
      <w:r w:rsidR="004D77BD" w:rsidRPr="00E862CA">
        <w:rPr>
          <w:rFonts w:ascii="Times New Roman" w:hAnsi="Times New Roman" w:cs="Times New Roman"/>
          <w:sz w:val="28"/>
          <w:lang w:val="ru-RU"/>
        </w:rPr>
        <w:t xml:space="preserve">долларов в конце </w:t>
      </w:r>
      <w:r w:rsidR="000E250E" w:rsidRPr="00E862CA">
        <w:rPr>
          <w:rFonts w:ascii="Times New Roman" w:hAnsi="Times New Roman" w:cs="Times New Roman"/>
          <w:sz w:val="28"/>
          <w:lang w:val="ru-RU"/>
        </w:rPr>
        <w:t>1990г</w:t>
      </w:r>
      <w:r w:rsidR="004D77BD">
        <w:rPr>
          <w:rStyle w:val="a6"/>
          <w:rFonts w:ascii="Times New Roman" w:hAnsi="Times New Roman" w:cs="Times New Roman"/>
          <w:sz w:val="28"/>
        </w:rPr>
        <w:footnoteReference w:id="30"/>
      </w:r>
      <w:r w:rsidR="000E250E" w:rsidRPr="00E862CA">
        <w:rPr>
          <w:rFonts w:ascii="Times New Roman" w:hAnsi="Times New Roman" w:cs="Times New Roman"/>
          <w:sz w:val="28"/>
          <w:lang w:val="ru-RU"/>
        </w:rPr>
        <w:t>. Правительства стран ощутили необходимость перехода к новой модели модернизации экономики</w:t>
      </w:r>
      <w:r w:rsidR="004D77BD" w:rsidRPr="00E862CA">
        <w:rPr>
          <w:rFonts w:ascii="Times New Roman" w:hAnsi="Times New Roman" w:cs="Times New Roman"/>
          <w:sz w:val="28"/>
          <w:lang w:val="ru-RU"/>
        </w:rPr>
        <w:t>,</w:t>
      </w:r>
      <w:r w:rsidR="000E250E" w:rsidRPr="00E862CA">
        <w:rPr>
          <w:rFonts w:ascii="Times New Roman" w:hAnsi="Times New Roman" w:cs="Times New Roman"/>
          <w:sz w:val="28"/>
          <w:lang w:val="ru-RU"/>
        </w:rPr>
        <w:t xml:space="preserve"> и остановились на успешной западной модели </w:t>
      </w:r>
      <w:r w:rsidR="004D77BD" w:rsidRPr="00E862CA">
        <w:rPr>
          <w:rFonts w:ascii="Times New Roman" w:hAnsi="Times New Roman" w:cs="Times New Roman"/>
          <w:sz w:val="28"/>
          <w:lang w:val="ru-RU"/>
        </w:rPr>
        <w:t>нео</w:t>
      </w:r>
      <w:r w:rsidR="000E250E" w:rsidRPr="00E862CA">
        <w:rPr>
          <w:rFonts w:ascii="Times New Roman" w:hAnsi="Times New Roman" w:cs="Times New Roman"/>
          <w:sz w:val="28"/>
          <w:lang w:val="ru-RU"/>
        </w:rPr>
        <w:t>либерализации.</w:t>
      </w:r>
      <w:r w:rsidR="004D77BD" w:rsidRPr="00E862CA">
        <w:rPr>
          <w:rFonts w:ascii="Times New Roman" w:hAnsi="Times New Roman" w:cs="Times New Roman"/>
          <w:sz w:val="28"/>
          <w:lang w:val="ru-RU"/>
        </w:rPr>
        <w:t xml:space="preserve"> </w:t>
      </w:r>
    </w:p>
    <w:p w:rsidR="004D77BD" w:rsidRPr="00E862CA" w:rsidRDefault="004D77BD" w:rsidP="00DB40A1">
      <w:pPr>
        <w:pStyle w:val="a3"/>
        <w:spacing w:after="0" w:line="360" w:lineRule="auto"/>
        <w:ind w:left="0" w:firstLine="420"/>
        <w:jc w:val="both"/>
        <w:rPr>
          <w:rFonts w:ascii="Times New Roman" w:hAnsi="Times New Roman" w:cs="Times New Roman"/>
          <w:sz w:val="28"/>
          <w:lang w:val="ru-RU"/>
        </w:rPr>
      </w:pPr>
      <w:r w:rsidRPr="00E862CA">
        <w:rPr>
          <w:rFonts w:ascii="Times New Roman" w:hAnsi="Times New Roman" w:cs="Times New Roman"/>
          <w:sz w:val="28"/>
          <w:lang w:val="ru-RU"/>
        </w:rPr>
        <w:t>В России</w:t>
      </w:r>
      <w:r w:rsidR="00F270A4" w:rsidRPr="00E862CA">
        <w:rPr>
          <w:rFonts w:ascii="Times New Roman" w:hAnsi="Times New Roman" w:cs="Times New Roman"/>
          <w:sz w:val="28"/>
          <w:lang w:val="ru-RU"/>
        </w:rPr>
        <w:t xml:space="preserve"> начало реформ, приходящееся на 1985г. получило название «перестройка».</w:t>
      </w:r>
      <w:r w:rsidR="00B22DCC" w:rsidRPr="00E862CA">
        <w:rPr>
          <w:rFonts w:ascii="Times New Roman" w:hAnsi="Times New Roman" w:cs="Times New Roman"/>
          <w:sz w:val="28"/>
          <w:lang w:val="ru-RU"/>
        </w:rPr>
        <w:t xml:space="preserve"> Ее</w:t>
      </w:r>
      <w:r w:rsidR="00F270A4" w:rsidRPr="00E862CA">
        <w:rPr>
          <w:rFonts w:ascii="Times New Roman" w:hAnsi="Times New Roman" w:cs="Times New Roman"/>
          <w:sz w:val="28"/>
          <w:lang w:val="ru-RU"/>
        </w:rPr>
        <w:t xml:space="preserve"> важной особенностью стало ослабление централизованного </w:t>
      </w:r>
      <w:r w:rsidR="00F270A4" w:rsidRPr="00E862CA">
        <w:rPr>
          <w:rFonts w:ascii="Times New Roman" w:hAnsi="Times New Roman" w:cs="Times New Roman"/>
          <w:sz w:val="28"/>
          <w:lang w:val="ru-RU"/>
        </w:rPr>
        <w:lastRenderedPageBreak/>
        <w:t xml:space="preserve">управления экономикой и допуск рыночных отношений на внутренний рынок. В 1887г. была разработана программа, предполагавшая  переход к смешанному типу экономики, финансово-кредитную реформу и реформу ценообразования.  </w:t>
      </w:r>
      <w:r w:rsidR="00B22DCC" w:rsidRPr="00E862CA">
        <w:rPr>
          <w:rFonts w:ascii="Times New Roman" w:hAnsi="Times New Roman" w:cs="Times New Roman"/>
          <w:sz w:val="28"/>
          <w:lang w:val="ru-RU"/>
        </w:rPr>
        <w:t>Тем не менее, политика не имела положительных результатов, а ослабление экономического положения повлекло за собой распад самого крупного в мире государства СССР. Это способствовало еще большим экономическим потерям в каждой республике, что связано с разрывом создававшегося десятилетиями общего экономического пространства.</w:t>
      </w:r>
      <w:r w:rsidR="00FE11FA" w:rsidRPr="00E862CA">
        <w:rPr>
          <w:rFonts w:ascii="Times New Roman" w:hAnsi="Times New Roman" w:cs="Times New Roman"/>
          <w:sz w:val="28"/>
          <w:lang w:val="ru-RU"/>
        </w:rPr>
        <w:t xml:space="preserve"> Распад СССР послужил началом курса радикальных преобразований на основе монетаризма. Основным направлением политики стала приватизация государственных предприятий</w:t>
      </w:r>
      <w:r w:rsidR="00343BF5" w:rsidRPr="00E862CA">
        <w:rPr>
          <w:rFonts w:ascii="Times New Roman" w:hAnsi="Times New Roman" w:cs="Times New Roman"/>
          <w:sz w:val="28"/>
          <w:lang w:val="ru-RU"/>
        </w:rPr>
        <w:t>,</w:t>
      </w:r>
      <w:r w:rsidR="005D47CF" w:rsidRPr="00E862CA">
        <w:rPr>
          <w:rFonts w:ascii="Times New Roman" w:hAnsi="Times New Roman" w:cs="Times New Roman"/>
          <w:sz w:val="28"/>
          <w:lang w:val="ru-RU"/>
        </w:rPr>
        <w:t xml:space="preserve"> длившаяся примерно до 1994г. Однако, неравномерность распределения собственности между различными слоями населения (доступ к пакетам акций получили только работники производственной сферы) повлекла за собой увеличения социального неравенства в обществе. Л</w:t>
      </w:r>
      <w:r w:rsidR="00744436" w:rsidRPr="00E862CA">
        <w:rPr>
          <w:rFonts w:ascii="Times New Roman" w:hAnsi="Times New Roman" w:cs="Times New Roman"/>
          <w:sz w:val="28"/>
          <w:lang w:val="ru-RU"/>
        </w:rPr>
        <w:t>иберали</w:t>
      </w:r>
      <w:r w:rsidR="005D47CF" w:rsidRPr="00E862CA">
        <w:rPr>
          <w:rFonts w:ascii="Times New Roman" w:hAnsi="Times New Roman" w:cs="Times New Roman"/>
          <w:sz w:val="28"/>
          <w:lang w:val="ru-RU"/>
        </w:rPr>
        <w:t>зация цен, вызвала приток иностранных товаров, которые оказались более конкурентоспособными, чем отечественные</w:t>
      </w:r>
      <w:r w:rsidR="005B77D9" w:rsidRPr="00E862CA">
        <w:rPr>
          <w:rFonts w:ascii="Times New Roman" w:hAnsi="Times New Roman" w:cs="Times New Roman"/>
          <w:sz w:val="28"/>
          <w:lang w:val="ru-RU"/>
        </w:rPr>
        <w:t>, что выразилось в сокращении</w:t>
      </w:r>
      <w:r w:rsidR="005D47CF" w:rsidRPr="00E862CA">
        <w:rPr>
          <w:rFonts w:ascii="Times New Roman" w:hAnsi="Times New Roman" w:cs="Times New Roman"/>
          <w:sz w:val="28"/>
          <w:lang w:val="ru-RU"/>
        </w:rPr>
        <w:t xml:space="preserve"> производства </w:t>
      </w:r>
      <w:r w:rsidR="005B77D9" w:rsidRPr="00E862CA">
        <w:rPr>
          <w:rFonts w:ascii="Times New Roman" w:hAnsi="Times New Roman" w:cs="Times New Roman"/>
          <w:sz w:val="28"/>
          <w:lang w:val="ru-RU"/>
        </w:rPr>
        <w:t>в стране из-за понижения спроса</w:t>
      </w:r>
      <w:r w:rsidR="005D47CF" w:rsidRPr="00E862CA">
        <w:rPr>
          <w:rFonts w:ascii="Times New Roman" w:hAnsi="Times New Roman" w:cs="Times New Roman"/>
          <w:sz w:val="28"/>
          <w:lang w:val="ru-RU"/>
        </w:rPr>
        <w:t>.</w:t>
      </w:r>
      <w:r w:rsidR="00744436" w:rsidRPr="00E862CA">
        <w:rPr>
          <w:rFonts w:ascii="Times New Roman" w:hAnsi="Times New Roman" w:cs="Times New Roman"/>
          <w:sz w:val="28"/>
          <w:lang w:val="ru-RU"/>
        </w:rPr>
        <w:t xml:space="preserve"> </w:t>
      </w:r>
      <w:r w:rsidR="005B77D9" w:rsidRPr="00E862CA">
        <w:rPr>
          <w:rFonts w:ascii="Times New Roman" w:hAnsi="Times New Roman" w:cs="Times New Roman"/>
          <w:sz w:val="28"/>
          <w:lang w:val="ru-RU"/>
        </w:rPr>
        <w:t>Возрастание социального напряжения в стране и криминализация различных аспектов экономической и политической жизни привели к оттоку иностранного капитала и возникновению огромного теневого сектора, составлявшего около 50% экономики.</w:t>
      </w:r>
      <w:r w:rsidR="005B77D9">
        <w:rPr>
          <w:rStyle w:val="a6"/>
          <w:rFonts w:ascii="Times New Roman" w:hAnsi="Times New Roman" w:cs="Times New Roman"/>
          <w:sz w:val="28"/>
        </w:rPr>
        <w:footnoteReference w:id="31"/>
      </w:r>
      <w:r w:rsidR="005B77D9" w:rsidRPr="00E862CA">
        <w:rPr>
          <w:rFonts w:ascii="Times New Roman" w:hAnsi="Times New Roman" w:cs="Times New Roman"/>
          <w:sz w:val="28"/>
          <w:lang w:val="ru-RU"/>
        </w:rPr>
        <w:t xml:space="preserve"> Таким образом, за время проведения реформ произошло снижение важнейших макроэкономических показателей, без видимых положительных результатов, за исключением снижения темпов инфляции с 874% в 1993г. до 15% в 1997г.</w:t>
      </w:r>
      <w:r w:rsidR="005B77D9">
        <w:rPr>
          <w:rStyle w:val="a6"/>
          <w:rFonts w:ascii="Times New Roman" w:hAnsi="Times New Roman" w:cs="Times New Roman"/>
          <w:sz w:val="28"/>
        </w:rPr>
        <w:footnoteReference w:id="32"/>
      </w:r>
      <w:r w:rsidR="00A57EDA" w:rsidRPr="00E862CA">
        <w:rPr>
          <w:rFonts w:ascii="Times New Roman" w:hAnsi="Times New Roman" w:cs="Times New Roman"/>
          <w:sz w:val="28"/>
          <w:lang w:val="ru-RU"/>
        </w:rPr>
        <w:t xml:space="preserve"> С 1992 по 1997гг. в России ВВП сократилось на 40%, а спад производства составил 50%.</w:t>
      </w:r>
      <w:r w:rsidR="00A57EDA">
        <w:rPr>
          <w:rStyle w:val="a6"/>
          <w:rFonts w:ascii="Times New Roman" w:hAnsi="Times New Roman" w:cs="Times New Roman"/>
          <w:sz w:val="28"/>
        </w:rPr>
        <w:footnoteReference w:id="33"/>
      </w:r>
      <w:r w:rsidR="00A57EDA" w:rsidRPr="00E862CA">
        <w:rPr>
          <w:rFonts w:ascii="Times New Roman" w:hAnsi="Times New Roman" w:cs="Times New Roman"/>
          <w:sz w:val="28"/>
          <w:lang w:val="ru-RU"/>
        </w:rPr>
        <w:t xml:space="preserve"> Снизились реальные доходы населения, </w:t>
      </w:r>
      <w:r w:rsidR="009B782C" w:rsidRPr="00E862CA">
        <w:rPr>
          <w:rFonts w:ascii="Times New Roman" w:hAnsi="Times New Roman" w:cs="Times New Roman"/>
          <w:sz w:val="28"/>
          <w:lang w:val="ru-RU"/>
        </w:rPr>
        <w:t xml:space="preserve">с каждым годом увеличивался внешний долг. </w:t>
      </w:r>
    </w:p>
    <w:p w:rsidR="000B41BA" w:rsidRPr="00E862CA" w:rsidRDefault="000B41BA" w:rsidP="00DB40A1">
      <w:pPr>
        <w:pStyle w:val="a3"/>
        <w:spacing w:after="0" w:line="360" w:lineRule="auto"/>
        <w:ind w:left="0"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Неолиберальная политика в Аргентине </w:t>
      </w:r>
      <w:r w:rsidR="007F10F7" w:rsidRPr="00E862CA">
        <w:rPr>
          <w:rFonts w:ascii="Times New Roman" w:hAnsi="Times New Roman" w:cs="Times New Roman"/>
          <w:sz w:val="28"/>
          <w:lang w:val="ru-RU"/>
        </w:rPr>
        <w:t>в краткосрочном периоде оказалась успешнее</w:t>
      </w:r>
      <w:r w:rsidRPr="00E862CA">
        <w:rPr>
          <w:rFonts w:ascii="Times New Roman" w:hAnsi="Times New Roman" w:cs="Times New Roman"/>
          <w:sz w:val="28"/>
          <w:lang w:val="ru-RU"/>
        </w:rPr>
        <w:t xml:space="preserve">. </w:t>
      </w:r>
      <w:r w:rsidR="007F10F7" w:rsidRPr="00E862CA">
        <w:rPr>
          <w:rFonts w:ascii="Times New Roman" w:hAnsi="Times New Roman" w:cs="Times New Roman"/>
          <w:sz w:val="28"/>
          <w:lang w:val="ru-RU"/>
        </w:rPr>
        <w:t xml:space="preserve">Ее основные направления не сильно отличались от курса, </w:t>
      </w:r>
      <w:r w:rsidR="007F10F7" w:rsidRPr="00E862CA">
        <w:rPr>
          <w:rFonts w:ascii="Times New Roman" w:hAnsi="Times New Roman" w:cs="Times New Roman"/>
          <w:sz w:val="28"/>
          <w:lang w:val="ru-RU"/>
        </w:rPr>
        <w:lastRenderedPageBreak/>
        <w:t>проводимого в России. Включали в себя, прежде всего, приватизацию предприятий государственного сектора, проведение сдерживающей монетарной политики</w:t>
      </w:r>
      <w:r w:rsidR="00FF75C9" w:rsidRPr="00E862CA">
        <w:rPr>
          <w:rFonts w:ascii="Times New Roman" w:hAnsi="Times New Roman" w:cs="Times New Roman"/>
          <w:sz w:val="28"/>
          <w:lang w:val="ru-RU"/>
        </w:rPr>
        <w:t>,</w:t>
      </w:r>
      <w:r w:rsidR="007F10F7" w:rsidRPr="00E862CA">
        <w:rPr>
          <w:rFonts w:ascii="Times New Roman" w:hAnsi="Times New Roman" w:cs="Times New Roman"/>
          <w:sz w:val="28"/>
          <w:lang w:val="ru-RU"/>
        </w:rPr>
        <w:t xml:space="preserve"> сокращение </w:t>
      </w:r>
      <w:r w:rsidR="00FF75C9" w:rsidRPr="00E862CA">
        <w:rPr>
          <w:rFonts w:ascii="Times New Roman" w:hAnsi="Times New Roman" w:cs="Times New Roman"/>
          <w:sz w:val="28"/>
          <w:lang w:val="ru-RU"/>
        </w:rPr>
        <w:t xml:space="preserve">дефицита государственного бюджета </w:t>
      </w:r>
      <w:r w:rsidR="007F10F7" w:rsidRPr="00E862CA">
        <w:rPr>
          <w:rFonts w:ascii="Times New Roman" w:hAnsi="Times New Roman" w:cs="Times New Roman"/>
          <w:sz w:val="28"/>
          <w:lang w:val="ru-RU"/>
        </w:rPr>
        <w:t xml:space="preserve">и снижение инфляции, а также отмену всех протекционных мер </w:t>
      </w:r>
      <w:r w:rsidR="00991CFD" w:rsidRPr="00E862CA">
        <w:rPr>
          <w:rFonts w:ascii="Times New Roman" w:hAnsi="Times New Roman" w:cs="Times New Roman"/>
          <w:sz w:val="28"/>
          <w:lang w:val="ru-RU"/>
        </w:rPr>
        <w:t>для достижения полной открытости экономики.</w:t>
      </w:r>
      <w:r w:rsidR="00FF75C9" w:rsidRPr="00E862CA">
        <w:rPr>
          <w:rFonts w:ascii="Times New Roman" w:hAnsi="Times New Roman" w:cs="Times New Roman"/>
          <w:sz w:val="28"/>
          <w:lang w:val="ru-RU"/>
        </w:rPr>
        <w:t xml:space="preserve"> </w:t>
      </w:r>
      <w:r w:rsidR="00077ACA" w:rsidRPr="00E862CA">
        <w:rPr>
          <w:rFonts w:ascii="Times New Roman" w:hAnsi="Times New Roman" w:cs="Times New Roman"/>
          <w:sz w:val="28"/>
          <w:lang w:val="ru-RU"/>
        </w:rPr>
        <w:t>Существенным отличием от курса</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проводимого в России</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является то, что в Аргентине количество социальных трансфертов было существенно сокращено для того, чтобы стимулировать рост конкурентоспособности национальных предприятий. </w:t>
      </w:r>
      <w:r w:rsidR="009461E7" w:rsidRPr="00E862CA">
        <w:rPr>
          <w:rFonts w:ascii="Times New Roman" w:hAnsi="Times New Roman" w:cs="Times New Roman"/>
          <w:sz w:val="28"/>
          <w:lang w:val="ru-RU"/>
        </w:rPr>
        <w:t xml:space="preserve">В России рост дотаций привел к тому, что предприятия не могли существовать без государственной поддержки. </w:t>
      </w:r>
    </w:p>
    <w:p w:rsidR="001A3261" w:rsidRPr="00E862CA" w:rsidRDefault="001A3261" w:rsidP="00DB40A1">
      <w:pPr>
        <w:pStyle w:val="a3"/>
        <w:spacing w:after="0" w:line="360" w:lineRule="auto"/>
        <w:ind w:left="0" w:firstLine="420"/>
        <w:jc w:val="both"/>
        <w:rPr>
          <w:rFonts w:ascii="Times New Roman" w:hAnsi="Times New Roman" w:cs="Times New Roman"/>
          <w:sz w:val="28"/>
          <w:lang w:val="ru-RU"/>
        </w:rPr>
      </w:pPr>
      <w:r w:rsidRPr="00E862CA">
        <w:rPr>
          <w:rFonts w:ascii="Times New Roman" w:hAnsi="Times New Roman" w:cs="Times New Roman"/>
          <w:sz w:val="28"/>
          <w:lang w:val="ru-RU"/>
        </w:rPr>
        <w:t xml:space="preserve">Аргентинское правительство под руководством К. Менема и Д. Кавалло начало курс либерализации с одной из самых масштабных приватизаций в мировой экономике. </w:t>
      </w:r>
      <w:r w:rsidR="001C2468" w:rsidRPr="00E862CA">
        <w:rPr>
          <w:rFonts w:ascii="Times New Roman" w:hAnsi="Times New Roman" w:cs="Times New Roman"/>
          <w:sz w:val="28"/>
          <w:lang w:val="ru-RU"/>
        </w:rPr>
        <w:t xml:space="preserve">С 1990 года в течение пяти лет в Аргентине были приватизированы практически все государственные предприятия, причем полностью переданы в частные руки в отличие от приватизации в России, когда </w:t>
      </w:r>
      <w:r w:rsidR="0068482E" w:rsidRPr="00E862CA">
        <w:rPr>
          <w:rFonts w:ascii="Times New Roman" w:hAnsi="Times New Roman" w:cs="Times New Roman"/>
          <w:sz w:val="28"/>
          <w:lang w:val="ru-RU"/>
        </w:rPr>
        <w:t xml:space="preserve">государственная собственность была поделена между трудовыми коллективами и государством, т.е. приватизирована частично. </w:t>
      </w:r>
      <w:r w:rsidR="004C4711" w:rsidRPr="00E862CA">
        <w:rPr>
          <w:rFonts w:ascii="Times New Roman" w:hAnsi="Times New Roman" w:cs="Times New Roman"/>
          <w:sz w:val="28"/>
          <w:lang w:val="ru-RU"/>
        </w:rPr>
        <w:t>Вторым шагом стало проведение финансовой реформы, которая выразилась в принятии в марте 1991г. закона «О конвертируемости»</w:t>
      </w:r>
      <w:r w:rsidR="001D370D" w:rsidRPr="00E862CA">
        <w:rPr>
          <w:rFonts w:ascii="Times New Roman" w:hAnsi="Times New Roman" w:cs="Times New Roman"/>
          <w:sz w:val="28"/>
          <w:lang w:val="ru-RU"/>
        </w:rPr>
        <w:t>, согласно которому центральный банк обязывался продавать иностранную валюту в неограниченном количестве и обладать золотовалютными резервами в более чем 110% от денежной массы находящейся в обороте.</w:t>
      </w:r>
      <w:r w:rsidR="001D370D">
        <w:rPr>
          <w:rStyle w:val="a6"/>
          <w:rFonts w:ascii="Times New Roman" w:hAnsi="Times New Roman" w:cs="Times New Roman"/>
          <w:sz w:val="28"/>
        </w:rPr>
        <w:footnoteReference w:id="34"/>
      </w:r>
      <w:r w:rsidR="001D370D" w:rsidRPr="00E862CA">
        <w:rPr>
          <w:rFonts w:ascii="Times New Roman" w:hAnsi="Times New Roman" w:cs="Times New Roman"/>
          <w:sz w:val="28"/>
          <w:lang w:val="ru-RU"/>
        </w:rPr>
        <w:t xml:space="preserve"> В 1992г. была введена в обращение новая денежная единица – песо (паритет 1:1 с долларом). Б</w:t>
      </w:r>
      <w:r w:rsidR="000A3581" w:rsidRPr="00E862CA">
        <w:rPr>
          <w:rFonts w:ascii="Times New Roman" w:hAnsi="Times New Roman" w:cs="Times New Roman"/>
          <w:sz w:val="28"/>
          <w:lang w:val="ru-RU"/>
        </w:rPr>
        <w:t>лагодаря данным преобразованиям</w:t>
      </w:r>
      <w:r w:rsidR="001D370D" w:rsidRPr="00E862CA">
        <w:rPr>
          <w:rFonts w:ascii="Times New Roman" w:hAnsi="Times New Roman" w:cs="Times New Roman"/>
          <w:sz w:val="28"/>
          <w:lang w:val="ru-RU"/>
        </w:rPr>
        <w:t xml:space="preserve"> аргентинская экономика стала привлекательной для иностранных инвестиций, которые </w:t>
      </w:r>
      <w:r w:rsidR="000A3581" w:rsidRPr="00E862CA">
        <w:rPr>
          <w:rFonts w:ascii="Times New Roman" w:hAnsi="Times New Roman" w:cs="Times New Roman"/>
          <w:sz w:val="28"/>
          <w:lang w:val="ru-RU"/>
        </w:rPr>
        <w:t>полились</w:t>
      </w:r>
      <w:r w:rsidR="001D370D" w:rsidRPr="00E862CA">
        <w:rPr>
          <w:rFonts w:ascii="Times New Roman" w:hAnsi="Times New Roman" w:cs="Times New Roman"/>
          <w:sz w:val="28"/>
          <w:lang w:val="ru-RU"/>
        </w:rPr>
        <w:t xml:space="preserve"> в приватизируемые компании. Доля иностранных инвестиций составила 87,5%.</w:t>
      </w:r>
      <w:r w:rsidR="000A3581">
        <w:rPr>
          <w:rStyle w:val="a6"/>
          <w:rFonts w:ascii="Times New Roman" w:hAnsi="Times New Roman" w:cs="Times New Roman"/>
          <w:sz w:val="28"/>
        </w:rPr>
        <w:footnoteReference w:id="35"/>
      </w:r>
      <w:r w:rsidR="000A3581" w:rsidRPr="00E862CA">
        <w:rPr>
          <w:rFonts w:ascii="Times New Roman" w:hAnsi="Times New Roman" w:cs="Times New Roman"/>
          <w:sz w:val="28"/>
          <w:lang w:val="ru-RU"/>
        </w:rPr>
        <w:t xml:space="preserve"> Курс либерализации в Аргентине способствовал росту практически всех макроэкономических показателей. С 1991 по 1998гг. </w:t>
      </w:r>
      <w:r w:rsidR="000A3581" w:rsidRPr="00E862CA">
        <w:rPr>
          <w:rFonts w:ascii="Times New Roman" w:hAnsi="Times New Roman" w:cs="Times New Roman"/>
          <w:sz w:val="28"/>
          <w:lang w:val="ru-RU"/>
        </w:rPr>
        <w:lastRenderedPageBreak/>
        <w:t>средний темп роста ВВП составил 10%</w:t>
      </w:r>
      <w:r w:rsidR="00F02EBB">
        <w:rPr>
          <w:rStyle w:val="a6"/>
          <w:rFonts w:ascii="Times New Roman" w:hAnsi="Times New Roman" w:cs="Times New Roman"/>
          <w:sz w:val="28"/>
        </w:rPr>
        <w:footnoteReference w:id="36"/>
      </w:r>
      <w:r w:rsidR="000A3581" w:rsidRPr="00E862CA">
        <w:rPr>
          <w:rFonts w:ascii="Times New Roman" w:hAnsi="Times New Roman" w:cs="Times New Roman"/>
          <w:sz w:val="28"/>
          <w:lang w:val="ru-RU"/>
        </w:rPr>
        <w:t xml:space="preserve"> в год, что сделало Аргентину одной из наиболее быстро растущих экономик в мире.</w:t>
      </w:r>
      <w:r w:rsidR="00F02EBB" w:rsidRPr="00E862CA">
        <w:rPr>
          <w:rFonts w:ascii="Times New Roman" w:hAnsi="Times New Roman" w:cs="Times New Roman"/>
          <w:sz w:val="28"/>
          <w:lang w:val="ru-RU"/>
        </w:rPr>
        <w:t xml:space="preserve"> ВВП на душу населения вырос в 1,91 раза</w:t>
      </w:r>
      <w:r w:rsidR="00F02EBB">
        <w:rPr>
          <w:rStyle w:val="a6"/>
          <w:rFonts w:ascii="Times New Roman" w:hAnsi="Times New Roman" w:cs="Times New Roman"/>
          <w:sz w:val="28"/>
        </w:rPr>
        <w:footnoteReference w:id="37"/>
      </w:r>
      <w:r w:rsidR="00F02EBB" w:rsidRPr="00E862CA">
        <w:rPr>
          <w:rFonts w:ascii="Times New Roman" w:hAnsi="Times New Roman" w:cs="Times New Roman"/>
          <w:sz w:val="28"/>
          <w:lang w:val="ru-RU"/>
        </w:rPr>
        <w:t>, инфляция достигла почти нулевого уровня (0,16% в 1996г.), однако масштабы безработицы возросли с 5,8% до 12,8% с 1991 по 1998гг.</w:t>
      </w:r>
      <w:r w:rsidR="00F02EBB">
        <w:rPr>
          <w:rStyle w:val="a6"/>
          <w:rFonts w:ascii="Times New Roman" w:hAnsi="Times New Roman" w:cs="Times New Roman"/>
          <w:sz w:val="28"/>
        </w:rPr>
        <w:footnoteReference w:id="38"/>
      </w:r>
    </w:p>
    <w:p w:rsidR="009B782C" w:rsidRPr="00E862CA" w:rsidRDefault="00F02EBB" w:rsidP="000A3581">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Таким образом, программы либерализации в России и Аргентине основывались на одних и тех же экономических теориях и имели общую цель. Тем не менее, одни и те же реформы протекали по-разному. Несмотря на улучшение основных макроэкономических показателей в Аргентине и практически прямо противоположный  тренд в России</w:t>
      </w:r>
      <w:r>
        <w:rPr>
          <w:rStyle w:val="a6"/>
          <w:rFonts w:ascii="Times New Roman" w:hAnsi="Times New Roman" w:cs="Times New Roman"/>
          <w:sz w:val="28"/>
        </w:rPr>
        <w:footnoteReference w:id="39"/>
      </w:r>
      <w:r w:rsidR="00937450" w:rsidRPr="00E862CA">
        <w:rPr>
          <w:rFonts w:ascii="Times New Roman" w:hAnsi="Times New Roman" w:cs="Times New Roman"/>
          <w:sz w:val="28"/>
          <w:lang w:val="ru-RU"/>
        </w:rPr>
        <w:t xml:space="preserve"> данные различия наблюдались лишь в краткосрочном периоде. Общие итоги реформ остались прежними –</w:t>
      </w:r>
      <w:r w:rsidR="00FB537B" w:rsidRPr="00E862CA">
        <w:rPr>
          <w:rFonts w:ascii="Times New Roman" w:hAnsi="Times New Roman" w:cs="Times New Roman"/>
          <w:sz w:val="28"/>
          <w:lang w:val="ru-RU"/>
        </w:rPr>
        <w:t xml:space="preserve"> </w:t>
      </w:r>
      <w:r w:rsidR="00937450" w:rsidRPr="00E862CA">
        <w:rPr>
          <w:rFonts w:ascii="Times New Roman" w:hAnsi="Times New Roman" w:cs="Times New Roman"/>
          <w:sz w:val="28"/>
          <w:lang w:val="ru-RU"/>
        </w:rPr>
        <w:t xml:space="preserve">деиндустриализация и возврат к экспорту традиционной продукции,  </w:t>
      </w:r>
      <w:r w:rsidR="00FB537B" w:rsidRPr="00E862CA">
        <w:rPr>
          <w:rFonts w:ascii="Times New Roman" w:hAnsi="Times New Roman" w:cs="Times New Roman"/>
          <w:sz w:val="28"/>
          <w:lang w:val="ru-RU"/>
        </w:rPr>
        <w:t>рост теневого сектора экономики и дефицита государственного бюджета. Экономический рост в Аргентине был вызван притоком иностранных инвестиций в краткосрочном периоде, в России же преобразования проходили более болезненно из-за того, что были нацелены скорее на долгосрочные результаты, и целью государства было сохранение части контроля над предприятиями. Только поэтому сложно сказать определенно, чья программа либерализации оказалась успешнее, так как обе имели достаточно большое количество минусов и вылились в кризисы 1998г. в России и 2001-2002гг. в Аргентине.</w:t>
      </w:r>
    </w:p>
    <w:p w:rsidR="004D77BD" w:rsidRDefault="004D77BD" w:rsidP="00DB40A1">
      <w:pPr>
        <w:pStyle w:val="a3"/>
        <w:spacing w:after="0" w:line="360" w:lineRule="auto"/>
        <w:ind w:left="0" w:firstLine="420"/>
        <w:jc w:val="both"/>
        <w:rPr>
          <w:rFonts w:ascii="Times New Roman" w:hAnsi="Times New Roman" w:cs="Times New Roman"/>
          <w:sz w:val="28"/>
          <w:lang w:val="ru-RU"/>
        </w:rPr>
      </w:pPr>
    </w:p>
    <w:p w:rsidR="0097548D" w:rsidRDefault="0097548D" w:rsidP="00DB40A1">
      <w:pPr>
        <w:pStyle w:val="a3"/>
        <w:spacing w:after="0" w:line="360" w:lineRule="auto"/>
        <w:ind w:left="0" w:firstLine="420"/>
        <w:jc w:val="both"/>
        <w:rPr>
          <w:rFonts w:ascii="Times New Roman" w:hAnsi="Times New Roman" w:cs="Times New Roman"/>
          <w:sz w:val="28"/>
          <w:lang w:val="ru-RU"/>
        </w:rPr>
      </w:pPr>
    </w:p>
    <w:p w:rsidR="0097548D" w:rsidRDefault="0097548D" w:rsidP="00DB40A1">
      <w:pPr>
        <w:pStyle w:val="a3"/>
        <w:spacing w:after="0" w:line="360" w:lineRule="auto"/>
        <w:ind w:left="0" w:firstLine="420"/>
        <w:jc w:val="both"/>
        <w:rPr>
          <w:rFonts w:ascii="Times New Roman" w:hAnsi="Times New Roman" w:cs="Times New Roman"/>
          <w:sz w:val="28"/>
          <w:lang w:val="ru-RU"/>
        </w:rPr>
      </w:pPr>
    </w:p>
    <w:p w:rsidR="0097548D" w:rsidRDefault="0097548D" w:rsidP="00DB40A1">
      <w:pPr>
        <w:pStyle w:val="a3"/>
        <w:spacing w:after="0" w:line="360" w:lineRule="auto"/>
        <w:ind w:left="0" w:firstLine="420"/>
        <w:jc w:val="both"/>
        <w:rPr>
          <w:rFonts w:ascii="Times New Roman" w:hAnsi="Times New Roman" w:cs="Times New Roman"/>
          <w:sz w:val="28"/>
          <w:lang w:val="ru-RU"/>
        </w:rPr>
      </w:pPr>
    </w:p>
    <w:p w:rsidR="0097548D" w:rsidRDefault="0097548D" w:rsidP="00DB40A1">
      <w:pPr>
        <w:pStyle w:val="a3"/>
        <w:spacing w:after="0" w:line="360" w:lineRule="auto"/>
        <w:ind w:left="0" w:firstLine="420"/>
        <w:jc w:val="both"/>
        <w:rPr>
          <w:rFonts w:ascii="Times New Roman" w:hAnsi="Times New Roman" w:cs="Times New Roman"/>
          <w:sz w:val="28"/>
          <w:lang w:val="ru-RU"/>
        </w:rPr>
      </w:pPr>
    </w:p>
    <w:p w:rsidR="0097548D" w:rsidRPr="00E862CA" w:rsidRDefault="0097548D" w:rsidP="00DB40A1">
      <w:pPr>
        <w:pStyle w:val="a3"/>
        <w:spacing w:after="0" w:line="360" w:lineRule="auto"/>
        <w:ind w:left="0" w:firstLine="420"/>
        <w:jc w:val="both"/>
        <w:rPr>
          <w:rFonts w:ascii="Times New Roman" w:hAnsi="Times New Roman" w:cs="Times New Roman"/>
          <w:sz w:val="28"/>
          <w:lang w:val="ru-RU"/>
        </w:rPr>
      </w:pPr>
    </w:p>
    <w:p w:rsidR="004D77BD" w:rsidRPr="003D69F0" w:rsidRDefault="00EB0ACC" w:rsidP="00EB0ACC">
      <w:pPr>
        <w:pStyle w:val="a3"/>
        <w:numPr>
          <w:ilvl w:val="1"/>
          <w:numId w:val="2"/>
        </w:num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lastRenderedPageBreak/>
        <w:t>Кризис 1998г. в России и его параллели  с аргентинским кризисом 2001-2002гг.</w:t>
      </w:r>
    </w:p>
    <w:p w:rsidR="00027356" w:rsidRDefault="00027356" w:rsidP="0041057A">
      <w:pPr>
        <w:tabs>
          <w:tab w:val="left" w:pos="0"/>
        </w:tabs>
        <w:spacing w:after="0" w:line="360" w:lineRule="auto"/>
        <w:ind w:firstLine="426"/>
        <w:jc w:val="both"/>
        <w:rPr>
          <w:rFonts w:ascii="Times New Roman" w:hAnsi="Times New Roman" w:cs="Times New Roman"/>
          <w:sz w:val="28"/>
          <w:lang w:val="ru-RU"/>
        </w:rPr>
      </w:pPr>
    </w:p>
    <w:p w:rsidR="00027356" w:rsidRDefault="00027356" w:rsidP="0041057A">
      <w:pPr>
        <w:tabs>
          <w:tab w:val="left" w:pos="0"/>
        </w:tabs>
        <w:spacing w:after="0" w:line="360" w:lineRule="auto"/>
        <w:ind w:firstLine="426"/>
        <w:jc w:val="both"/>
        <w:rPr>
          <w:rFonts w:ascii="Times New Roman" w:hAnsi="Times New Roman" w:cs="Times New Roman"/>
          <w:sz w:val="28"/>
          <w:lang w:val="ru-RU"/>
        </w:rPr>
      </w:pPr>
    </w:p>
    <w:p w:rsidR="00027356" w:rsidRDefault="00027356" w:rsidP="0041057A">
      <w:pPr>
        <w:tabs>
          <w:tab w:val="left" w:pos="0"/>
        </w:tabs>
        <w:spacing w:after="0" w:line="360" w:lineRule="auto"/>
        <w:ind w:firstLine="426"/>
        <w:jc w:val="both"/>
        <w:rPr>
          <w:rFonts w:ascii="Times New Roman" w:hAnsi="Times New Roman" w:cs="Times New Roman"/>
          <w:sz w:val="28"/>
          <w:lang w:val="ru-RU"/>
        </w:rPr>
      </w:pPr>
    </w:p>
    <w:p w:rsidR="00EB0ACC" w:rsidRPr="00E862CA" w:rsidRDefault="0041057A" w:rsidP="0041057A">
      <w:pPr>
        <w:tabs>
          <w:tab w:val="left" w:pos="0"/>
        </w:tabs>
        <w:spacing w:after="0" w:line="360" w:lineRule="auto"/>
        <w:ind w:firstLine="426"/>
        <w:jc w:val="both"/>
        <w:rPr>
          <w:rFonts w:ascii="Times New Roman" w:hAnsi="Times New Roman" w:cs="Times New Roman"/>
          <w:sz w:val="28"/>
          <w:lang w:val="ru-RU"/>
        </w:rPr>
      </w:pPr>
      <w:r w:rsidRPr="00E862CA">
        <w:rPr>
          <w:rFonts w:ascii="Times New Roman" w:hAnsi="Times New Roman" w:cs="Times New Roman"/>
          <w:sz w:val="28"/>
          <w:lang w:val="ru-RU"/>
        </w:rPr>
        <w:t>Социально-экономические проблемы в странах вылились в глубочайшие финансовые кризисы.</w:t>
      </w:r>
    </w:p>
    <w:p w:rsidR="0041057A" w:rsidRPr="00E862CA" w:rsidRDefault="0041057A" w:rsidP="0041057A">
      <w:pPr>
        <w:tabs>
          <w:tab w:val="left" w:pos="0"/>
        </w:tabs>
        <w:spacing w:after="0" w:line="360" w:lineRule="auto"/>
        <w:ind w:firstLine="426"/>
        <w:jc w:val="both"/>
        <w:rPr>
          <w:rFonts w:ascii="Times New Roman" w:hAnsi="Times New Roman" w:cs="Times New Roman"/>
          <w:sz w:val="28"/>
          <w:lang w:val="ru-RU"/>
        </w:rPr>
      </w:pPr>
      <w:r w:rsidRPr="00E862CA">
        <w:rPr>
          <w:rFonts w:ascii="Times New Roman" w:hAnsi="Times New Roman" w:cs="Times New Roman"/>
          <w:sz w:val="28"/>
          <w:lang w:val="ru-RU"/>
        </w:rPr>
        <w:t>Кризис в России начался на несколько лет раньше и стал следствием неудавшегося курса либерализации экономики. Его основной причиной стала невозможность финансирования все возрастающего долга государственного бюджета. Его рост стал следствием криминализации экономики, разрастания теневого сектора, увеличение товарообменных и других сделок с использованием денежных заменителей, из-за чего значительно сократились доходы государственного бюджета от налоговых поступлений. Как следствие, правительство начало выпуск краткосрочных государственных облигаций с высокими ставками доходности.</w:t>
      </w:r>
      <w:r w:rsidR="006B3960" w:rsidRPr="00E862CA">
        <w:rPr>
          <w:rFonts w:ascii="Times New Roman" w:hAnsi="Times New Roman" w:cs="Times New Roman"/>
          <w:sz w:val="28"/>
          <w:lang w:val="ru-RU"/>
        </w:rPr>
        <w:t xml:space="preserve"> Выгодность ГКО стала очевидна коммерческим банкам, которые начали вкладывать средства не в производства, а в государственные ценные бумаги, где процент был выше. Таким образом, образовалась своего рода ловушка – денежные средства, вырученные от выпуска облигаций, и налоги шли на погашение долга по облигациям коммерческим банкам, которые снова вкладывались в ценные бумаги, а не в производство. </w:t>
      </w:r>
      <w:r w:rsidR="00E06BA4" w:rsidRPr="00E862CA">
        <w:rPr>
          <w:rFonts w:ascii="Times New Roman" w:hAnsi="Times New Roman" w:cs="Times New Roman"/>
          <w:sz w:val="28"/>
          <w:lang w:val="ru-RU"/>
        </w:rPr>
        <w:t>В то же время снижение цен на энергоносители на мировом рынке в 1997г. привели к существенному падению экспорта на 16%.</w:t>
      </w:r>
      <w:r w:rsidR="00E06BA4">
        <w:rPr>
          <w:rStyle w:val="a6"/>
          <w:rFonts w:ascii="Times New Roman" w:hAnsi="Times New Roman" w:cs="Times New Roman"/>
          <w:sz w:val="28"/>
        </w:rPr>
        <w:footnoteReference w:id="40"/>
      </w:r>
      <w:r w:rsidR="00E06BA4" w:rsidRPr="00E862CA">
        <w:rPr>
          <w:rFonts w:ascii="Times New Roman" w:hAnsi="Times New Roman" w:cs="Times New Roman"/>
          <w:sz w:val="28"/>
          <w:lang w:val="ru-RU"/>
        </w:rPr>
        <w:t xml:space="preserve"> В условиях сложившейся паники правительство приняло ряд поспешных реформ: расширение валютного коридора, т.е. фактически девальвация рубля, временное замораживание выплат по государственным облигациям и долгов перед внешними инвесторами. Следствием таких действий стал отток иностранных инвестиций, банковский кризис (т.к. банки были основными держателями государственных облигаций), который привел к еще большему </w:t>
      </w:r>
      <w:r w:rsidR="00E06BA4" w:rsidRPr="00E862CA">
        <w:rPr>
          <w:rFonts w:ascii="Times New Roman" w:hAnsi="Times New Roman" w:cs="Times New Roman"/>
          <w:sz w:val="28"/>
          <w:lang w:val="ru-RU"/>
        </w:rPr>
        <w:lastRenderedPageBreak/>
        <w:t xml:space="preserve">спаду производства, и рост потребительских цен из-за роста курса доллара, который активно скупали банки. </w:t>
      </w:r>
      <w:r w:rsidR="00191CD2" w:rsidRPr="00E862CA">
        <w:rPr>
          <w:rFonts w:ascii="Times New Roman" w:hAnsi="Times New Roman" w:cs="Times New Roman"/>
          <w:sz w:val="28"/>
          <w:lang w:val="ru-RU"/>
        </w:rPr>
        <w:t>Таким образом, в августе 1998г. разразился сильнейший финансовый кризис, усугубив проблемы экономического и социального характера в стране – сокращение ВВП  и ВВП на душу населения на 33%, гиперинфляцию (86% в 1999г.) и увеличение государственного долга.</w:t>
      </w:r>
      <w:r w:rsidR="00191CD2">
        <w:rPr>
          <w:rStyle w:val="a6"/>
          <w:rFonts w:ascii="Times New Roman" w:hAnsi="Times New Roman" w:cs="Times New Roman"/>
          <w:sz w:val="28"/>
        </w:rPr>
        <w:footnoteReference w:id="41"/>
      </w:r>
    </w:p>
    <w:p w:rsidR="009C0833" w:rsidRPr="00E862CA" w:rsidRDefault="00163C52" w:rsidP="0041057A">
      <w:pPr>
        <w:tabs>
          <w:tab w:val="left" w:pos="0"/>
        </w:tabs>
        <w:spacing w:after="0" w:line="360" w:lineRule="auto"/>
        <w:ind w:firstLine="426"/>
        <w:jc w:val="both"/>
        <w:rPr>
          <w:rFonts w:ascii="Times New Roman" w:hAnsi="Times New Roman" w:cs="Times New Roman"/>
          <w:sz w:val="28"/>
          <w:lang w:val="ru-RU"/>
        </w:rPr>
      </w:pPr>
      <w:r w:rsidRPr="00E862CA">
        <w:rPr>
          <w:rFonts w:ascii="Times New Roman" w:hAnsi="Times New Roman" w:cs="Times New Roman"/>
          <w:sz w:val="28"/>
          <w:lang w:val="ru-RU"/>
        </w:rPr>
        <w:t>Кризис в Аргентине стал следствием тех же проблем, что и в России – разрастающегося государственного долга и отсутствующих возможностях по его выплате вследствие образования значительного сектора теневой экономики и различных мафиозных структур, из-за которых поступления от налогов в государственный бюджет были недостаточны для сокращения дефицита. Ухудшение экономической</w:t>
      </w:r>
      <w:r w:rsidR="00E92867" w:rsidRPr="00E862CA">
        <w:rPr>
          <w:rFonts w:ascii="Times New Roman" w:hAnsi="Times New Roman" w:cs="Times New Roman"/>
          <w:sz w:val="28"/>
          <w:lang w:val="ru-RU"/>
        </w:rPr>
        <w:t xml:space="preserve"> ситуации в мире (азиатский и российский финансовые кризисы), а также обесценение валюты основного торгового партнера Аргентины – Бразилии – повлекло за собой сокращени</w:t>
      </w:r>
      <w:r w:rsidR="004603B0" w:rsidRPr="00E862CA">
        <w:rPr>
          <w:rFonts w:ascii="Times New Roman" w:hAnsi="Times New Roman" w:cs="Times New Roman"/>
          <w:sz w:val="28"/>
          <w:lang w:val="ru-RU"/>
        </w:rPr>
        <w:t>е объемов торговли и спад ВВП страны в 1999г</w:t>
      </w:r>
      <w:r w:rsidR="00E92867" w:rsidRPr="00E862CA">
        <w:rPr>
          <w:rFonts w:ascii="Times New Roman" w:hAnsi="Times New Roman" w:cs="Times New Roman"/>
          <w:sz w:val="28"/>
          <w:lang w:val="ru-RU"/>
        </w:rPr>
        <w:t>.</w:t>
      </w:r>
      <w:r w:rsidR="004603B0" w:rsidRPr="00E862CA">
        <w:rPr>
          <w:rFonts w:ascii="Times New Roman" w:hAnsi="Times New Roman" w:cs="Times New Roman"/>
          <w:sz w:val="28"/>
          <w:lang w:val="ru-RU"/>
        </w:rPr>
        <w:t xml:space="preserve"> Нарастали проблемы по обслуживанию государственного долга. Рост коррупции и падение доходов населения выразились в нарастающем социальном напряжении. Но основной причиной кризиса, вероятно, являлась несвоевременная реакция правительства на возникшие проблемы, которое считало, что они могут решиться сами собой и не предпринимало решительных действий.</w:t>
      </w:r>
      <w:r w:rsidR="00B50014" w:rsidRPr="00E862CA">
        <w:rPr>
          <w:rFonts w:ascii="Times New Roman" w:hAnsi="Times New Roman" w:cs="Times New Roman"/>
          <w:sz w:val="28"/>
          <w:lang w:val="ru-RU"/>
        </w:rPr>
        <w:t xml:space="preserve"> В то же время ряд ошибочных действий – увеличение налогов и снижение заработной платы бюджетников в 2000г. увеличило недовольство общества политикой правительства. </w:t>
      </w:r>
      <w:r w:rsidR="003D3886" w:rsidRPr="00E862CA">
        <w:rPr>
          <w:rFonts w:ascii="Times New Roman" w:hAnsi="Times New Roman" w:cs="Times New Roman"/>
          <w:sz w:val="28"/>
          <w:lang w:val="ru-RU"/>
        </w:rPr>
        <w:t>Выходом из сложившегося положения правительство страны увидело рефинансирование государственного долга и произвело конвертацию краткосрочных долгов в среднесрочные или долгосрочные в июне 2001г. Продолжалось падение ВВП. В 2001г. уровень безработицы достиг 18,3%</w:t>
      </w:r>
      <w:r w:rsidR="0094689B">
        <w:rPr>
          <w:rStyle w:val="a6"/>
          <w:rFonts w:ascii="Times New Roman" w:hAnsi="Times New Roman" w:cs="Times New Roman"/>
          <w:sz w:val="28"/>
        </w:rPr>
        <w:footnoteReference w:id="42"/>
      </w:r>
      <w:r w:rsidR="003D3886" w:rsidRPr="00E862CA">
        <w:rPr>
          <w:rFonts w:ascii="Times New Roman" w:hAnsi="Times New Roman" w:cs="Times New Roman"/>
          <w:sz w:val="28"/>
          <w:lang w:val="ru-RU"/>
        </w:rPr>
        <w:t xml:space="preserve">. К началу 2002г. правительство не смогло продолжать обслуживать внешний долг и объявило дефолт. </w:t>
      </w:r>
      <w:r w:rsidR="00796314" w:rsidRPr="00E862CA">
        <w:rPr>
          <w:rFonts w:ascii="Times New Roman" w:hAnsi="Times New Roman" w:cs="Times New Roman"/>
          <w:sz w:val="28"/>
          <w:lang w:val="ru-RU"/>
        </w:rPr>
        <w:t xml:space="preserve">Этот кризис бесспорно можно назвать одним из наиболее неожиданных в истории </w:t>
      </w:r>
      <w:r w:rsidR="00796314" w:rsidRPr="00E862CA">
        <w:rPr>
          <w:rFonts w:ascii="Times New Roman" w:hAnsi="Times New Roman" w:cs="Times New Roman"/>
          <w:sz w:val="28"/>
          <w:lang w:val="ru-RU"/>
        </w:rPr>
        <w:lastRenderedPageBreak/>
        <w:t>Аргентины, который вмиг вернул основные макроэкономические показали на предреформенный уровень 1989г.</w:t>
      </w:r>
    </w:p>
    <w:p w:rsidR="0041057A" w:rsidRPr="00E862CA" w:rsidRDefault="0094689B" w:rsidP="0041057A">
      <w:pPr>
        <w:tabs>
          <w:tab w:val="left" w:pos="0"/>
        </w:tabs>
        <w:spacing w:after="0" w:line="360" w:lineRule="auto"/>
        <w:ind w:firstLine="426"/>
        <w:jc w:val="both"/>
        <w:rPr>
          <w:rFonts w:ascii="Times New Roman" w:hAnsi="Times New Roman" w:cs="Times New Roman"/>
          <w:sz w:val="28"/>
          <w:lang w:val="ru-RU"/>
        </w:rPr>
      </w:pPr>
      <w:r w:rsidRPr="00E862CA">
        <w:rPr>
          <w:rFonts w:ascii="Times New Roman" w:hAnsi="Times New Roman" w:cs="Times New Roman"/>
          <w:sz w:val="28"/>
          <w:lang w:val="ru-RU"/>
        </w:rPr>
        <w:t>Сравнивая финансовые кризисы в России и Аргентине, нельзя не отметить наличие ряда общих черт. Во-первых, оба кризиса последовали за курсом либерализации экономик. Во-вторых, оба они стали следствием нерегулируемого роста дефицита государственного бюджета, образовавшегося не только из-за большого расхода ресурсов, необходимых на проведение реформ, но и сокращения налоговых поступлений из-за разросшегося теневого сектора.</w:t>
      </w:r>
      <w:r w:rsidR="00091F56" w:rsidRPr="00E862CA">
        <w:rPr>
          <w:rFonts w:ascii="Times New Roman" w:hAnsi="Times New Roman" w:cs="Times New Roman"/>
          <w:sz w:val="28"/>
          <w:lang w:val="ru-RU"/>
        </w:rPr>
        <w:t xml:space="preserve"> В-третьих, оба кризиса проходили на фоне серьезных политических и социальных проблем. Тем не менее, выйдя из кризиса экономики обеих стран стали расти высокими темпами и вплоть до настоящего времени являются одними из</w:t>
      </w:r>
      <w:r w:rsidR="00B85907" w:rsidRPr="00E862CA">
        <w:rPr>
          <w:rFonts w:ascii="Times New Roman" w:hAnsi="Times New Roman" w:cs="Times New Roman"/>
          <w:sz w:val="28"/>
          <w:lang w:val="ru-RU"/>
        </w:rPr>
        <w:t xml:space="preserve"> наиболее быстро развивающихся экономик</w:t>
      </w:r>
      <w:r w:rsidR="00091F56" w:rsidRPr="00E862CA">
        <w:rPr>
          <w:rFonts w:ascii="Times New Roman" w:hAnsi="Times New Roman" w:cs="Times New Roman"/>
          <w:sz w:val="28"/>
          <w:lang w:val="ru-RU"/>
        </w:rPr>
        <w:t xml:space="preserve"> в мире.</w:t>
      </w:r>
    </w:p>
    <w:p w:rsidR="0041057A" w:rsidRPr="00E862CA" w:rsidRDefault="0041057A" w:rsidP="00EB0ACC">
      <w:pPr>
        <w:spacing w:after="0" w:line="360" w:lineRule="auto"/>
        <w:ind w:left="420"/>
        <w:jc w:val="both"/>
        <w:rPr>
          <w:rFonts w:ascii="Times New Roman" w:hAnsi="Times New Roman" w:cs="Times New Roman"/>
          <w:sz w:val="28"/>
          <w:lang w:val="ru-RU"/>
        </w:rPr>
      </w:pPr>
    </w:p>
    <w:p w:rsidR="00F944B3" w:rsidRPr="00E862CA" w:rsidRDefault="00F944B3" w:rsidP="00EB0ACC">
      <w:pPr>
        <w:spacing w:after="0" w:line="360" w:lineRule="auto"/>
        <w:ind w:left="420"/>
        <w:jc w:val="both"/>
        <w:rPr>
          <w:rFonts w:ascii="Times New Roman" w:hAnsi="Times New Roman" w:cs="Times New Roman"/>
          <w:sz w:val="28"/>
          <w:lang w:val="ru-RU"/>
        </w:rPr>
      </w:pPr>
    </w:p>
    <w:p w:rsidR="00F944B3" w:rsidRPr="00E862CA" w:rsidRDefault="00F944B3" w:rsidP="00EB0ACC">
      <w:pPr>
        <w:spacing w:after="0" w:line="360" w:lineRule="auto"/>
        <w:ind w:left="420"/>
        <w:jc w:val="both"/>
        <w:rPr>
          <w:rFonts w:ascii="Times New Roman" w:hAnsi="Times New Roman" w:cs="Times New Roman"/>
          <w:sz w:val="28"/>
          <w:lang w:val="ru-RU"/>
        </w:rPr>
      </w:pPr>
    </w:p>
    <w:p w:rsidR="00F944B3" w:rsidRPr="00E862CA" w:rsidRDefault="00F944B3" w:rsidP="00EB0ACC">
      <w:pPr>
        <w:spacing w:after="0" w:line="360" w:lineRule="auto"/>
        <w:ind w:left="420"/>
        <w:jc w:val="both"/>
        <w:rPr>
          <w:rFonts w:ascii="Times New Roman" w:hAnsi="Times New Roman" w:cs="Times New Roman"/>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97548D" w:rsidRDefault="0097548D" w:rsidP="0060286D">
      <w:pPr>
        <w:spacing w:after="0" w:line="360" w:lineRule="auto"/>
        <w:jc w:val="both"/>
        <w:rPr>
          <w:rFonts w:ascii="Times New Roman" w:hAnsi="Times New Roman" w:cs="Times New Roman"/>
          <w:b/>
          <w:sz w:val="28"/>
          <w:lang w:val="ru-RU"/>
        </w:rPr>
      </w:pPr>
    </w:p>
    <w:p w:rsidR="007528FC" w:rsidRPr="003D69F0" w:rsidRDefault="0060286D" w:rsidP="0060286D">
      <w:p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lastRenderedPageBreak/>
        <w:t xml:space="preserve">2. </w:t>
      </w:r>
      <w:r w:rsidR="006D27B7" w:rsidRPr="003D69F0">
        <w:rPr>
          <w:rFonts w:ascii="Times New Roman" w:hAnsi="Times New Roman" w:cs="Times New Roman"/>
          <w:b/>
          <w:sz w:val="28"/>
          <w:lang w:val="ru-RU"/>
        </w:rPr>
        <w:t>Сходства и различия в социально-экономическом развитии современных России и Аргентины</w:t>
      </w:r>
    </w:p>
    <w:p w:rsidR="006D27B7" w:rsidRDefault="0060286D"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r>
    </w:p>
    <w:p w:rsidR="00027356" w:rsidRDefault="00027356" w:rsidP="0060286D">
      <w:pPr>
        <w:spacing w:after="0" w:line="360" w:lineRule="auto"/>
        <w:jc w:val="both"/>
        <w:rPr>
          <w:rFonts w:ascii="Times New Roman" w:hAnsi="Times New Roman" w:cs="Times New Roman"/>
          <w:sz w:val="28"/>
          <w:lang w:val="ru-RU"/>
        </w:rPr>
      </w:pPr>
    </w:p>
    <w:p w:rsidR="00027356" w:rsidRPr="00E862CA" w:rsidRDefault="00027356" w:rsidP="0060286D">
      <w:pPr>
        <w:spacing w:after="0" w:line="360" w:lineRule="auto"/>
        <w:jc w:val="both"/>
        <w:rPr>
          <w:rFonts w:ascii="Times New Roman" w:hAnsi="Times New Roman" w:cs="Times New Roman"/>
          <w:sz w:val="28"/>
          <w:lang w:val="ru-RU"/>
        </w:rPr>
      </w:pPr>
    </w:p>
    <w:p w:rsidR="0060286D" w:rsidRPr="00E862CA" w:rsidRDefault="00F07468" w:rsidP="006D27B7">
      <w:pPr>
        <w:spacing w:after="0" w:line="360" w:lineRule="auto"/>
        <w:ind w:firstLine="708"/>
        <w:jc w:val="both"/>
        <w:rPr>
          <w:rFonts w:ascii="Times New Roman" w:hAnsi="Times New Roman" w:cs="Times New Roman"/>
          <w:sz w:val="28"/>
          <w:lang w:val="ru-RU"/>
        </w:rPr>
      </w:pPr>
      <w:r w:rsidRPr="00E862CA">
        <w:rPr>
          <w:rFonts w:ascii="Times New Roman" w:hAnsi="Times New Roman" w:cs="Times New Roman"/>
          <w:sz w:val="28"/>
          <w:lang w:val="ru-RU"/>
        </w:rPr>
        <w:t xml:space="preserve">Экономики России и Аргентины, с начала </w:t>
      </w:r>
      <w:r>
        <w:rPr>
          <w:rFonts w:ascii="Times New Roman" w:hAnsi="Times New Roman" w:cs="Times New Roman"/>
          <w:sz w:val="28"/>
          <w:lang w:val="es-ES"/>
        </w:rPr>
        <w:t>XX</w:t>
      </w:r>
      <w:r w:rsidRPr="00E862CA">
        <w:rPr>
          <w:rFonts w:ascii="Times New Roman" w:hAnsi="Times New Roman" w:cs="Times New Roman"/>
          <w:sz w:val="28"/>
          <w:lang w:val="ru-RU"/>
        </w:rPr>
        <w:t xml:space="preserve"> века проходя через схожие этапы развития, вошли в </w:t>
      </w:r>
      <w:r>
        <w:rPr>
          <w:rFonts w:ascii="Times New Roman" w:hAnsi="Times New Roman" w:cs="Times New Roman"/>
          <w:sz w:val="28"/>
          <w:lang w:val="es-ES"/>
        </w:rPr>
        <w:t>XXI</w:t>
      </w:r>
      <w:r w:rsidRPr="00E862CA">
        <w:rPr>
          <w:rFonts w:ascii="Times New Roman" w:hAnsi="Times New Roman" w:cs="Times New Roman"/>
          <w:sz w:val="28"/>
          <w:lang w:val="ru-RU"/>
        </w:rPr>
        <w:t xml:space="preserve"> век, обладая большим числом схожих черт, являясь одними из наиболее похожих экономик в мире.</w:t>
      </w:r>
      <w:r w:rsidR="007528FC" w:rsidRPr="00E862CA">
        <w:rPr>
          <w:rFonts w:ascii="Times New Roman" w:hAnsi="Times New Roman" w:cs="Times New Roman"/>
          <w:sz w:val="28"/>
          <w:lang w:val="ru-RU"/>
        </w:rPr>
        <w:t xml:space="preserve"> </w:t>
      </w:r>
      <w:r w:rsidR="009259CC" w:rsidRPr="00E862CA">
        <w:rPr>
          <w:rFonts w:ascii="Times New Roman" w:hAnsi="Times New Roman" w:cs="Times New Roman"/>
          <w:sz w:val="28"/>
          <w:lang w:val="ru-RU"/>
        </w:rPr>
        <w:t xml:space="preserve">Очень часто анализируя сходства и различия в социально-экономическом развитии стран можно оценить перспективность их внешнеэкономических отношений, на которые </w:t>
      </w:r>
      <w:r w:rsidR="00D119FA" w:rsidRPr="00E862CA">
        <w:rPr>
          <w:rFonts w:ascii="Times New Roman" w:hAnsi="Times New Roman" w:cs="Times New Roman"/>
          <w:sz w:val="28"/>
          <w:lang w:val="ru-RU"/>
        </w:rPr>
        <w:t>влияют</w:t>
      </w:r>
      <w:r w:rsidR="009259CC" w:rsidRPr="00E862CA">
        <w:rPr>
          <w:rFonts w:ascii="Times New Roman" w:hAnsi="Times New Roman" w:cs="Times New Roman"/>
          <w:sz w:val="28"/>
          <w:lang w:val="ru-RU"/>
        </w:rPr>
        <w:t xml:space="preserve"> уро</w:t>
      </w:r>
      <w:r w:rsidR="00D119FA" w:rsidRPr="00E862CA">
        <w:rPr>
          <w:rFonts w:ascii="Times New Roman" w:hAnsi="Times New Roman" w:cs="Times New Roman"/>
          <w:sz w:val="28"/>
          <w:lang w:val="ru-RU"/>
        </w:rPr>
        <w:t>вень развитости экономики стран и степень ее открытости, роль государства и специализация, являются ли страны конкурентами на внешнем рынке или им выгоднее стать союзниками. Странам, которые имеют схожие экономические характеристики проще выступать партнерами во внешней торговле на взаимовыгодных условиях, так как на мировом рынке они преследуют схожие цели, занимают примерно одинаковую позицию в решении спорных международных вопросов.</w:t>
      </w:r>
      <w:r w:rsidR="00FB52A7" w:rsidRPr="00E862CA">
        <w:rPr>
          <w:rFonts w:ascii="Times New Roman" w:hAnsi="Times New Roman" w:cs="Times New Roman"/>
          <w:sz w:val="28"/>
          <w:lang w:val="ru-RU"/>
        </w:rPr>
        <w:t xml:space="preserve"> В данной главе будут рассмотрены сходства и различия экономик России и аргентины на современном этапе и их влияние на внешнеэкономические отношения между странами.</w:t>
      </w:r>
    </w:p>
    <w:p w:rsidR="006D27B7" w:rsidRPr="00E862CA" w:rsidRDefault="006D27B7" w:rsidP="00FB52A7">
      <w:pPr>
        <w:spacing w:after="0" w:line="360" w:lineRule="auto"/>
        <w:jc w:val="both"/>
        <w:rPr>
          <w:rFonts w:ascii="Times New Roman" w:hAnsi="Times New Roman" w:cs="Times New Roman"/>
          <w:sz w:val="28"/>
          <w:lang w:val="ru-RU"/>
        </w:rPr>
      </w:pPr>
    </w:p>
    <w:p w:rsidR="00FB52A7" w:rsidRPr="00E862CA" w:rsidRDefault="00FB52A7" w:rsidP="00FB52A7">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В настоящее время Россия и Аргентина являются одними из наиболее быстро растущих экономик мира. В то время как США и Западная Европа находятся в состоянии рецессии, стран</w:t>
      </w:r>
      <w:r w:rsidR="004C37FD" w:rsidRPr="00E862CA">
        <w:rPr>
          <w:rFonts w:ascii="Times New Roman" w:hAnsi="Times New Roman" w:cs="Times New Roman"/>
          <w:sz w:val="28"/>
          <w:lang w:val="ru-RU"/>
        </w:rPr>
        <w:t>ы</w:t>
      </w:r>
      <w:r w:rsidRPr="00E862CA">
        <w:rPr>
          <w:rFonts w:ascii="Times New Roman" w:hAnsi="Times New Roman" w:cs="Times New Roman"/>
          <w:sz w:val="28"/>
          <w:lang w:val="ru-RU"/>
        </w:rPr>
        <w:t xml:space="preserve"> с переходной экономикой занимают новые ниши на мировом рынке, накапливают золотовалютные резервы и строят программы долгосрочного экономического роста.</w:t>
      </w:r>
    </w:p>
    <w:p w:rsidR="001D3F0E" w:rsidRPr="00E862CA" w:rsidRDefault="006C2BAB" w:rsidP="00FB52A7">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r>
      <w:r w:rsidR="004C37FD" w:rsidRPr="00E862CA">
        <w:rPr>
          <w:rFonts w:ascii="Times New Roman" w:hAnsi="Times New Roman" w:cs="Times New Roman"/>
          <w:sz w:val="28"/>
          <w:lang w:val="ru-RU"/>
        </w:rPr>
        <w:t xml:space="preserve">Россия и Аргентина являются одними из лидеров в своем регионе. </w:t>
      </w:r>
      <w:r w:rsidR="00BE3216" w:rsidRPr="00E862CA">
        <w:rPr>
          <w:rFonts w:ascii="Times New Roman" w:hAnsi="Times New Roman" w:cs="Times New Roman"/>
          <w:sz w:val="28"/>
          <w:lang w:val="ru-RU"/>
        </w:rPr>
        <w:t>Несмотря на то, что ВВП России на</w:t>
      </w:r>
      <w:r w:rsidR="004C37FD" w:rsidRPr="00E862CA">
        <w:rPr>
          <w:rFonts w:ascii="Times New Roman" w:hAnsi="Times New Roman" w:cs="Times New Roman"/>
          <w:sz w:val="28"/>
          <w:lang w:val="ru-RU"/>
        </w:rPr>
        <w:t xml:space="preserve"> конец 2011 г. </w:t>
      </w:r>
      <w:r w:rsidR="00BE3216" w:rsidRPr="00E862CA">
        <w:rPr>
          <w:rFonts w:ascii="Times New Roman" w:hAnsi="Times New Roman" w:cs="Times New Roman"/>
          <w:sz w:val="28"/>
          <w:lang w:val="ru-RU"/>
        </w:rPr>
        <w:t xml:space="preserve">более чем в 4 раза больше ВВП Аргентины (ВВП России – 1857,8 млрд. долл., ВВП Аргентины – 446 млрд. долл.), темпы роста аргентинской экономики в 2 раза выше и составляют, </w:t>
      </w:r>
      <w:r w:rsidR="00BE3216" w:rsidRPr="00E862CA">
        <w:rPr>
          <w:rFonts w:ascii="Times New Roman" w:hAnsi="Times New Roman" w:cs="Times New Roman"/>
          <w:sz w:val="28"/>
          <w:lang w:val="ru-RU"/>
        </w:rPr>
        <w:lastRenderedPageBreak/>
        <w:t>в среднем, 9% за 2010-2011 гг., в то время как в России 4,3%.</w:t>
      </w:r>
      <w:r w:rsidR="00CA433F">
        <w:rPr>
          <w:rStyle w:val="a6"/>
          <w:rFonts w:ascii="Times New Roman" w:hAnsi="Times New Roman" w:cs="Times New Roman"/>
          <w:sz w:val="28"/>
        </w:rPr>
        <w:footnoteReference w:id="43"/>
      </w:r>
      <w:r w:rsidR="00BE3216" w:rsidRPr="00E862CA">
        <w:rPr>
          <w:rFonts w:ascii="Times New Roman" w:hAnsi="Times New Roman" w:cs="Times New Roman"/>
          <w:sz w:val="28"/>
          <w:lang w:val="ru-RU"/>
        </w:rPr>
        <w:t xml:space="preserve">  Тем не менее, показатели темпов роста в обеих странах значительно превышают показатели развитых стран. </w:t>
      </w:r>
      <w:r w:rsidR="001D3F0E" w:rsidRPr="00E862CA">
        <w:rPr>
          <w:rFonts w:ascii="Times New Roman" w:hAnsi="Times New Roman" w:cs="Times New Roman"/>
          <w:sz w:val="28"/>
          <w:lang w:val="ru-RU"/>
        </w:rPr>
        <w:tab/>
      </w:r>
    </w:p>
    <w:p w:rsidR="00FB52A7" w:rsidRPr="00E862CA" w:rsidRDefault="001504F8" w:rsidP="001D3F0E">
      <w:pPr>
        <w:spacing w:after="0" w:line="360" w:lineRule="auto"/>
        <w:ind w:firstLine="708"/>
        <w:jc w:val="both"/>
        <w:rPr>
          <w:rFonts w:ascii="Times New Roman" w:hAnsi="Times New Roman" w:cs="Times New Roman"/>
          <w:sz w:val="28"/>
          <w:lang w:val="ru-RU"/>
        </w:rPr>
      </w:pPr>
      <w:r w:rsidRPr="00E862CA">
        <w:rPr>
          <w:rFonts w:ascii="Times New Roman" w:hAnsi="Times New Roman" w:cs="Times New Roman"/>
          <w:sz w:val="28"/>
          <w:lang w:val="ru-RU"/>
        </w:rPr>
        <w:t>Так как с</w:t>
      </w:r>
      <w:r w:rsidR="00CA433F" w:rsidRPr="00E862CA">
        <w:rPr>
          <w:rFonts w:ascii="Times New Roman" w:hAnsi="Times New Roman" w:cs="Times New Roman"/>
          <w:sz w:val="28"/>
          <w:lang w:val="ru-RU"/>
        </w:rPr>
        <w:t>ам по себе ВВП мало что может сказать об у</w:t>
      </w:r>
      <w:r w:rsidRPr="00E862CA">
        <w:rPr>
          <w:rFonts w:ascii="Times New Roman" w:hAnsi="Times New Roman" w:cs="Times New Roman"/>
          <w:sz w:val="28"/>
          <w:lang w:val="ru-RU"/>
        </w:rPr>
        <w:t>ровне развитости страны,</w:t>
      </w:r>
      <w:r w:rsidR="00CA433F" w:rsidRPr="00E862CA">
        <w:rPr>
          <w:rFonts w:ascii="Times New Roman" w:hAnsi="Times New Roman" w:cs="Times New Roman"/>
          <w:sz w:val="28"/>
          <w:lang w:val="ru-RU"/>
        </w:rPr>
        <w:t xml:space="preserve"> следует рассмотреть относительные показатели. Например, ВВП на душу населения в России и Аргентине различаются не так значительно и составляют 13 и 11 тыс. долл. </w:t>
      </w:r>
      <w:r w:rsidR="002722A5" w:rsidRPr="00E862CA">
        <w:rPr>
          <w:rFonts w:ascii="Times New Roman" w:hAnsi="Times New Roman" w:cs="Times New Roman"/>
          <w:sz w:val="28"/>
          <w:lang w:val="ru-RU"/>
        </w:rPr>
        <w:t>в 2011г. с</w:t>
      </w:r>
      <w:r w:rsidR="00CA433F" w:rsidRPr="00E862CA">
        <w:rPr>
          <w:rFonts w:ascii="Times New Roman" w:hAnsi="Times New Roman" w:cs="Times New Roman"/>
          <w:sz w:val="28"/>
          <w:lang w:val="ru-RU"/>
        </w:rPr>
        <w:t>оответственно</w:t>
      </w:r>
      <w:r w:rsidR="00800776">
        <w:rPr>
          <w:rStyle w:val="a6"/>
          <w:rFonts w:ascii="Times New Roman" w:hAnsi="Times New Roman" w:cs="Times New Roman"/>
          <w:sz w:val="28"/>
        </w:rPr>
        <w:footnoteReference w:id="44"/>
      </w:r>
      <w:r w:rsidR="00CA433F" w:rsidRPr="00E862CA">
        <w:rPr>
          <w:rFonts w:ascii="Times New Roman" w:hAnsi="Times New Roman" w:cs="Times New Roman"/>
          <w:sz w:val="28"/>
          <w:lang w:val="ru-RU"/>
        </w:rPr>
        <w:t>.</w:t>
      </w:r>
      <w:r w:rsidR="008A44E3" w:rsidRPr="00E862CA">
        <w:rPr>
          <w:rFonts w:ascii="Times New Roman" w:hAnsi="Times New Roman" w:cs="Times New Roman"/>
          <w:sz w:val="28"/>
          <w:lang w:val="ru-RU"/>
        </w:rPr>
        <w:t xml:space="preserve"> Это свидетельствует о том, что уровень жизни и покупательная способность населения в странах </w:t>
      </w:r>
      <w:r w:rsidR="00732767" w:rsidRPr="00E862CA">
        <w:rPr>
          <w:rFonts w:ascii="Times New Roman" w:hAnsi="Times New Roman" w:cs="Times New Roman"/>
          <w:sz w:val="28"/>
          <w:lang w:val="ru-RU"/>
        </w:rPr>
        <w:t>примерно одинаковы</w:t>
      </w:r>
      <w:r w:rsidR="008A44E3" w:rsidRPr="00E862CA">
        <w:rPr>
          <w:rFonts w:ascii="Times New Roman" w:hAnsi="Times New Roman" w:cs="Times New Roman"/>
          <w:sz w:val="28"/>
          <w:lang w:val="ru-RU"/>
        </w:rPr>
        <w:t>.</w:t>
      </w:r>
      <w:r w:rsidR="00732767" w:rsidRPr="00E862CA">
        <w:rPr>
          <w:rFonts w:ascii="Times New Roman" w:hAnsi="Times New Roman" w:cs="Times New Roman"/>
          <w:sz w:val="28"/>
          <w:lang w:val="ru-RU"/>
        </w:rPr>
        <w:t xml:space="preserve"> </w:t>
      </w:r>
      <w:r w:rsidR="0005658F" w:rsidRPr="00E862CA">
        <w:rPr>
          <w:rFonts w:ascii="Times New Roman" w:hAnsi="Times New Roman" w:cs="Times New Roman"/>
          <w:sz w:val="28"/>
          <w:lang w:val="ru-RU"/>
        </w:rPr>
        <w:t>Более того, уровень жизни населения в обеих странах неустанно растет</w:t>
      </w:r>
      <w:r w:rsidR="00FC558F" w:rsidRPr="00E862CA">
        <w:rPr>
          <w:rFonts w:ascii="Times New Roman" w:hAnsi="Times New Roman" w:cs="Times New Roman"/>
          <w:sz w:val="28"/>
          <w:lang w:val="ru-RU"/>
        </w:rPr>
        <w:t>,</w:t>
      </w:r>
      <w:r w:rsidR="0005658F" w:rsidRPr="00E862CA">
        <w:rPr>
          <w:rFonts w:ascii="Times New Roman" w:hAnsi="Times New Roman" w:cs="Times New Roman"/>
          <w:sz w:val="28"/>
          <w:lang w:val="ru-RU"/>
        </w:rPr>
        <w:t xml:space="preserve"> начиная с 2003г., однако и в России и в Аргентине сохраняется высокая степень неравенства в распределении дохода</w:t>
      </w:r>
      <w:r w:rsidR="00FC558F" w:rsidRPr="00E862CA">
        <w:rPr>
          <w:rFonts w:ascii="Times New Roman" w:hAnsi="Times New Roman" w:cs="Times New Roman"/>
          <w:sz w:val="28"/>
          <w:lang w:val="ru-RU"/>
        </w:rPr>
        <w:t>. Коэффициент Джини достигает 40,11 в России и 46,13 в Аргентине по данным на 2009г. – 10% самых богатых людей России и Аргентины принадлежит 32% и 33% совокупного дохода соответственно</w:t>
      </w:r>
      <w:r w:rsidR="00FC558F">
        <w:rPr>
          <w:rStyle w:val="a6"/>
          <w:rFonts w:ascii="Times New Roman" w:hAnsi="Times New Roman" w:cs="Times New Roman"/>
          <w:sz w:val="28"/>
        </w:rPr>
        <w:footnoteReference w:id="45"/>
      </w:r>
      <w:r w:rsidR="00FC558F" w:rsidRPr="00E862CA">
        <w:rPr>
          <w:rFonts w:ascii="Times New Roman" w:hAnsi="Times New Roman" w:cs="Times New Roman"/>
          <w:sz w:val="28"/>
          <w:lang w:val="ru-RU"/>
        </w:rPr>
        <w:t>.</w:t>
      </w:r>
      <w:r w:rsidR="00BE4A02" w:rsidRPr="00E862CA">
        <w:rPr>
          <w:rFonts w:ascii="Times New Roman" w:hAnsi="Times New Roman" w:cs="Times New Roman"/>
          <w:sz w:val="28"/>
          <w:lang w:val="ru-RU"/>
        </w:rPr>
        <w:t xml:space="preserve"> Коэффициент Джини в обеих странах имеет тенденцию к сокращению.</w:t>
      </w:r>
    </w:p>
    <w:p w:rsidR="00FB52A7" w:rsidRPr="00E862CA" w:rsidRDefault="00A026BC"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 xml:space="preserve">Как и во всех странах мира правительства России и Аргентины стараются найти баланс между поддержанием инфляции на достаточно низком уровне и снижением уровня безработицы. Уровень инфляции в обеих странах остается достаточно высоким - </w:t>
      </w:r>
      <w:r w:rsidR="00FB52A7" w:rsidRPr="00E862CA">
        <w:rPr>
          <w:rFonts w:ascii="Times New Roman" w:hAnsi="Times New Roman" w:cs="Times New Roman"/>
          <w:sz w:val="28"/>
          <w:lang w:val="ru-RU"/>
        </w:rPr>
        <w:tab/>
      </w:r>
      <w:r w:rsidRPr="00E862CA">
        <w:rPr>
          <w:rFonts w:ascii="Times New Roman" w:hAnsi="Times New Roman" w:cs="Times New Roman"/>
          <w:sz w:val="28"/>
          <w:lang w:val="ru-RU"/>
        </w:rPr>
        <w:t>8,4% в России и 9,5% в Аргентине на конец 2011г.</w:t>
      </w:r>
      <w:r w:rsidR="006C24AF" w:rsidRPr="00E862CA">
        <w:rPr>
          <w:rFonts w:ascii="Times New Roman" w:hAnsi="Times New Roman" w:cs="Times New Roman"/>
          <w:sz w:val="28"/>
          <w:lang w:val="ru-RU"/>
        </w:rPr>
        <w:t xml:space="preserve"> согласно официальным данным</w:t>
      </w:r>
      <w:r w:rsidR="006C24AF">
        <w:rPr>
          <w:rStyle w:val="a6"/>
          <w:rFonts w:ascii="Times New Roman" w:hAnsi="Times New Roman" w:cs="Times New Roman"/>
          <w:sz w:val="28"/>
        </w:rPr>
        <w:footnoteReference w:id="46"/>
      </w:r>
      <w:r w:rsidR="006C24AF" w:rsidRPr="00E862CA">
        <w:rPr>
          <w:rFonts w:ascii="Times New Roman" w:hAnsi="Times New Roman" w:cs="Times New Roman"/>
          <w:sz w:val="28"/>
          <w:lang w:val="ru-RU"/>
        </w:rPr>
        <w:t xml:space="preserve"> (считается, что фактические показатели еще выше). В то же время уровень безработицы, сохраняющийся на уровне 7-8%, в настоящее время значительно ниже, чем в большинстве развитых стран, переживающих спад в экономиках. Таким образом, можно сделать вывод, что правительства России и Аргентины придерживаются политики сохранения относительно невысокого уровня безработицы, так как развивающимся экономикам не выгодны социальные волнения.</w:t>
      </w:r>
    </w:p>
    <w:p w:rsidR="00A35D06" w:rsidRPr="00E862CA" w:rsidRDefault="00A35D06"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lastRenderedPageBreak/>
        <w:tab/>
      </w:r>
      <w:r w:rsidR="00994AE7" w:rsidRPr="00E862CA">
        <w:rPr>
          <w:rFonts w:ascii="Times New Roman" w:hAnsi="Times New Roman" w:cs="Times New Roman"/>
          <w:sz w:val="28"/>
          <w:lang w:val="ru-RU"/>
        </w:rPr>
        <w:t xml:space="preserve">Активную роль в социально-экономических процессах, происходящих в обеих странах, играют их правительства. </w:t>
      </w:r>
      <w:r w:rsidR="00077ACA" w:rsidRPr="00E862CA">
        <w:rPr>
          <w:rFonts w:ascii="Times New Roman" w:hAnsi="Times New Roman" w:cs="Times New Roman"/>
          <w:sz w:val="28"/>
          <w:lang w:val="ru-RU"/>
        </w:rPr>
        <w:t>В ходе проведения неолиберальных реформ</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участие государств в экономиках стран было существенно снижено. </w:t>
      </w:r>
      <w:r w:rsidR="00994AE7" w:rsidRPr="00E862CA">
        <w:rPr>
          <w:rFonts w:ascii="Times New Roman" w:hAnsi="Times New Roman" w:cs="Times New Roman"/>
          <w:sz w:val="28"/>
          <w:lang w:val="ru-RU"/>
        </w:rPr>
        <w:t xml:space="preserve">В настоящее время былая значимость государства отчасти восстановлена в обеих странах, экономики которых нельзя считать 100% рыночными, а скорее смешанными. Произошло это благодаря тому, что главы государств В.В. Путин, занявший пост президента России в 2000г. и Н. Киршнер, ставший президентом Аргентины в 2003г., пользовались большой поддержкой со стороны общества. </w:t>
      </w:r>
      <w:r w:rsidR="000F7D67" w:rsidRPr="00E862CA">
        <w:rPr>
          <w:rFonts w:ascii="Times New Roman" w:hAnsi="Times New Roman" w:cs="Times New Roman"/>
          <w:sz w:val="28"/>
          <w:lang w:val="ru-RU"/>
        </w:rPr>
        <w:t>По окончанию своих президентских сроков оба главы государства практически одновременно передают власть своим ближайшим политическим союзникам – Д.</w:t>
      </w:r>
      <w:r w:rsidR="00240785" w:rsidRPr="00E862CA">
        <w:rPr>
          <w:rFonts w:ascii="Times New Roman" w:hAnsi="Times New Roman" w:cs="Times New Roman"/>
          <w:sz w:val="28"/>
          <w:lang w:val="ru-RU"/>
        </w:rPr>
        <w:t xml:space="preserve"> </w:t>
      </w:r>
      <w:r w:rsidR="000F7D67" w:rsidRPr="00E862CA">
        <w:rPr>
          <w:rFonts w:ascii="Times New Roman" w:hAnsi="Times New Roman" w:cs="Times New Roman"/>
          <w:sz w:val="28"/>
          <w:lang w:val="ru-RU"/>
        </w:rPr>
        <w:t>А. Медведеву и К. Киршнер, что позволяет продолжать принятые ими в странах экономические и социально-политические программы.</w:t>
      </w:r>
      <w:r w:rsidR="00240785" w:rsidRPr="00E862CA">
        <w:rPr>
          <w:rFonts w:ascii="Times New Roman" w:hAnsi="Times New Roman" w:cs="Times New Roman"/>
          <w:sz w:val="28"/>
          <w:lang w:val="ru-RU"/>
        </w:rPr>
        <w:t xml:space="preserve"> Смерть Н. Киршнера в 2010г. передало бразды правления исключительно в руки его жены Кристины Киршнер, в то время как В. Путин оставался у власти в качестве премьер-министра и снова вернул себе президентский пост на выборах </w:t>
      </w:r>
      <w:r w:rsidR="00C642A4" w:rsidRPr="00E862CA">
        <w:rPr>
          <w:rFonts w:ascii="Times New Roman" w:hAnsi="Times New Roman" w:cs="Times New Roman"/>
          <w:sz w:val="28"/>
          <w:lang w:val="ru-RU"/>
        </w:rPr>
        <w:t xml:space="preserve">2012г. </w:t>
      </w:r>
      <w:r w:rsidR="00077ACA" w:rsidRPr="00E862CA">
        <w:rPr>
          <w:rFonts w:ascii="Times New Roman" w:hAnsi="Times New Roman" w:cs="Times New Roman"/>
          <w:sz w:val="28"/>
          <w:lang w:val="ru-RU"/>
        </w:rPr>
        <w:t xml:space="preserve">То, что практически с начала </w:t>
      </w:r>
      <w:r w:rsidR="00077ACA">
        <w:rPr>
          <w:rFonts w:ascii="Times New Roman" w:hAnsi="Times New Roman" w:cs="Times New Roman"/>
          <w:sz w:val="28"/>
          <w:lang w:val="es-ES"/>
        </w:rPr>
        <w:t>XXI</w:t>
      </w:r>
      <w:r w:rsidR="00077ACA" w:rsidRPr="00E862CA">
        <w:rPr>
          <w:rFonts w:ascii="Times New Roman" w:hAnsi="Times New Roman" w:cs="Times New Roman"/>
          <w:sz w:val="28"/>
          <w:lang w:val="ru-RU"/>
        </w:rPr>
        <w:t xml:space="preserve"> века в обеих странах не происходит практической смены власти</w:t>
      </w:r>
      <w:r w:rsidR="00077ACA">
        <w:rPr>
          <w:rFonts w:ascii="Times New Roman" w:hAnsi="Times New Roman" w:cs="Times New Roman"/>
          <w:sz w:val="28"/>
          <w:lang w:val="ru-RU"/>
        </w:rPr>
        <w:t>,</w:t>
      </w:r>
      <w:r w:rsidR="00077ACA" w:rsidRPr="00E862CA">
        <w:rPr>
          <w:rFonts w:ascii="Times New Roman" w:hAnsi="Times New Roman" w:cs="Times New Roman"/>
          <w:sz w:val="28"/>
          <w:lang w:val="ru-RU"/>
        </w:rPr>
        <w:t xml:space="preserve"> с одной стороны дает правительству время для осуществления намеченного курса экономического и политического развития стран, а с другой стороны ставит под сомнения демократические принципы, действующие в них. </w:t>
      </w:r>
      <w:r w:rsidR="00C642A4" w:rsidRPr="00E862CA">
        <w:rPr>
          <w:rFonts w:ascii="Times New Roman" w:hAnsi="Times New Roman" w:cs="Times New Roman"/>
          <w:sz w:val="28"/>
          <w:lang w:val="ru-RU"/>
        </w:rPr>
        <w:t xml:space="preserve">Схожая политическая ситуация в странах делает их союзниками на мировой арене, </w:t>
      </w:r>
      <w:r w:rsidR="00D02FAF" w:rsidRPr="00E862CA">
        <w:rPr>
          <w:rFonts w:ascii="Times New Roman" w:hAnsi="Times New Roman" w:cs="Times New Roman"/>
          <w:sz w:val="28"/>
          <w:lang w:val="ru-RU"/>
        </w:rPr>
        <w:t xml:space="preserve">при решении важных экономических и политических вопросов, взгляды по которым у стран во многом совпадают, по причине того, что правительства в целом имеют схожие цели и механизмы по их </w:t>
      </w:r>
      <w:r w:rsidR="00235172" w:rsidRPr="00E862CA">
        <w:rPr>
          <w:rFonts w:ascii="Times New Roman" w:hAnsi="Times New Roman" w:cs="Times New Roman"/>
          <w:sz w:val="28"/>
          <w:lang w:val="ru-RU"/>
        </w:rPr>
        <w:t>д</w:t>
      </w:r>
      <w:r w:rsidR="00D02FAF" w:rsidRPr="00E862CA">
        <w:rPr>
          <w:rFonts w:ascii="Times New Roman" w:hAnsi="Times New Roman" w:cs="Times New Roman"/>
          <w:sz w:val="28"/>
          <w:lang w:val="ru-RU"/>
        </w:rPr>
        <w:t>остижению.</w:t>
      </w:r>
    </w:p>
    <w:p w:rsidR="00AE0C46" w:rsidRPr="00E862CA" w:rsidRDefault="0025141C"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 xml:space="preserve">Благоприятная макроэкономическая и стабильная политическая ситуация в России и Аргентине привели к тому, что в </w:t>
      </w:r>
      <w:r>
        <w:rPr>
          <w:rFonts w:ascii="Times New Roman" w:hAnsi="Times New Roman" w:cs="Times New Roman"/>
          <w:sz w:val="28"/>
          <w:lang w:val="es-ES"/>
        </w:rPr>
        <w:t>XXI</w:t>
      </w:r>
      <w:r w:rsidRPr="00E862CA">
        <w:rPr>
          <w:rFonts w:ascii="Times New Roman" w:hAnsi="Times New Roman" w:cs="Times New Roman"/>
          <w:sz w:val="28"/>
          <w:lang w:val="ru-RU"/>
        </w:rPr>
        <w:t xml:space="preserve"> веке странам удалось значительно улучшить свое экономическое положение по отношению к другим странам. Например, в то время как Евросоюз и США имеют огромную внешнюю задолженность, и Россия и Аргентина накопили значительные по своему объему золотовалютные резервы, делающие их более устойчивыми и </w:t>
      </w:r>
      <w:r w:rsidRPr="00E862CA">
        <w:rPr>
          <w:rFonts w:ascii="Times New Roman" w:hAnsi="Times New Roman" w:cs="Times New Roman"/>
          <w:sz w:val="28"/>
          <w:lang w:val="ru-RU"/>
        </w:rPr>
        <w:lastRenderedPageBreak/>
        <w:t>независимыми в периоды мировых кризисов.</w:t>
      </w:r>
      <w:r w:rsidR="00E74DDF" w:rsidRPr="00E862CA">
        <w:rPr>
          <w:rFonts w:ascii="Times New Roman" w:hAnsi="Times New Roman" w:cs="Times New Roman"/>
          <w:sz w:val="28"/>
          <w:lang w:val="ru-RU"/>
        </w:rPr>
        <w:t xml:space="preserve"> Например, в России с 2000г. по 2011г. золотовалютные резервы выросли почти в 18 раз, в то время как в Аргентине в 1,8 раза</w:t>
      </w:r>
      <w:r w:rsidR="00E74DDF">
        <w:rPr>
          <w:rStyle w:val="a6"/>
          <w:rFonts w:ascii="Times New Roman" w:hAnsi="Times New Roman" w:cs="Times New Roman"/>
          <w:sz w:val="28"/>
        </w:rPr>
        <w:footnoteReference w:id="47"/>
      </w:r>
      <w:r w:rsidR="00E74DDF" w:rsidRPr="00E862CA">
        <w:rPr>
          <w:rFonts w:ascii="Times New Roman" w:hAnsi="Times New Roman" w:cs="Times New Roman"/>
          <w:sz w:val="28"/>
          <w:lang w:val="ru-RU"/>
        </w:rPr>
        <w:t>, что позволило странам снизить внешний долг, в том числе полностью расплатиться с МВФ.</w:t>
      </w:r>
      <w:r w:rsidR="00E74DDF">
        <w:rPr>
          <w:rStyle w:val="a6"/>
          <w:rFonts w:ascii="Times New Roman" w:hAnsi="Times New Roman" w:cs="Times New Roman"/>
          <w:sz w:val="28"/>
        </w:rPr>
        <w:footnoteReference w:id="48"/>
      </w:r>
    </w:p>
    <w:p w:rsidR="00E74DDF" w:rsidRPr="00E862CA" w:rsidRDefault="00E74DDF"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Общей проблемой России и Аргентины остается большая доля рынка, принадлежащая теневому сектору, чьи объемы нельзя оценить однозначно.</w:t>
      </w:r>
      <w:r w:rsidR="0011483B" w:rsidRPr="00E862CA">
        <w:rPr>
          <w:rFonts w:ascii="Times New Roman" w:hAnsi="Times New Roman" w:cs="Times New Roman"/>
          <w:sz w:val="28"/>
          <w:lang w:val="ru-RU"/>
        </w:rPr>
        <w:t xml:space="preserve"> По оценочным данным он занимает около 40%</w:t>
      </w:r>
      <w:r w:rsidR="0011483B">
        <w:rPr>
          <w:rStyle w:val="a6"/>
          <w:rFonts w:ascii="Times New Roman" w:hAnsi="Times New Roman" w:cs="Times New Roman"/>
          <w:sz w:val="28"/>
        </w:rPr>
        <w:footnoteReference w:id="49"/>
      </w:r>
      <w:r w:rsidR="0011483B" w:rsidRPr="00E862CA">
        <w:rPr>
          <w:rFonts w:ascii="Times New Roman" w:hAnsi="Times New Roman" w:cs="Times New Roman"/>
          <w:sz w:val="28"/>
          <w:lang w:val="ru-RU"/>
        </w:rPr>
        <w:t xml:space="preserve"> экономик стран, что отрицательно сказывается на налоговых поступлениях.</w:t>
      </w:r>
    </w:p>
    <w:p w:rsidR="00DB06EB" w:rsidRPr="00E862CA" w:rsidRDefault="00DB06EB" w:rsidP="00DB06EB">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Несмотря на наличия такого большого количества схожих черт между странами, существуют и некоторые различия. Во-первых, экспорт Аргентины значительно более дифференцирован. И, во-вторых, политика России направлена непосредственно на развитие сектора услуг, в то время как Аргентина развивает первичный и вторичный сектора с тем, чтобы переход к развитому третичному сектору произошел плавно и последовательно.</w:t>
      </w:r>
    </w:p>
    <w:p w:rsidR="00AE0C46" w:rsidRPr="00E862CA" w:rsidRDefault="0011483B"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r>
      <w:r w:rsidR="0084765A" w:rsidRPr="00E862CA">
        <w:rPr>
          <w:rFonts w:ascii="Times New Roman" w:hAnsi="Times New Roman" w:cs="Times New Roman"/>
          <w:sz w:val="28"/>
          <w:lang w:val="ru-RU"/>
        </w:rPr>
        <w:t xml:space="preserve">Безусловно, все эти сходства между Россией и Аргентиной различных сторон социально-экономического и политического характера не могут не иметь отражения на торговле между странами. Но прежде, чем перейти к описанию внешней торговли между Россией и Аргентиной следует отметить некоторые общие внешнеторговые показатели для стран. </w:t>
      </w:r>
      <w:r w:rsidRPr="00E862CA">
        <w:rPr>
          <w:rFonts w:ascii="Times New Roman" w:hAnsi="Times New Roman" w:cs="Times New Roman"/>
          <w:sz w:val="28"/>
          <w:lang w:val="ru-RU"/>
        </w:rPr>
        <w:t xml:space="preserve"> </w:t>
      </w:r>
    </w:p>
    <w:p w:rsidR="00AE0C46" w:rsidRPr="00E862CA" w:rsidRDefault="00271EC3"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r>
      <w:r w:rsidR="00BA23AD" w:rsidRPr="00E862CA">
        <w:rPr>
          <w:rFonts w:ascii="Times New Roman" w:hAnsi="Times New Roman" w:cs="Times New Roman"/>
          <w:sz w:val="28"/>
          <w:lang w:val="ru-RU"/>
        </w:rPr>
        <w:t>Объемы экспорта в обеих странах растут из года в год, исключая небольшой спад в 2009г., связанный с мировым финансовым кризисом. Экспорт</w:t>
      </w:r>
      <w:r w:rsidR="00AB768E" w:rsidRPr="00E862CA">
        <w:rPr>
          <w:rFonts w:ascii="Times New Roman" w:hAnsi="Times New Roman" w:cs="Times New Roman"/>
          <w:sz w:val="28"/>
          <w:lang w:val="ru-RU"/>
        </w:rPr>
        <w:t xml:space="preserve"> товаров и услуг</w:t>
      </w:r>
      <w:r w:rsidR="00BA23AD" w:rsidRPr="00E862CA">
        <w:rPr>
          <w:rFonts w:ascii="Times New Roman" w:hAnsi="Times New Roman" w:cs="Times New Roman"/>
          <w:sz w:val="28"/>
          <w:lang w:val="ru-RU"/>
        </w:rPr>
        <w:t xml:space="preserve"> России в 2011г. составил 576,9 млрд. долл., что </w:t>
      </w:r>
      <w:r w:rsidR="00D0155C" w:rsidRPr="00E862CA">
        <w:rPr>
          <w:rFonts w:ascii="Times New Roman" w:hAnsi="Times New Roman" w:cs="Times New Roman"/>
          <w:sz w:val="28"/>
          <w:lang w:val="ru-RU"/>
        </w:rPr>
        <w:t>б</w:t>
      </w:r>
      <w:r w:rsidR="00BA23AD" w:rsidRPr="00E862CA">
        <w:rPr>
          <w:rFonts w:ascii="Times New Roman" w:hAnsi="Times New Roman" w:cs="Times New Roman"/>
          <w:sz w:val="28"/>
          <w:lang w:val="ru-RU"/>
        </w:rPr>
        <w:t>олее чем в 5 раз больше</w:t>
      </w:r>
      <w:r w:rsidR="00D0155C" w:rsidRPr="00E862CA">
        <w:rPr>
          <w:rFonts w:ascii="Times New Roman" w:hAnsi="Times New Roman" w:cs="Times New Roman"/>
          <w:sz w:val="28"/>
          <w:lang w:val="ru-RU"/>
        </w:rPr>
        <w:t>, чем в 2000г. Экспорт Аргентины значительно меньше и составляет 97 млрд. долл. в 2011г., тем не менее, по сравнению с 2000г., он вырос более чем в 3 раза.</w:t>
      </w:r>
      <w:r w:rsidR="00F3609F">
        <w:rPr>
          <w:rStyle w:val="a6"/>
          <w:rFonts w:ascii="Times New Roman" w:hAnsi="Times New Roman" w:cs="Times New Roman"/>
          <w:sz w:val="28"/>
        </w:rPr>
        <w:footnoteReference w:id="50"/>
      </w:r>
      <w:r w:rsidR="00D0155C" w:rsidRPr="00E862CA">
        <w:rPr>
          <w:rFonts w:ascii="Times New Roman" w:hAnsi="Times New Roman" w:cs="Times New Roman"/>
          <w:sz w:val="28"/>
          <w:lang w:val="ru-RU"/>
        </w:rPr>
        <w:t xml:space="preserve"> Что касается импорта</w:t>
      </w:r>
      <w:r w:rsidR="00AB768E" w:rsidRPr="00E862CA">
        <w:rPr>
          <w:rFonts w:ascii="Times New Roman" w:hAnsi="Times New Roman" w:cs="Times New Roman"/>
          <w:sz w:val="28"/>
          <w:lang w:val="ru-RU"/>
        </w:rPr>
        <w:t xml:space="preserve"> товаров и услуг</w:t>
      </w:r>
      <w:r w:rsidR="00D0155C" w:rsidRPr="00E862CA">
        <w:rPr>
          <w:rFonts w:ascii="Times New Roman" w:hAnsi="Times New Roman" w:cs="Times New Roman"/>
          <w:sz w:val="28"/>
          <w:lang w:val="ru-RU"/>
        </w:rPr>
        <w:t xml:space="preserve">, то он тоже возрастает в обеих странах. Средние темп роста импорта в России и Аргентине с 2000 по 2011гг. составили 121% и 118% соответственно, достигнув значений в </w:t>
      </w:r>
      <w:r w:rsidR="00D0155C" w:rsidRPr="00E862CA">
        <w:rPr>
          <w:rFonts w:ascii="Times New Roman" w:hAnsi="Times New Roman" w:cs="Times New Roman"/>
          <w:sz w:val="28"/>
          <w:lang w:val="ru-RU"/>
        </w:rPr>
        <w:lastRenderedPageBreak/>
        <w:t xml:space="preserve">414,1 млрд. долл. и </w:t>
      </w:r>
      <w:r w:rsidR="00F3609F" w:rsidRPr="00E862CA">
        <w:rPr>
          <w:rFonts w:ascii="Times New Roman" w:hAnsi="Times New Roman" w:cs="Times New Roman"/>
          <w:sz w:val="28"/>
          <w:lang w:val="ru-RU"/>
        </w:rPr>
        <w:t>87,1 млрд. долл.</w:t>
      </w:r>
      <w:r w:rsidR="00F3609F">
        <w:rPr>
          <w:rStyle w:val="a6"/>
          <w:rFonts w:ascii="Times New Roman" w:hAnsi="Times New Roman" w:cs="Times New Roman"/>
          <w:sz w:val="28"/>
        </w:rPr>
        <w:footnoteReference w:id="51"/>
      </w:r>
      <w:r w:rsidR="00F3609F" w:rsidRPr="00E862CA">
        <w:rPr>
          <w:rFonts w:ascii="Times New Roman" w:hAnsi="Times New Roman" w:cs="Times New Roman"/>
          <w:sz w:val="28"/>
          <w:lang w:val="ru-RU"/>
        </w:rPr>
        <w:t xml:space="preserve"> Индекс покрытия экспорта в России равен 139%, а в Аргентине 112%</w:t>
      </w:r>
      <w:r w:rsidR="00F3609F">
        <w:rPr>
          <w:rStyle w:val="a6"/>
          <w:rFonts w:ascii="Times New Roman" w:hAnsi="Times New Roman" w:cs="Times New Roman"/>
          <w:sz w:val="28"/>
        </w:rPr>
        <w:footnoteReference w:id="52"/>
      </w:r>
      <w:r w:rsidR="00F3609F" w:rsidRPr="00E862CA">
        <w:rPr>
          <w:rFonts w:ascii="Times New Roman" w:hAnsi="Times New Roman" w:cs="Times New Roman"/>
          <w:sz w:val="28"/>
          <w:lang w:val="ru-RU"/>
        </w:rPr>
        <w:t>, что означает то, что экспорт в обеих странах значительно превышает импорт</w:t>
      </w:r>
      <w:r w:rsidR="00AB768E" w:rsidRPr="00E862CA">
        <w:rPr>
          <w:rFonts w:ascii="Times New Roman" w:hAnsi="Times New Roman" w:cs="Times New Roman"/>
          <w:sz w:val="28"/>
          <w:lang w:val="ru-RU"/>
        </w:rPr>
        <w:t xml:space="preserve">, и страны имеют положительное сальдо торгового баланса, что вполне соответствует внешнеэкономическим стратегиям стран. </w:t>
      </w:r>
    </w:p>
    <w:p w:rsidR="00805319" w:rsidRPr="00E862CA" w:rsidRDefault="00DB5578" w:rsidP="00805319">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lang w:val="ru-RU"/>
        </w:rPr>
        <w:tab/>
        <w:t>Обе страны имеют достаточно значительные индексы зависимости от внешней торговли – 53</w:t>
      </w:r>
      <w:r w:rsidR="00A40CBF" w:rsidRPr="00E862CA">
        <w:rPr>
          <w:rFonts w:ascii="Times New Roman" w:hAnsi="Times New Roman" w:cs="Times New Roman"/>
          <w:sz w:val="28"/>
          <w:lang w:val="ru-RU"/>
        </w:rPr>
        <w:t>%</w:t>
      </w:r>
      <w:r w:rsidRPr="00E862CA">
        <w:rPr>
          <w:rFonts w:ascii="Times New Roman" w:hAnsi="Times New Roman" w:cs="Times New Roman"/>
          <w:sz w:val="28"/>
          <w:lang w:val="ru-RU"/>
        </w:rPr>
        <w:t xml:space="preserve"> в России и 41</w:t>
      </w:r>
      <w:r w:rsidR="00A40CBF" w:rsidRPr="00E862CA">
        <w:rPr>
          <w:rFonts w:ascii="Times New Roman" w:hAnsi="Times New Roman" w:cs="Times New Roman"/>
          <w:sz w:val="28"/>
          <w:lang w:val="ru-RU"/>
        </w:rPr>
        <w:t>%</w:t>
      </w:r>
      <w:r w:rsidRPr="00E862CA">
        <w:rPr>
          <w:rFonts w:ascii="Times New Roman" w:hAnsi="Times New Roman" w:cs="Times New Roman"/>
          <w:sz w:val="28"/>
          <w:lang w:val="ru-RU"/>
        </w:rPr>
        <w:t xml:space="preserve"> в Аргентине</w:t>
      </w:r>
      <w:r>
        <w:rPr>
          <w:rStyle w:val="a6"/>
          <w:rFonts w:ascii="Times New Roman" w:hAnsi="Times New Roman" w:cs="Times New Roman"/>
          <w:sz w:val="28"/>
        </w:rPr>
        <w:footnoteReference w:id="53"/>
      </w:r>
      <w:r w:rsidR="00A40CBF" w:rsidRPr="00E862CA">
        <w:rPr>
          <w:rFonts w:ascii="Times New Roman" w:hAnsi="Times New Roman" w:cs="Times New Roman"/>
          <w:sz w:val="28"/>
          <w:lang w:val="ru-RU"/>
        </w:rPr>
        <w:t xml:space="preserve">, </w:t>
      </w:r>
      <w:r w:rsidRPr="00E862CA">
        <w:rPr>
          <w:rFonts w:ascii="Times New Roman" w:hAnsi="Times New Roman" w:cs="Times New Roman"/>
          <w:sz w:val="28"/>
          <w:szCs w:val="28"/>
          <w:lang w:val="ru-RU"/>
        </w:rPr>
        <w:t>что означает, что внешняя торговля является достаточно</w:t>
      </w:r>
      <w:r w:rsidR="00A40CBF" w:rsidRPr="00E862CA">
        <w:rPr>
          <w:rFonts w:ascii="Times New Roman" w:hAnsi="Times New Roman" w:cs="Times New Roman"/>
          <w:sz w:val="28"/>
          <w:szCs w:val="28"/>
          <w:lang w:val="ru-RU"/>
        </w:rPr>
        <w:t xml:space="preserve"> значимым фактором для экономик</w:t>
      </w:r>
      <w:r w:rsidRPr="00E862CA">
        <w:rPr>
          <w:rFonts w:ascii="Times New Roman" w:hAnsi="Times New Roman" w:cs="Times New Roman"/>
          <w:sz w:val="28"/>
          <w:szCs w:val="28"/>
          <w:lang w:val="ru-RU"/>
        </w:rPr>
        <w:t xml:space="preserve"> </w:t>
      </w:r>
      <w:r w:rsidR="00A40CBF" w:rsidRPr="00E862CA">
        <w:rPr>
          <w:rFonts w:ascii="Times New Roman" w:hAnsi="Times New Roman" w:cs="Times New Roman"/>
          <w:sz w:val="28"/>
          <w:szCs w:val="28"/>
          <w:lang w:val="ru-RU"/>
        </w:rPr>
        <w:t>стран</w:t>
      </w:r>
      <w:r w:rsidRPr="00E862CA">
        <w:rPr>
          <w:rFonts w:ascii="Times New Roman" w:hAnsi="Times New Roman" w:cs="Times New Roman"/>
          <w:sz w:val="28"/>
          <w:szCs w:val="28"/>
          <w:lang w:val="ru-RU"/>
        </w:rPr>
        <w:t xml:space="preserve">. </w:t>
      </w:r>
      <w:r w:rsidR="00A40CBF" w:rsidRPr="00E862CA">
        <w:rPr>
          <w:rFonts w:ascii="Times New Roman" w:hAnsi="Times New Roman" w:cs="Times New Roman"/>
          <w:sz w:val="28"/>
          <w:szCs w:val="28"/>
          <w:lang w:val="ru-RU"/>
        </w:rPr>
        <w:t>Тем не менее, зависимость России и Аргентины от внешней торговли не чрезмерна, значения индексов несколько ниже среднемировых показателей.</w:t>
      </w:r>
      <w:r w:rsidRPr="00E862CA">
        <w:rPr>
          <w:rFonts w:ascii="Times New Roman" w:hAnsi="Times New Roman" w:cs="Times New Roman"/>
          <w:sz w:val="28"/>
          <w:szCs w:val="28"/>
          <w:lang w:val="ru-RU"/>
        </w:rPr>
        <w:t xml:space="preserve"> </w:t>
      </w:r>
      <w:r w:rsidR="00A40CBF" w:rsidRPr="00E862CA">
        <w:rPr>
          <w:rFonts w:ascii="Times New Roman" w:hAnsi="Times New Roman" w:cs="Times New Roman"/>
          <w:sz w:val="28"/>
          <w:szCs w:val="28"/>
          <w:lang w:val="ru-RU"/>
        </w:rPr>
        <w:t>Однако, так как данный индекс не может сказать нам однозначно, насколько велика значимость торговли для стран, рассмотрим индексы предрасположенности к экспорту и степени проникновения импорта. Первый индекс показывает общую степень зависимости производителей исследуемой страны от внешних рынков, ее уязвимость перед шоками мировой экономики. В России он равен 31%, а в Аргентине 22%</w:t>
      </w:r>
      <w:r w:rsidR="00805319">
        <w:rPr>
          <w:rStyle w:val="a6"/>
          <w:rFonts w:ascii="Times New Roman" w:hAnsi="Times New Roman" w:cs="Times New Roman"/>
          <w:sz w:val="28"/>
          <w:szCs w:val="28"/>
        </w:rPr>
        <w:footnoteReference w:id="54"/>
      </w:r>
      <w:r w:rsidR="00A40CBF" w:rsidRPr="00E862CA">
        <w:rPr>
          <w:rFonts w:ascii="Times New Roman" w:hAnsi="Times New Roman" w:cs="Times New Roman"/>
          <w:sz w:val="28"/>
          <w:szCs w:val="28"/>
          <w:lang w:val="ru-RU"/>
        </w:rPr>
        <w:t xml:space="preserve">, что вновь не превышает среднемировые значения индекса. Второй индекс показывает, насколько внутренний спрос изучаемой страны зависит от импорта товаров и услуг. Данный </w:t>
      </w:r>
      <w:r w:rsidR="00805319" w:rsidRPr="00E862CA">
        <w:rPr>
          <w:rFonts w:ascii="Times New Roman" w:hAnsi="Times New Roman" w:cs="Times New Roman"/>
          <w:sz w:val="28"/>
          <w:szCs w:val="28"/>
          <w:lang w:val="ru-RU"/>
        </w:rPr>
        <w:t>показатель в России и Аргентине равен 24% и 22%</w:t>
      </w:r>
      <w:r w:rsidR="00805319">
        <w:rPr>
          <w:rStyle w:val="a6"/>
          <w:rFonts w:ascii="Times New Roman" w:hAnsi="Times New Roman" w:cs="Times New Roman"/>
          <w:sz w:val="28"/>
          <w:szCs w:val="28"/>
        </w:rPr>
        <w:footnoteReference w:id="55"/>
      </w:r>
      <w:r w:rsidR="00805319" w:rsidRPr="00E862CA">
        <w:rPr>
          <w:rFonts w:ascii="Times New Roman" w:hAnsi="Times New Roman" w:cs="Times New Roman"/>
          <w:sz w:val="28"/>
          <w:szCs w:val="28"/>
          <w:lang w:val="ru-RU"/>
        </w:rPr>
        <w:t xml:space="preserve"> соответственно, что говорит о том, что от импорта страны зависит еще меньше, чем от экспорта и в большинстве случаев сами могут обеспечивать себя товарами и услугами. В целом, данные индикаторы показывают, что и Россия и Аргентина обладают достаточной автономностью и не зависимы чрезмерно от внешней торговли, обладают возможностями для дальнейшего расширения объемов</w:t>
      </w:r>
      <w:r w:rsidR="004B574F" w:rsidRPr="00E862CA">
        <w:rPr>
          <w:rFonts w:ascii="Times New Roman" w:hAnsi="Times New Roman" w:cs="Times New Roman"/>
          <w:sz w:val="28"/>
          <w:szCs w:val="28"/>
          <w:lang w:val="ru-RU"/>
        </w:rPr>
        <w:t>,</w:t>
      </w:r>
      <w:r w:rsidR="00805319" w:rsidRPr="00E862CA">
        <w:rPr>
          <w:rFonts w:ascii="Times New Roman" w:hAnsi="Times New Roman" w:cs="Times New Roman"/>
          <w:sz w:val="28"/>
          <w:szCs w:val="28"/>
          <w:lang w:val="ru-RU"/>
        </w:rPr>
        <w:t xml:space="preserve"> как экспорта, так и импорта.</w:t>
      </w:r>
    </w:p>
    <w:p w:rsidR="00CB46F5" w:rsidRPr="00E862CA" w:rsidRDefault="004B574F"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szCs w:val="28"/>
          <w:lang w:val="ru-RU"/>
        </w:rPr>
        <w:tab/>
      </w:r>
      <w:r w:rsidR="00FA3083" w:rsidRPr="00E862CA">
        <w:rPr>
          <w:rFonts w:ascii="Times New Roman" w:hAnsi="Times New Roman" w:cs="Times New Roman"/>
          <w:sz w:val="28"/>
          <w:szCs w:val="28"/>
          <w:lang w:val="ru-RU"/>
        </w:rPr>
        <w:t xml:space="preserve">Товарная специализация на мировом рынке у стран различается. Наибольшую долю экспортируемых товаров из России занимает </w:t>
      </w:r>
      <w:r w:rsidR="00CF7374" w:rsidRPr="00E862CA">
        <w:rPr>
          <w:rFonts w:ascii="Times New Roman" w:hAnsi="Times New Roman" w:cs="Times New Roman"/>
          <w:sz w:val="28"/>
          <w:szCs w:val="28"/>
          <w:lang w:val="ru-RU"/>
        </w:rPr>
        <w:t xml:space="preserve">группа </w:t>
      </w:r>
      <w:r w:rsidR="00CF7374" w:rsidRPr="00E862CA">
        <w:rPr>
          <w:rFonts w:ascii="Times New Roman" w:hAnsi="Times New Roman" w:cs="Times New Roman"/>
          <w:sz w:val="28"/>
          <w:szCs w:val="28"/>
          <w:lang w:val="ru-RU"/>
        </w:rPr>
        <w:lastRenderedPageBreak/>
        <w:t xml:space="preserve">товаров – минеральное топливо, горючесмазочные материалы и им сопутствующие. В Аргентине на первом месте среди экспортируемых товаров находятся продукты питания и живые животные. Как </w:t>
      </w:r>
      <w:r w:rsidR="008378C5" w:rsidRPr="00E862CA">
        <w:rPr>
          <w:rFonts w:ascii="Times New Roman" w:hAnsi="Times New Roman" w:cs="Times New Roman"/>
          <w:sz w:val="28"/>
          <w:szCs w:val="28"/>
          <w:lang w:val="ru-RU"/>
        </w:rPr>
        <w:t xml:space="preserve">можно заметить обе страны </w:t>
      </w:r>
      <w:r w:rsidR="00832D3B" w:rsidRPr="00E862CA">
        <w:rPr>
          <w:rFonts w:ascii="Times New Roman" w:hAnsi="Times New Roman" w:cs="Times New Roman"/>
          <w:sz w:val="28"/>
          <w:szCs w:val="28"/>
          <w:lang w:val="ru-RU"/>
        </w:rPr>
        <w:t xml:space="preserve">в основном </w:t>
      </w:r>
      <w:r w:rsidR="008378C5" w:rsidRPr="00E862CA">
        <w:rPr>
          <w:rFonts w:ascii="Times New Roman" w:hAnsi="Times New Roman" w:cs="Times New Roman"/>
          <w:sz w:val="28"/>
          <w:szCs w:val="28"/>
          <w:lang w:val="ru-RU"/>
        </w:rPr>
        <w:t>экспортируют товары с</w:t>
      </w:r>
      <w:r w:rsidR="00832D3B" w:rsidRPr="00E862CA">
        <w:rPr>
          <w:rFonts w:ascii="Times New Roman" w:hAnsi="Times New Roman" w:cs="Times New Roman"/>
          <w:sz w:val="28"/>
          <w:szCs w:val="28"/>
          <w:lang w:val="ru-RU"/>
        </w:rPr>
        <w:t xml:space="preserve"> малой степенью переработки</w:t>
      </w:r>
      <w:r w:rsidR="00AE0C46" w:rsidRPr="00E862CA">
        <w:rPr>
          <w:rFonts w:ascii="Times New Roman" w:hAnsi="Times New Roman" w:cs="Times New Roman"/>
          <w:sz w:val="28"/>
          <w:lang w:val="ru-RU"/>
        </w:rPr>
        <w:t>.</w:t>
      </w:r>
      <w:r w:rsidR="00832D3B" w:rsidRPr="00E862CA">
        <w:rPr>
          <w:rFonts w:ascii="Times New Roman" w:hAnsi="Times New Roman" w:cs="Times New Roman"/>
          <w:sz w:val="28"/>
          <w:lang w:val="ru-RU"/>
        </w:rPr>
        <w:t xml:space="preserve"> Тем не менее, </w:t>
      </w:r>
      <w:r w:rsidR="00DF62F7" w:rsidRPr="00E862CA">
        <w:rPr>
          <w:rFonts w:ascii="Times New Roman" w:hAnsi="Times New Roman" w:cs="Times New Roman"/>
          <w:sz w:val="28"/>
          <w:lang w:val="ru-RU"/>
        </w:rPr>
        <w:t xml:space="preserve">наиболее быстро растущей отраслью экспортируемых товаров в Аргентине является машинотехническая продукция и транспорт, индекс роста которой составил </w:t>
      </w:r>
      <w:r w:rsidR="009B74DD" w:rsidRPr="00E862CA">
        <w:rPr>
          <w:rFonts w:ascii="Times New Roman" w:hAnsi="Times New Roman" w:cs="Times New Roman"/>
          <w:sz w:val="28"/>
          <w:lang w:val="ru-RU"/>
        </w:rPr>
        <w:t>55% с 2003 по 2011г.</w:t>
      </w:r>
      <w:r w:rsidR="006C3B45">
        <w:rPr>
          <w:rStyle w:val="a6"/>
          <w:rFonts w:ascii="Times New Roman" w:hAnsi="Times New Roman" w:cs="Times New Roman"/>
          <w:sz w:val="28"/>
        </w:rPr>
        <w:footnoteReference w:id="56"/>
      </w:r>
      <w:r w:rsidR="009B74DD" w:rsidRPr="00E862CA">
        <w:rPr>
          <w:rFonts w:ascii="Times New Roman" w:hAnsi="Times New Roman" w:cs="Times New Roman"/>
          <w:sz w:val="28"/>
          <w:lang w:val="ru-RU"/>
        </w:rPr>
        <w:t>,</w:t>
      </w:r>
      <w:r w:rsidR="00DF62F7" w:rsidRPr="00E862CA">
        <w:rPr>
          <w:rFonts w:ascii="Times New Roman" w:hAnsi="Times New Roman" w:cs="Times New Roman"/>
          <w:sz w:val="28"/>
          <w:lang w:val="ru-RU"/>
        </w:rPr>
        <w:t xml:space="preserve"> что можно выделить как положительную тенденцию.</w:t>
      </w:r>
    </w:p>
    <w:p w:rsidR="00AE0C46" w:rsidRPr="00E862CA" w:rsidRDefault="00CB46F5"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Чтобы понять, насколько разнообразен российский и аргентинский экспорт, были рассчитаны индексы диверсификации экспорта.</w:t>
      </w:r>
      <w:r w:rsidR="009B74DD" w:rsidRPr="00E862CA">
        <w:rPr>
          <w:rFonts w:ascii="Times New Roman" w:hAnsi="Times New Roman" w:cs="Times New Roman"/>
          <w:sz w:val="28"/>
          <w:lang w:val="ru-RU"/>
        </w:rPr>
        <w:t xml:space="preserve"> </w:t>
      </w:r>
      <w:r w:rsidRPr="00E862CA">
        <w:rPr>
          <w:rFonts w:ascii="Times New Roman" w:hAnsi="Times New Roman" w:cs="Times New Roman"/>
          <w:sz w:val="28"/>
          <w:lang w:val="ru-RU"/>
        </w:rPr>
        <w:t>Чем ближе индекс к 0, тем более экспорт диверсифицирован. Для России индекс равен 0,61, а для Аргентины 0,57.</w:t>
      </w:r>
      <w:r>
        <w:rPr>
          <w:rStyle w:val="a6"/>
          <w:rFonts w:ascii="Times New Roman" w:hAnsi="Times New Roman" w:cs="Times New Roman"/>
          <w:sz w:val="28"/>
        </w:rPr>
        <w:footnoteReference w:id="57"/>
      </w:r>
      <w:r w:rsidRPr="00E862CA">
        <w:rPr>
          <w:rFonts w:ascii="Times New Roman" w:hAnsi="Times New Roman" w:cs="Times New Roman"/>
          <w:sz w:val="28"/>
          <w:lang w:val="ru-RU"/>
        </w:rPr>
        <w:t xml:space="preserve"> Это означает, что обе страны имеют слабую диверсификацию экспорта, но ситуация в Аргентине несколько лучше, чем в России.</w:t>
      </w:r>
    </w:p>
    <w:p w:rsidR="00832D3B" w:rsidRPr="00E862CA" w:rsidRDefault="00694BA1"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Наконец, рассмотрим товары, в которых страны обладают сравнительным преимуществом. Для этого был рассчитан индекс относительного сравнительного преимущества</w:t>
      </w:r>
      <w:r w:rsidR="003A38FE">
        <w:rPr>
          <w:rStyle w:val="a6"/>
          <w:rFonts w:ascii="Times New Roman" w:hAnsi="Times New Roman" w:cs="Times New Roman"/>
          <w:sz w:val="28"/>
        </w:rPr>
        <w:footnoteReference w:id="58"/>
      </w:r>
      <w:r w:rsidRPr="00E862CA">
        <w:rPr>
          <w:rFonts w:ascii="Times New Roman" w:hAnsi="Times New Roman" w:cs="Times New Roman"/>
          <w:sz w:val="28"/>
          <w:lang w:val="ru-RU"/>
        </w:rPr>
        <w:t>. Страны обладают относительным сравнительным преимуществом в достаточно большом количестве товаров, поэтому достаточно выделить те основные, в которых преимущество наиболее очевидно. Для России это</w:t>
      </w:r>
      <w:r w:rsidR="003F2632" w:rsidRPr="00E862CA">
        <w:rPr>
          <w:rFonts w:ascii="Times New Roman" w:hAnsi="Times New Roman" w:cs="Times New Roman"/>
          <w:sz w:val="28"/>
          <w:lang w:val="ru-RU"/>
        </w:rPr>
        <w:t xml:space="preserve"> </w:t>
      </w:r>
      <w:r w:rsidR="00B57E28" w:rsidRPr="00E862CA">
        <w:rPr>
          <w:rFonts w:ascii="Times New Roman" w:hAnsi="Times New Roman" w:cs="Times New Roman"/>
          <w:sz w:val="28"/>
          <w:lang w:val="ru-RU"/>
        </w:rPr>
        <w:t>минеральное масло и сырая нефть, уголь, удобрения</w:t>
      </w:r>
      <w:r w:rsidR="007C197C" w:rsidRPr="00E862CA">
        <w:rPr>
          <w:rFonts w:ascii="Times New Roman" w:hAnsi="Times New Roman" w:cs="Times New Roman"/>
          <w:sz w:val="28"/>
          <w:lang w:val="ru-RU"/>
        </w:rPr>
        <w:t xml:space="preserve">, алюминий и медь. Для Аргентины основные товары, в которых она обладает относительным сравнительным преимуществом, является корма для животных, различные виды пищевых продуктов, так же </w:t>
      </w:r>
      <w:r w:rsidR="003A38FE" w:rsidRPr="00E862CA">
        <w:rPr>
          <w:rFonts w:ascii="Times New Roman" w:hAnsi="Times New Roman" w:cs="Times New Roman"/>
          <w:sz w:val="28"/>
          <w:lang w:val="ru-RU"/>
        </w:rPr>
        <w:t xml:space="preserve">торные транспортные средства. В некоторых товарах обе страны обладают относительным сравнительным преимуществом и это, прежде всего, минеральные масла и сырая нефть. </w:t>
      </w:r>
      <w:r w:rsidR="00F84D37">
        <w:rPr>
          <w:rFonts w:ascii="Times New Roman" w:hAnsi="Times New Roman" w:cs="Times New Roman"/>
          <w:sz w:val="28"/>
          <w:lang w:val="ru-RU"/>
        </w:rPr>
        <w:t xml:space="preserve">И Россия, и Аргентина обладают значительным сравнительным преимуществом в </w:t>
      </w:r>
      <w:r w:rsidR="00D436C7">
        <w:rPr>
          <w:rFonts w:ascii="Times New Roman" w:hAnsi="Times New Roman" w:cs="Times New Roman"/>
          <w:sz w:val="28"/>
          <w:lang w:val="ru-RU"/>
        </w:rPr>
        <w:t xml:space="preserve">производстве </w:t>
      </w:r>
      <w:r w:rsidR="00F84D37">
        <w:rPr>
          <w:rFonts w:ascii="Times New Roman" w:hAnsi="Times New Roman" w:cs="Times New Roman"/>
          <w:sz w:val="28"/>
          <w:lang w:val="ru-RU"/>
        </w:rPr>
        <w:t>пшениц</w:t>
      </w:r>
      <w:r w:rsidR="00D436C7">
        <w:rPr>
          <w:rFonts w:ascii="Times New Roman" w:hAnsi="Times New Roman" w:cs="Times New Roman"/>
          <w:sz w:val="28"/>
          <w:lang w:val="ru-RU"/>
        </w:rPr>
        <w:t>ы</w:t>
      </w:r>
      <w:r w:rsidR="00363E03">
        <w:rPr>
          <w:rFonts w:ascii="Times New Roman" w:hAnsi="Times New Roman" w:cs="Times New Roman"/>
          <w:sz w:val="28"/>
          <w:lang w:val="ru-RU"/>
        </w:rPr>
        <w:t xml:space="preserve"> (обе страны входят в 5 лидеров)</w:t>
      </w:r>
      <w:r w:rsidR="00F84D37">
        <w:rPr>
          <w:rFonts w:ascii="Times New Roman" w:hAnsi="Times New Roman" w:cs="Times New Roman"/>
          <w:sz w:val="28"/>
          <w:lang w:val="ru-RU"/>
        </w:rPr>
        <w:t xml:space="preserve">, </w:t>
      </w:r>
      <w:r w:rsidR="00D436C7">
        <w:rPr>
          <w:rFonts w:ascii="Times New Roman" w:hAnsi="Times New Roman" w:cs="Times New Roman"/>
          <w:sz w:val="28"/>
          <w:lang w:val="ru-RU"/>
        </w:rPr>
        <w:t xml:space="preserve">конкурируя на </w:t>
      </w:r>
      <w:r w:rsidR="00D436C7">
        <w:rPr>
          <w:rFonts w:ascii="Times New Roman" w:hAnsi="Times New Roman" w:cs="Times New Roman"/>
          <w:sz w:val="28"/>
          <w:lang w:val="ru-RU"/>
        </w:rPr>
        <w:lastRenderedPageBreak/>
        <w:t>мировом рынк</w:t>
      </w:r>
      <w:r w:rsidR="00363E03">
        <w:rPr>
          <w:rFonts w:ascii="Times New Roman" w:hAnsi="Times New Roman" w:cs="Times New Roman"/>
          <w:sz w:val="28"/>
          <w:lang w:val="ru-RU"/>
        </w:rPr>
        <w:t>е</w:t>
      </w:r>
      <w:r w:rsidR="00363E03">
        <w:rPr>
          <w:rStyle w:val="a6"/>
          <w:rFonts w:ascii="Times New Roman" w:hAnsi="Times New Roman" w:cs="Times New Roman"/>
          <w:sz w:val="28"/>
          <w:lang w:val="ru-RU"/>
        </w:rPr>
        <w:footnoteReference w:id="59"/>
      </w:r>
      <w:r w:rsidR="00D436C7">
        <w:rPr>
          <w:rFonts w:ascii="Times New Roman" w:hAnsi="Times New Roman" w:cs="Times New Roman"/>
          <w:sz w:val="28"/>
          <w:lang w:val="ru-RU"/>
        </w:rPr>
        <w:t xml:space="preserve">. </w:t>
      </w:r>
      <w:r w:rsidR="003A38FE" w:rsidRPr="00E862CA">
        <w:rPr>
          <w:rFonts w:ascii="Times New Roman" w:hAnsi="Times New Roman" w:cs="Times New Roman"/>
          <w:sz w:val="28"/>
          <w:lang w:val="ru-RU"/>
        </w:rPr>
        <w:t xml:space="preserve">Как можно заметить, страны не обладают сравнительным преимуществом в высокотехнологичных товарах, что отрицательно сказывается на составе экспорта и необходимо развивать.  </w:t>
      </w:r>
    </w:p>
    <w:p w:rsidR="00832D3B" w:rsidRPr="00E862CA" w:rsidRDefault="003A7EC3"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 xml:space="preserve">Таким образом, Россия и Аргентина обладают некоторыми сходствами в своих внешнеторговых показателях. Хотя общий объем торговли России в несколько раз больше Аргентины, экспорт и импорт в обеих странах возрастает из года в год. Обе страны имеют экспортоориентированную </w:t>
      </w:r>
      <w:r w:rsidR="0079047C" w:rsidRPr="00E862CA">
        <w:rPr>
          <w:rFonts w:ascii="Times New Roman" w:hAnsi="Times New Roman" w:cs="Times New Roman"/>
          <w:sz w:val="28"/>
          <w:lang w:val="ru-RU"/>
        </w:rPr>
        <w:t>стратегию и положительное сальдо торгового баланса. Экономики обеих стран обладают умеренной зависимостью от внешней торговли. Обе страны экспортируют в основном товары</w:t>
      </w:r>
      <w:r w:rsidR="00CB426A" w:rsidRPr="00E862CA">
        <w:rPr>
          <w:rFonts w:ascii="Times New Roman" w:hAnsi="Times New Roman" w:cs="Times New Roman"/>
          <w:sz w:val="28"/>
          <w:lang w:val="ru-RU"/>
        </w:rPr>
        <w:t xml:space="preserve"> низкой степени переработки и сырье, а импортируют высокотехнологичные товары. </w:t>
      </w:r>
      <w:r w:rsidRPr="00E862CA">
        <w:rPr>
          <w:rFonts w:ascii="Times New Roman" w:hAnsi="Times New Roman" w:cs="Times New Roman"/>
          <w:sz w:val="28"/>
          <w:lang w:val="ru-RU"/>
        </w:rPr>
        <w:t xml:space="preserve"> </w:t>
      </w:r>
      <w:r w:rsidR="00CB426A" w:rsidRPr="00E862CA">
        <w:rPr>
          <w:rFonts w:ascii="Times New Roman" w:hAnsi="Times New Roman" w:cs="Times New Roman"/>
          <w:sz w:val="28"/>
          <w:lang w:val="ru-RU"/>
        </w:rPr>
        <w:t xml:space="preserve">И наконец, Аргентине удалось добиться </w:t>
      </w:r>
      <w:r w:rsidR="00CD401E" w:rsidRPr="00E862CA">
        <w:rPr>
          <w:rFonts w:ascii="Times New Roman" w:hAnsi="Times New Roman" w:cs="Times New Roman"/>
          <w:sz w:val="28"/>
          <w:lang w:val="ru-RU"/>
        </w:rPr>
        <w:t>большей диверсификации экспорта, чем России.</w:t>
      </w:r>
    </w:p>
    <w:p w:rsidR="00CD401E" w:rsidRPr="00E862CA" w:rsidRDefault="00CD401E" w:rsidP="0060286D">
      <w:pPr>
        <w:spacing w:after="0" w:line="360" w:lineRule="auto"/>
        <w:jc w:val="both"/>
        <w:rPr>
          <w:rFonts w:ascii="Times New Roman" w:hAnsi="Times New Roman" w:cs="Times New Roman"/>
          <w:sz w:val="28"/>
          <w:lang w:val="ru-RU"/>
        </w:rPr>
      </w:pPr>
      <w:r w:rsidRPr="00E862CA">
        <w:rPr>
          <w:rFonts w:ascii="Times New Roman" w:hAnsi="Times New Roman" w:cs="Times New Roman"/>
          <w:sz w:val="28"/>
          <w:lang w:val="ru-RU"/>
        </w:rPr>
        <w:tab/>
        <w:t>Далее рассмотрим, как все эти сходства и различия в экономиках стран влияют на внешнеэкономические отношения между ними.</w:t>
      </w:r>
    </w:p>
    <w:p w:rsidR="00DB06EB" w:rsidRPr="00E862CA" w:rsidRDefault="00DB06EB"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6D27B7" w:rsidRPr="00E862CA" w:rsidRDefault="006D27B7" w:rsidP="0060286D">
      <w:pPr>
        <w:spacing w:after="0" w:line="360" w:lineRule="auto"/>
        <w:jc w:val="both"/>
        <w:rPr>
          <w:rFonts w:ascii="Times New Roman" w:hAnsi="Times New Roman" w:cs="Times New Roman"/>
          <w:sz w:val="28"/>
          <w:lang w:val="ru-RU"/>
        </w:rPr>
      </w:pPr>
    </w:p>
    <w:p w:rsidR="003D69F0" w:rsidRDefault="003D69F0" w:rsidP="0060286D">
      <w:pPr>
        <w:spacing w:after="0" w:line="360" w:lineRule="auto"/>
        <w:jc w:val="both"/>
        <w:rPr>
          <w:rFonts w:ascii="Times New Roman" w:hAnsi="Times New Roman" w:cs="Times New Roman"/>
          <w:b/>
          <w:sz w:val="28"/>
          <w:lang w:val="ru-RU"/>
        </w:rPr>
      </w:pPr>
    </w:p>
    <w:p w:rsidR="003D69F0" w:rsidRDefault="003D69F0" w:rsidP="0060286D">
      <w:pPr>
        <w:spacing w:after="0" w:line="360" w:lineRule="auto"/>
        <w:jc w:val="both"/>
        <w:rPr>
          <w:rFonts w:ascii="Times New Roman" w:hAnsi="Times New Roman" w:cs="Times New Roman"/>
          <w:b/>
          <w:sz w:val="28"/>
          <w:lang w:val="ru-RU"/>
        </w:rPr>
      </w:pPr>
    </w:p>
    <w:p w:rsidR="00DB06EB" w:rsidRPr="003D69F0" w:rsidRDefault="006D27B7" w:rsidP="0060286D">
      <w:pPr>
        <w:spacing w:after="0" w:line="360" w:lineRule="auto"/>
        <w:jc w:val="both"/>
        <w:rPr>
          <w:rFonts w:ascii="Times New Roman" w:hAnsi="Times New Roman" w:cs="Times New Roman"/>
          <w:b/>
          <w:sz w:val="28"/>
          <w:lang w:val="ru-RU"/>
        </w:rPr>
      </w:pPr>
      <w:r w:rsidRPr="003D69F0">
        <w:rPr>
          <w:rFonts w:ascii="Times New Roman" w:hAnsi="Times New Roman" w:cs="Times New Roman"/>
          <w:b/>
          <w:sz w:val="28"/>
          <w:lang w:val="ru-RU"/>
        </w:rPr>
        <w:lastRenderedPageBreak/>
        <w:t>3. Российско-аргентинские внешнеэкономические отношения</w:t>
      </w:r>
    </w:p>
    <w:p w:rsidR="003D69F0" w:rsidRDefault="003D69F0" w:rsidP="003D69F0">
      <w:pPr>
        <w:spacing w:after="0" w:line="360" w:lineRule="auto"/>
        <w:jc w:val="both"/>
        <w:rPr>
          <w:rFonts w:ascii="Times New Roman" w:hAnsi="Times New Roman" w:cs="Times New Roman"/>
          <w:b/>
          <w:sz w:val="28"/>
          <w:szCs w:val="28"/>
          <w:lang w:val="ru-RU"/>
        </w:rPr>
      </w:pPr>
    </w:p>
    <w:p w:rsidR="006D27B7" w:rsidRPr="003D69F0" w:rsidRDefault="006D27B7" w:rsidP="003D69F0">
      <w:pPr>
        <w:spacing w:after="0" w:line="360" w:lineRule="auto"/>
        <w:jc w:val="both"/>
        <w:rPr>
          <w:rFonts w:ascii="Times New Roman" w:hAnsi="Times New Roman" w:cs="Times New Roman"/>
          <w:b/>
          <w:sz w:val="28"/>
          <w:szCs w:val="28"/>
          <w:lang w:val="ru-RU"/>
        </w:rPr>
      </w:pPr>
      <w:r w:rsidRPr="003D69F0">
        <w:rPr>
          <w:rFonts w:ascii="Times New Roman" w:hAnsi="Times New Roman" w:cs="Times New Roman"/>
          <w:b/>
          <w:sz w:val="28"/>
          <w:szCs w:val="28"/>
          <w:lang w:val="ru-RU"/>
        </w:rPr>
        <w:t>3.1</w:t>
      </w:r>
      <w:r w:rsidRPr="003D69F0">
        <w:rPr>
          <w:rFonts w:ascii="Times New Roman" w:hAnsi="Times New Roman" w:cs="Times New Roman"/>
          <w:b/>
          <w:sz w:val="28"/>
          <w:szCs w:val="28"/>
          <w:lang w:val="ru-RU"/>
        </w:rPr>
        <w:tab/>
        <w:t>Современное состояние торговли товарами и услугами между странами</w:t>
      </w:r>
    </w:p>
    <w:p w:rsidR="00027356" w:rsidRDefault="00027356" w:rsidP="00DB06EB">
      <w:pPr>
        <w:spacing w:after="0" w:line="360" w:lineRule="auto"/>
        <w:ind w:firstLine="708"/>
        <w:jc w:val="both"/>
        <w:rPr>
          <w:rFonts w:ascii="Times New Roman" w:hAnsi="Times New Roman" w:cs="Times New Roman"/>
          <w:sz w:val="28"/>
          <w:szCs w:val="28"/>
          <w:lang w:val="ru-RU"/>
        </w:rPr>
      </w:pPr>
    </w:p>
    <w:p w:rsidR="00027356" w:rsidRDefault="00027356" w:rsidP="00DB06EB">
      <w:pPr>
        <w:spacing w:after="0" w:line="360" w:lineRule="auto"/>
        <w:ind w:firstLine="708"/>
        <w:jc w:val="both"/>
        <w:rPr>
          <w:rFonts w:ascii="Times New Roman" w:hAnsi="Times New Roman" w:cs="Times New Roman"/>
          <w:sz w:val="28"/>
          <w:szCs w:val="28"/>
          <w:lang w:val="ru-RU"/>
        </w:rPr>
      </w:pPr>
    </w:p>
    <w:p w:rsidR="00027356" w:rsidRDefault="00027356" w:rsidP="00DB06EB">
      <w:pPr>
        <w:spacing w:after="0" w:line="360" w:lineRule="auto"/>
        <w:ind w:firstLine="708"/>
        <w:jc w:val="both"/>
        <w:rPr>
          <w:rFonts w:ascii="Times New Roman" w:hAnsi="Times New Roman" w:cs="Times New Roman"/>
          <w:sz w:val="28"/>
          <w:szCs w:val="28"/>
          <w:lang w:val="ru-RU"/>
        </w:rPr>
      </w:pPr>
    </w:p>
    <w:p w:rsidR="00DB06EB" w:rsidRPr="00E862CA" w:rsidRDefault="00DB06EB" w:rsidP="00DB06EB">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Внешнеторговые отношения между Россией и Аргентиной складывались в течение длительного времени и обусловлены многими факторами. В первую очередь, рост внешнеэкономического сотрудничества между странами происходит по следующим причинам:</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1) постепенное укрепление позиций Аргентины на мировом рынке, связанное с выходом региона с периферийного положения в мировой экономике;</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2)необходимость Российской Федерации диверсифицировать свои внешнеторговые связи и укрепить позиции в различных регионах мира;</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3)возросшее стремление латиноамериканских компаний к инвестированию за рубеж; </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4) желание стран расширить рынки сбыта;</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5) возможность России использовать поддержку Аргентины для установления связей в других странах региона.</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Аргентина является старейшим партнером России в Латинской Америке (еще с царских времен). Начало более тесного сотрудничества между странами можно отнести к 1970-1980 гг., но тогда они носили скорее политический характер. СССР видела в странах Латинской Америки мощного партнера, с помощью которого можно противостоять США. С Аргентиной тогда наблюдалась относительно высокая степень сотрудничества. СССР являлся крупным поставщиком машинной техники в Аргентину - станков и оборудования, троллейбусов и тракторов, грузовиков. К тому же поставлялись химические продукты, цемент, бумага, часы, ткани и удобрения. Важным прорывом в аргентино-российских отношениях стала так называемая торговая </w:t>
      </w:r>
      <w:r w:rsidRPr="00E862CA">
        <w:rPr>
          <w:rFonts w:ascii="Times New Roman" w:hAnsi="Times New Roman" w:cs="Times New Roman"/>
          <w:sz w:val="28"/>
          <w:szCs w:val="28"/>
          <w:lang w:val="ru-RU"/>
        </w:rPr>
        <w:lastRenderedPageBreak/>
        <w:t>блокада СССР, организованная США. Аргентина не поддалась на уговоры своего более близкого соседа и, не побоявшись всевозможных санкций в свою сторону, стала важным поставщиком продовольствия на советский рынок. Летом 1980г. между СССР и Аргентиной было подписано очень важное для стран соглашение о поставках в течение последующих 5ти лет зерна и мясной продукции в СССР при том, что в Аргентину будет ввозиться советская техника и энергооборудование. Таким образом, СССР превратился в основного импортера сельскохозяйственной продукции из Аргентины. В начале 80х гг. «его доля в экспорте из Аргентины зерна составляла около 40%, мясопродуктов – свыше 25%, подсолнечного и льняного масел – 30 и 45%, шерсти и кожевенного сырья – почти 20%, соевой продукции – более 20%».</w:t>
      </w:r>
      <w:r>
        <w:rPr>
          <w:rStyle w:val="a6"/>
          <w:rFonts w:ascii="Times New Roman" w:hAnsi="Times New Roman" w:cs="Times New Roman"/>
          <w:sz w:val="28"/>
          <w:szCs w:val="28"/>
        </w:rPr>
        <w:footnoteReference w:id="60"/>
      </w:r>
      <w:r w:rsidRPr="00E862CA">
        <w:rPr>
          <w:rFonts w:ascii="Times New Roman" w:hAnsi="Times New Roman" w:cs="Times New Roman"/>
          <w:sz w:val="28"/>
          <w:szCs w:val="28"/>
          <w:lang w:val="ru-RU"/>
        </w:rPr>
        <w:t xml:space="preserve"> Тем не менее, с распадом Советского Союза и приходом на мировую арену Российской Федерации активность в латиноамериканской зоне, в том числе в Аргентине, значительно упала, так как к России относились с большим подозрением, к тому же экономика страны была крайне нестабильна, и надо было решать проблемы, прежде всего, внутри страны. Латинская Америка была на время забыта, а России предстояло проявить себя как надежного торгового партнера и добиться макроэкономической стабильности.</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В настоящее время с начала </w:t>
      </w:r>
      <w:r>
        <w:rPr>
          <w:rFonts w:ascii="Times New Roman" w:hAnsi="Times New Roman" w:cs="Times New Roman"/>
          <w:sz w:val="28"/>
          <w:szCs w:val="28"/>
        </w:rPr>
        <w:t>XXI</w:t>
      </w:r>
      <w:r w:rsidRPr="00E862CA">
        <w:rPr>
          <w:rFonts w:ascii="Times New Roman" w:hAnsi="Times New Roman" w:cs="Times New Roman"/>
          <w:sz w:val="28"/>
          <w:szCs w:val="28"/>
          <w:lang w:val="ru-RU"/>
        </w:rPr>
        <w:t xml:space="preserve"> века отношения между Россией и Аргентиной вернули себе потерянную после распада СССР динамику. Это выразилось в росте торгово-экономического и научного взаимодействия, заключении ряда двусторонних соглашений в области культуры, спорта, бизнеса и СМИ. Помимо традиционного взаимодействия на уровне государственных предприятий во внешнеторговые отношения вступили частные компании, банки, юридические фирмы и др. </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Для того чтобы понять, насколько высока вероятность прочных торговых отношений между странами, можно рассчитать индекс схожести экспорта России и Аргентины. Используя данные таблицы из Приложения 5, получаем </w:t>
      </w:r>
      <w:r w:rsidRPr="00E862CA">
        <w:rPr>
          <w:rFonts w:ascii="Times New Roman" w:hAnsi="Times New Roman" w:cs="Times New Roman"/>
          <w:sz w:val="28"/>
          <w:szCs w:val="28"/>
          <w:lang w:val="ru-RU"/>
        </w:rPr>
        <w:lastRenderedPageBreak/>
        <w:t xml:space="preserve">индекс равный </w:t>
      </w:r>
      <m:oMath>
        <m:r>
          <w:rPr>
            <w:rFonts w:ascii="Cambria Math" w:hAnsi="Cambria Math" w:cs="Times New Roman"/>
            <w:sz w:val="28"/>
            <w:szCs w:val="28"/>
            <w:lang w:val="ru-RU"/>
          </w:rPr>
          <m:t xml:space="preserve">15%. </m:t>
        </m:r>
      </m:oMath>
      <w:r w:rsidRPr="00E862CA">
        <w:rPr>
          <w:rFonts w:ascii="Times New Roman" w:hAnsi="Times New Roman" w:cs="Times New Roman"/>
          <w:sz w:val="28"/>
          <w:szCs w:val="28"/>
          <w:lang w:val="ru-RU"/>
        </w:rPr>
        <w:t>Это означает, что структура экспорта двух экономик достаточно различна, хотя и обладает некоторыми схожими чертами. Различный состав экспорта стран сможет послужить хорошей основой для их внешнеторгового сотрудничества, так как, скорее всего, страны не будут являться конкурентами для большинства товарных рынков.</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В настоящее время Аргентина применяет по отношению к России режим наибольшего благоприятствования. Это означает, что России предоставляются условия торговли не хуже, чем любому другому государству. С начала 90х годов прошлого века между странами было заключено множество соглашений, связанных с торгово-экономическим сотрудничеством. Наиболее важные из них – о торговом и экономическом сотрудничестве (1993г.), о научно-техническом сотрудничестве (1997г.), о сотрудничестве в области туризма (1998г.), таможенных делах (1997г.), защиты капиталовложений (1998г.), военно-техническом сотрудничестве (2004г.), также продолжает действовать ряд соглашений составленных во времена Советского Союза, в основном о поставках машин и оборудования. Данные соглашения регулируют взаимоотношения стран по соответствующим вопросам, создают формально-правовую базу для эффективного сотрудничества.</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Pr="00E862CA">
        <w:rPr>
          <w:rFonts w:ascii="Times New Roman" w:hAnsi="Times New Roman" w:cs="Times New Roman"/>
          <w:sz w:val="28"/>
          <w:szCs w:val="28"/>
          <w:lang w:val="ru-RU"/>
        </w:rPr>
        <w:tab/>
      </w:r>
      <w:r w:rsidR="00755309" w:rsidRPr="00E862CA">
        <w:rPr>
          <w:rFonts w:ascii="Times New Roman" w:hAnsi="Times New Roman" w:cs="Times New Roman"/>
          <w:sz w:val="28"/>
          <w:szCs w:val="28"/>
          <w:lang w:val="ru-RU"/>
        </w:rPr>
        <w:t>К 2011</w:t>
      </w:r>
      <w:r w:rsidRPr="00E862CA">
        <w:rPr>
          <w:rFonts w:ascii="Times New Roman" w:hAnsi="Times New Roman" w:cs="Times New Roman"/>
          <w:sz w:val="28"/>
          <w:szCs w:val="28"/>
          <w:lang w:val="ru-RU"/>
        </w:rPr>
        <w:t>г. торговля между Россией и Аргентиной расширяется из года в год. Еще в 2003г. товарооборот в год составлял всего 236,8 млн. долл. США, а уже к 2008г. достиг показателя в 1</w:t>
      </w:r>
      <w:r w:rsidR="00755309" w:rsidRPr="00E862CA">
        <w:rPr>
          <w:rFonts w:ascii="Times New Roman" w:hAnsi="Times New Roman" w:cs="Times New Roman"/>
          <w:sz w:val="28"/>
          <w:szCs w:val="28"/>
          <w:lang w:val="ru-RU"/>
        </w:rPr>
        <w:t>632,4</w:t>
      </w:r>
      <w:r w:rsidRPr="00E862CA">
        <w:rPr>
          <w:rFonts w:ascii="Times New Roman" w:hAnsi="Times New Roman" w:cs="Times New Roman"/>
          <w:sz w:val="28"/>
          <w:szCs w:val="28"/>
          <w:lang w:val="ru-RU"/>
        </w:rPr>
        <w:t xml:space="preserve"> млн. долл. США, с ежегодными темпами прироста больше 100%, что практически говорит о достижении максимального в истории объема торговли  между странами 80х. годов, когда объемы товарооборота достигали 2000 млн. долл. США.</w:t>
      </w:r>
      <w:r>
        <w:rPr>
          <w:rStyle w:val="a6"/>
          <w:rFonts w:ascii="Times New Roman" w:hAnsi="Times New Roman" w:cs="Times New Roman"/>
          <w:sz w:val="28"/>
          <w:szCs w:val="28"/>
        </w:rPr>
        <w:footnoteReference w:id="61"/>
      </w:r>
      <w:r w:rsidRPr="00E862CA">
        <w:rPr>
          <w:rFonts w:ascii="Times New Roman" w:hAnsi="Times New Roman" w:cs="Times New Roman"/>
          <w:sz w:val="28"/>
          <w:szCs w:val="28"/>
          <w:lang w:val="ru-RU"/>
        </w:rPr>
        <w:t xml:space="preserve"> Это говорит о положительной динамике развития внешнеторговых отношений между странами, которые совсем недавно восстановили оборвавшиеся со времен СССР торговые отношения. Тем не менее, к 2009г. в связи с международным финансовым кризисом, объемы торговли значительно сократились, и </w:t>
      </w:r>
      <w:r w:rsidRPr="00E862CA">
        <w:rPr>
          <w:rFonts w:ascii="Times New Roman" w:hAnsi="Times New Roman" w:cs="Times New Roman"/>
          <w:sz w:val="28"/>
          <w:szCs w:val="28"/>
          <w:lang w:val="ru-RU"/>
        </w:rPr>
        <w:lastRenderedPageBreak/>
        <w:t xml:space="preserve">товарооборот составил </w:t>
      </w:r>
      <w:r w:rsidR="00AB5ADA" w:rsidRPr="00E862CA">
        <w:rPr>
          <w:rFonts w:ascii="Times New Roman" w:hAnsi="Times New Roman" w:cs="Times New Roman"/>
          <w:sz w:val="28"/>
          <w:szCs w:val="28"/>
          <w:lang w:val="ru-RU"/>
        </w:rPr>
        <w:t>913</w:t>
      </w:r>
      <w:r w:rsidRPr="00E862CA">
        <w:rPr>
          <w:rFonts w:ascii="Times New Roman" w:hAnsi="Times New Roman" w:cs="Times New Roman"/>
          <w:sz w:val="28"/>
          <w:szCs w:val="28"/>
          <w:lang w:val="ru-RU"/>
        </w:rPr>
        <w:t xml:space="preserve"> млн. долл. США.</w:t>
      </w:r>
      <w:r>
        <w:rPr>
          <w:rStyle w:val="a6"/>
          <w:rFonts w:ascii="Times New Roman" w:hAnsi="Times New Roman" w:cs="Times New Roman"/>
          <w:sz w:val="28"/>
          <w:szCs w:val="28"/>
        </w:rPr>
        <w:footnoteReference w:id="62"/>
      </w:r>
      <w:r w:rsidRPr="00E862CA">
        <w:rPr>
          <w:rFonts w:ascii="Times New Roman" w:hAnsi="Times New Roman" w:cs="Times New Roman"/>
          <w:sz w:val="28"/>
          <w:szCs w:val="28"/>
          <w:lang w:val="ru-RU"/>
        </w:rPr>
        <w:t xml:space="preserve">  </w:t>
      </w:r>
      <w:r w:rsidR="00BF59EC" w:rsidRPr="00E862CA">
        <w:rPr>
          <w:rFonts w:ascii="Times New Roman" w:hAnsi="Times New Roman" w:cs="Times New Roman"/>
          <w:sz w:val="28"/>
          <w:szCs w:val="28"/>
          <w:lang w:val="ru-RU"/>
        </w:rPr>
        <w:t>Тем не менее, обе страны достаточно быстро вышли из состояния рецессии относительно других стран</w:t>
      </w:r>
      <w:r w:rsidR="00BF59EC">
        <w:rPr>
          <w:rFonts w:ascii="Times New Roman" w:hAnsi="Times New Roman" w:cs="Times New Roman"/>
          <w:sz w:val="28"/>
          <w:szCs w:val="28"/>
          <w:lang w:val="ru-RU"/>
        </w:rPr>
        <w:t>,</w:t>
      </w:r>
      <w:r w:rsidR="00BF59EC" w:rsidRPr="00E862CA">
        <w:rPr>
          <w:rFonts w:ascii="Times New Roman" w:hAnsi="Times New Roman" w:cs="Times New Roman"/>
          <w:sz w:val="28"/>
          <w:szCs w:val="28"/>
          <w:lang w:val="ru-RU"/>
        </w:rPr>
        <w:t xml:space="preserve"> и объемы торговли вновь увеличились, практически достигнув докризисных значений в 2011г. – 1500,5 млн. долл.</w:t>
      </w:r>
      <w:r w:rsidR="00BF59EC">
        <w:rPr>
          <w:rStyle w:val="a6"/>
          <w:rFonts w:ascii="Times New Roman" w:hAnsi="Times New Roman" w:cs="Times New Roman"/>
          <w:sz w:val="28"/>
          <w:szCs w:val="28"/>
        </w:rPr>
        <w:footnoteReference w:id="63"/>
      </w:r>
      <w:r w:rsidR="00BF59EC" w:rsidRPr="00E862CA">
        <w:rPr>
          <w:rFonts w:ascii="Times New Roman" w:hAnsi="Times New Roman" w:cs="Times New Roman"/>
          <w:sz w:val="28"/>
          <w:szCs w:val="28"/>
          <w:lang w:val="ru-RU"/>
        </w:rPr>
        <w:t xml:space="preserve"> Таким образом, данный спад носит скорее циклический характер и не является следствием ухудшения торговых отношений между странами. </w:t>
      </w:r>
      <w:r w:rsidR="00AB5ADA" w:rsidRPr="00E862CA">
        <w:rPr>
          <w:rFonts w:ascii="Times New Roman" w:hAnsi="Times New Roman" w:cs="Times New Roman"/>
          <w:sz w:val="28"/>
          <w:szCs w:val="28"/>
          <w:lang w:val="ru-RU"/>
        </w:rPr>
        <w:t>Н</w:t>
      </w:r>
      <w:r w:rsidRPr="00E862CA">
        <w:rPr>
          <w:rFonts w:ascii="Times New Roman" w:hAnsi="Times New Roman" w:cs="Times New Roman"/>
          <w:sz w:val="28"/>
          <w:szCs w:val="28"/>
          <w:lang w:val="ru-RU"/>
        </w:rPr>
        <w:t xml:space="preserve">амеченная положительная динамика к росту объемов торговли связана с наличием общих целей у России и Аргентины, и временные трудности скорее говорят об общем уменьшении товарооборотов стран, чем об ухудшении взаимоотношений. </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Российский экспорт в Аргентину не очень велик. В 2003г. он составлял всего 7,5 млн. дол.</w:t>
      </w:r>
      <w:r>
        <w:rPr>
          <w:rStyle w:val="a6"/>
          <w:rFonts w:ascii="Times New Roman" w:hAnsi="Times New Roman" w:cs="Times New Roman"/>
          <w:sz w:val="28"/>
          <w:szCs w:val="28"/>
        </w:rPr>
        <w:footnoteReference w:id="64"/>
      </w:r>
      <w:r w:rsidRPr="00E862CA">
        <w:rPr>
          <w:rFonts w:ascii="Times New Roman" w:hAnsi="Times New Roman" w:cs="Times New Roman"/>
          <w:sz w:val="28"/>
          <w:szCs w:val="28"/>
          <w:lang w:val="ru-RU"/>
        </w:rPr>
        <w:t xml:space="preserve"> Несмотря на то, что темпы прироста экспорта являлись высокими и составляли в среднем 2</w:t>
      </w:r>
      <w:r w:rsidR="00A557C0" w:rsidRPr="00E862CA">
        <w:rPr>
          <w:rFonts w:ascii="Times New Roman" w:hAnsi="Times New Roman" w:cs="Times New Roman"/>
          <w:sz w:val="28"/>
          <w:szCs w:val="28"/>
          <w:lang w:val="ru-RU"/>
        </w:rPr>
        <w:t>38</w:t>
      </w:r>
      <w:r w:rsidRPr="00E862CA">
        <w:rPr>
          <w:rFonts w:ascii="Times New Roman" w:hAnsi="Times New Roman" w:cs="Times New Roman"/>
          <w:sz w:val="28"/>
          <w:szCs w:val="28"/>
          <w:lang w:val="ru-RU"/>
        </w:rPr>
        <w:t>,</w:t>
      </w:r>
      <w:r w:rsidR="00A557C0" w:rsidRPr="00E862CA">
        <w:rPr>
          <w:rFonts w:ascii="Times New Roman" w:hAnsi="Times New Roman" w:cs="Times New Roman"/>
          <w:sz w:val="28"/>
          <w:szCs w:val="28"/>
          <w:lang w:val="ru-RU"/>
        </w:rPr>
        <w:t>83</w:t>
      </w:r>
      <w:r w:rsidRPr="00E862CA">
        <w:rPr>
          <w:rFonts w:ascii="Times New Roman" w:hAnsi="Times New Roman" w:cs="Times New Roman"/>
          <w:sz w:val="28"/>
          <w:szCs w:val="28"/>
          <w:lang w:val="ru-RU"/>
        </w:rPr>
        <w:t xml:space="preserve"> % в год с 2003г. до 20</w:t>
      </w:r>
      <w:r w:rsidR="00A557C0" w:rsidRPr="00E862CA">
        <w:rPr>
          <w:rFonts w:ascii="Times New Roman" w:hAnsi="Times New Roman" w:cs="Times New Roman"/>
          <w:sz w:val="28"/>
          <w:szCs w:val="28"/>
          <w:lang w:val="ru-RU"/>
        </w:rPr>
        <w:t>11</w:t>
      </w:r>
      <w:r w:rsidRPr="00E862CA">
        <w:rPr>
          <w:rFonts w:ascii="Times New Roman" w:hAnsi="Times New Roman" w:cs="Times New Roman"/>
          <w:sz w:val="28"/>
          <w:szCs w:val="28"/>
          <w:lang w:val="ru-RU"/>
        </w:rPr>
        <w:t>г., в абсолютном значении российскому экспорту еще е</w:t>
      </w:r>
      <w:r w:rsidR="00A557C0" w:rsidRPr="00E862CA">
        <w:rPr>
          <w:rFonts w:ascii="Times New Roman" w:hAnsi="Times New Roman" w:cs="Times New Roman"/>
          <w:sz w:val="28"/>
          <w:szCs w:val="28"/>
          <w:lang w:val="ru-RU"/>
        </w:rPr>
        <w:t>сть куда стремиться. Даже в 2011</w:t>
      </w:r>
      <w:r w:rsidRPr="00E862CA">
        <w:rPr>
          <w:rFonts w:ascii="Times New Roman" w:hAnsi="Times New Roman" w:cs="Times New Roman"/>
          <w:sz w:val="28"/>
          <w:szCs w:val="28"/>
          <w:lang w:val="ru-RU"/>
        </w:rPr>
        <w:t>г.</w:t>
      </w:r>
      <w:r w:rsidR="00A557C0" w:rsidRPr="00E862CA">
        <w:rPr>
          <w:rFonts w:ascii="Times New Roman" w:hAnsi="Times New Roman" w:cs="Times New Roman"/>
          <w:sz w:val="28"/>
          <w:szCs w:val="28"/>
          <w:lang w:val="ru-RU"/>
        </w:rPr>
        <w:t>, когда объем российского экспорта в Аргентину достиг своего максимального значения</w:t>
      </w:r>
      <w:r w:rsidRPr="00E862CA">
        <w:rPr>
          <w:rFonts w:ascii="Times New Roman" w:hAnsi="Times New Roman" w:cs="Times New Roman"/>
          <w:sz w:val="28"/>
          <w:szCs w:val="28"/>
          <w:lang w:val="ru-RU"/>
        </w:rPr>
        <w:t xml:space="preserve"> (7</w:t>
      </w:r>
      <w:r w:rsidR="00A557C0" w:rsidRPr="00E862CA">
        <w:rPr>
          <w:rFonts w:ascii="Times New Roman" w:hAnsi="Times New Roman" w:cs="Times New Roman"/>
          <w:sz w:val="28"/>
          <w:szCs w:val="28"/>
          <w:lang w:val="ru-RU"/>
        </w:rPr>
        <w:t>36,1</w:t>
      </w:r>
      <w:r w:rsidRPr="00E862CA">
        <w:rPr>
          <w:rFonts w:ascii="Times New Roman" w:hAnsi="Times New Roman" w:cs="Times New Roman"/>
          <w:sz w:val="28"/>
          <w:szCs w:val="28"/>
          <w:lang w:val="ru-RU"/>
        </w:rPr>
        <w:t xml:space="preserve"> млн. долл. США)</w:t>
      </w:r>
      <w:r>
        <w:rPr>
          <w:rStyle w:val="a6"/>
          <w:rFonts w:ascii="Times New Roman" w:hAnsi="Times New Roman" w:cs="Times New Roman"/>
          <w:sz w:val="28"/>
          <w:szCs w:val="28"/>
        </w:rPr>
        <w:footnoteReference w:id="65"/>
      </w:r>
      <w:r w:rsidRPr="00E862CA">
        <w:rPr>
          <w:rFonts w:ascii="Times New Roman" w:hAnsi="Times New Roman" w:cs="Times New Roman"/>
          <w:sz w:val="28"/>
          <w:szCs w:val="28"/>
          <w:lang w:val="ru-RU"/>
        </w:rPr>
        <w:t xml:space="preserve"> </w:t>
      </w:r>
      <w:r w:rsidR="00577AC5" w:rsidRPr="00E862CA">
        <w:rPr>
          <w:rFonts w:ascii="Times New Roman" w:hAnsi="Times New Roman" w:cs="Times New Roman"/>
          <w:sz w:val="28"/>
          <w:szCs w:val="28"/>
          <w:lang w:val="ru-RU"/>
        </w:rPr>
        <w:t>он составил только 0,15</w:t>
      </w:r>
      <w:r w:rsidRPr="00E862CA">
        <w:rPr>
          <w:rFonts w:ascii="Times New Roman" w:hAnsi="Times New Roman" w:cs="Times New Roman"/>
          <w:sz w:val="28"/>
          <w:szCs w:val="28"/>
          <w:lang w:val="ru-RU"/>
        </w:rPr>
        <w:t>%</w:t>
      </w:r>
      <w:r>
        <w:rPr>
          <w:rStyle w:val="a6"/>
          <w:rFonts w:ascii="Times New Roman" w:hAnsi="Times New Roman" w:cs="Times New Roman"/>
          <w:sz w:val="28"/>
          <w:szCs w:val="28"/>
        </w:rPr>
        <w:footnoteReference w:id="66"/>
      </w:r>
      <w:r w:rsidRPr="00E862CA">
        <w:rPr>
          <w:rFonts w:ascii="Times New Roman" w:hAnsi="Times New Roman" w:cs="Times New Roman"/>
          <w:sz w:val="28"/>
          <w:szCs w:val="28"/>
          <w:lang w:val="ru-RU"/>
        </w:rPr>
        <w:t xml:space="preserve"> всего российского экспорта, хотя в 2003 г. доля экспорта в Аргентину среди общего экспорта Росси</w:t>
      </w:r>
      <w:r w:rsidR="00577AC5" w:rsidRPr="00E862CA">
        <w:rPr>
          <w:rFonts w:ascii="Times New Roman" w:hAnsi="Times New Roman" w:cs="Times New Roman"/>
          <w:sz w:val="28"/>
          <w:szCs w:val="28"/>
          <w:lang w:val="ru-RU"/>
        </w:rPr>
        <w:t>и была значительно меньше (0,006</w:t>
      </w:r>
      <w:r w:rsidRPr="00E862CA">
        <w:rPr>
          <w:rFonts w:ascii="Times New Roman" w:hAnsi="Times New Roman" w:cs="Times New Roman"/>
          <w:sz w:val="28"/>
          <w:szCs w:val="28"/>
          <w:lang w:val="ru-RU"/>
        </w:rPr>
        <w:t>%), все это никак не позволяет считать Аргентину не только крупным, но даже средним внешнеторговым партнером России. А если учесть, что Аргентина одна из наиболее тесно сотрудничающих с Россией стран в Латинской Америке в области внешней торговли товарами и услугами, несложно предположить, насколько скромным образом наша страна представлена во всем регионе. Более того, в 2009г. в связи с уже упоминавшимся выше финансовым кризисом, экспорт в Аргентину в значительной мере сократился (</w:t>
      </w:r>
      <w:r w:rsidR="00577AC5" w:rsidRPr="00E862CA">
        <w:rPr>
          <w:rFonts w:ascii="Times New Roman" w:hAnsi="Times New Roman" w:cs="Times New Roman"/>
          <w:sz w:val="28"/>
          <w:szCs w:val="28"/>
          <w:lang w:val="ru-RU"/>
        </w:rPr>
        <w:t>экспорт составил всего</w:t>
      </w:r>
      <w:r w:rsidRPr="00E862CA">
        <w:rPr>
          <w:rFonts w:ascii="Times New Roman" w:hAnsi="Times New Roman" w:cs="Times New Roman"/>
          <w:sz w:val="28"/>
          <w:szCs w:val="28"/>
          <w:lang w:val="ru-RU"/>
        </w:rPr>
        <w:t xml:space="preserve"> </w:t>
      </w:r>
      <w:r w:rsidR="00577AC5" w:rsidRPr="00E862CA">
        <w:rPr>
          <w:rFonts w:ascii="Times New Roman" w:hAnsi="Times New Roman" w:cs="Times New Roman"/>
          <w:sz w:val="28"/>
          <w:szCs w:val="28"/>
          <w:lang w:val="ru-RU"/>
        </w:rPr>
        <w:t>56</w:t>
      </w:r>
      <w:r w:rsidRPr="00E862CA">
        <w:rPr>
          <w:rFonts w:ascii="Times New Roman" w:hAnsi="Times New Roman" w:cs="Times New Roman"/>
          <w:sz w:val="28"/>
          <w:szCs w:val="28"/>
          <w:lang w:val="ru-RU"/>
        </w:rPr>
        <w:t>% от экспорта 2008г.).</w:t>
      </w:r>
      <w:r>
        <w:rPr>
          <w:rStyle w:val="a6"/>
          <w:rFonts w:ascii="Times New Roman" w:hAnsi="Times New Roman" w:cs="Times New Roman"/>
          <w:sz w:val="28"/>
          <w:szCs w:val="28"/>
        </w:rPr>
        <w:footnoteReference w:id="67"/>
      </w:r>
      <w:r w:rsidRPr="00E862CA">
        <w:rPr>
          <w:rFonts w:ascii="Times New Roman" w:hAnsi="Times New Roman" w:cs="Times New Roman"/>
          <w:sz w:val="28"/>
          <w:szCs w:val="28"/>
          <w:lang w:val="ru-RU"/>
        </w:rPr>
        <w:t xml:space="preserve"> Это связано с тем, что объемы общего российского экспорта также значительно со</w:t>
      </w:r>
      <w:r w:rsidR="00E4272B" w:rsidRPr="00E862CA">
        <w:rPr>
          <w:rFonts w:ascii="Times New Roman" w:hAnsi="Times New Roman" w:cs="Times New Roman"/>
          <w:sz w:val="28"/>
          <w:szCs w:val="28"/>
          <w:lang w:val="ru-RU"/>
        </w:rPr>
        <w:t>кратились и составили 64</w:t>
      </w:r>
      <w:r w:rsidRPr="00E862CA">
        <w:rPr>
          <w:rFonts w:ascii="Times New Roman" w:hAnsi="Times New Roman" w:cs="Times New Roman"/>
          <w:sz w:val="28"/>
          <w:szCs w:val="28"/>
          <w:lang w:val="ru-RU"/>
        </w:rPr>
        <w:t xml:space="preserve">% от результатов </w:t>
      </w:r>
      <w:r w:rsidRPr="00E862CA">
        <w:rPr>
          <w:rFonts w:ascii="Times New Roman" w:hAnsi="Times New Roman" w:cs="Times New Roman"/>
          <w:sz w:val="28"/>
          <w:szCs w:val="28"/>
          <w:lang w:val="ru-RU"/>
        </w:rPr>
        <w:lastRenderedPageBreak/>
        <w:t>предыдущего года, так что снижение экспорта в Аргентину вполне закономерный процесс. Тем не менее, объемы общего экспорта возросли по мере выхода страны из кризиса.</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Объемы импорта России из Аргентины значительно превышают экспорт в Аргентину.  </w:t>
      </w:r>
      <w:r w:rsidR="005A673C" w:rsidRPr="00E862CA">
        <w:rPr>
          <w:rFonts w:ascii="Times New Roman" w:hAnsi="Times New Roman" w:cs="Times New Roman"/>
          <w:sz w:val="28"/>
          <w:szCs w:val="28"/>
          <w:lang w:val="ru-RU"/>
        </w:rPr>
        <w:t>Динамика импорта с 2003 по 2011 гг. не однозначна. С 2003 – 2007 гг. темп роста импорта составлял в среднем 148% в год.</w:t>
      </w:r>
      <w:r w:rsidR="005A673C">
        <w:rPr>
          <w:rStyle w:val="a6"/>
          <w:rFonts w:ascii="Times New Roman" w:hAnsi="Times New Roman" w:cs="Times New Roman"/>
          <w:sz w:val="28"/>
          <w:szCs w:val="28"/>
        </w:rPr>
        <w:footnoteReference w:id="68"/>
      </w:r>
      <w:r w:rsidR="005A673C" w:rsidRPr="00E862CA">
        <w:rPr>
          <w:rFonts w:ascii="Times New Roman" w:hAnsi="Times New Roman" w:cs="Times New Roman"/>
          <w:sz w:val="28"/>
          <w:szCs w:val="28"/>
          <w:lang w:val="ru-RU"/>
        </w:rPr>
        <w:t xml:space="preserve"> В 2008г. рост сменился падением, которое продолжалось до 2010г. включительно (с 1050 млн. долл. до 630 млн. долл.), а в 2011г. опять вырос до 764 млн. долл., что, однако, значительно ниже, чем в 2007г.</w:t>
      </w:r>
      <w:r w:rsidR="005A673C">
        <w:rPr>
          <w:rStyle w:val="a6"/>
          <w:rFonts w:ascii="Times New Roman" w:hAnsi="Times New Roman" w:cs="Times New Roman"/>
          <w:sz w:val="28"/>
          <w:szCs w:val="28"/>
        </w:rPr>
        <w:footnoteReference w:id="69"/>
      </w:r>
      <w:r w:rsidR="005A673C" w:rsidRPr="00E862CA">
        <w:rPr>
          <w:rFonts w:ascii="Times New Roman" w:hAnsi="Times New Roman" w:cs="Times New Roman"/>
          <w:sz w:val="28"/>
          <w:szCs w:val="28"/>
          <w:lang w:val="ru-RU"/>
        </w:rPr>
        <w:t xml:space="preserve"> Несмотря на рост объемов экспорта и падение объемов импорта для нашей страны сохраняется отрицательное  сальдо торгового баланса, которое удалось сократить до своего минимального значения в -28,3 млн. долл.</w:t>
      </w:r>
      <w:r w:rsidR="005A673C">
        <w:rPr>
          <w:rStyle w:val="a6"/>
          <w:rFonts w:ascii="Times New Roman" w:hAnsi="Times New Roman" w:cs="Times New Roman"/>
          <w:sz w:val="28"/>
          <w:szCs w:val="28"/>
        </w:rPr>
        <w:footnoteReference w:id="70"/>
      </w:r>
      <w:r w:rsidR="005A673C" w:rsidRPr="00E862CA">
        <w:rPr>
          <w:rFonts w:ascii="Times New Roman" w:hAnsi="Times New Roman" w:cs="Times New Roman"/>
          <w:sz w:val="28"/>
          <w:szCs w:val="28"/>
          <w:lang w:val="ru-RU"/>
        </w:rPr>
        <w:t xml:space="preserve"> Сохраняющееся отрицательное  сальдо </w:t>
      </w:r>
      <w:r w:rsidRPr="00E862CA">
        <w:rPr>
          <w:rFonts w:ascii="Times New Roman" w:hAnsi="Times New Roman" w:cs="Times New Roman"/>
          <w:sz w:val="28"/>
          <w:szCs w:val="28"/>
          <w:lang w:val="ru-RU"/>
        </w:rPr>
        <w:t>является нежелательной</w:t>
      </w:r>
      <w:r w:rsidR="005A673C" w:rsidRPr="00E862CA">
        <w:rPr>
          <w:rFonts w:ascii="Times New Roman" w:hAnsi="Times New Roman" w:cs="Times New Roman"/>
          <w:sz w:val="28"/>
          <w:szCs w:val="28"/>
          <w:lang w:val="ru-RU"/>
        </w:rPr>
        <w:t xml:space="preserve"> тенденцией</w:t>
      </w:r>
      <w:r w:rsidRPr="00E862CA">
        <w:rPr>
          <w:rFonts w:ascii="Times New Roman" w:hAnsi="Times New Roman" w:cs="Times New Roman"/>
          <w:sz w:val="28"/>
          <w:szCs w:val="28"/>
          <w:lang w:val="ru-RU"/>
        </w:rPr>
        <w:t xml:space="preserve"> для нашей с</w:t>
      </w:r>
      <w:r w:rsidR="005A673C" w:rsidRPr="00E862CA">
        <w:rPr>
          <w:rFonts w:ascii="Times New Roman" w:hAnsi="Times New Roman" w:cs="Times New Roman"/>
          <w:sz w:val="28"/>
          <w:szCs w:val="28"/>
          <w:lang w:val="ru-RU"/>
        </w:rPr>
        <w:t xml:space="preserve">траны, так как одна из </w:t>
      </w:r>
      <w:r w:rsidRPr="00E862CA">
        <w:rPr>
          <w:rFonts w:ascii="Times New Roman" w:hAnsi="Times New Roman" w:cs="Times New Roman"/>
          <w:sz w:val="28"/>
          <w:szCs w:val="28"/>
          <w:lang w:val="ru-RU"/>
        </w:rPr>
        <w:t>основных целей, котору</w:t>
      </w:r>
      <w:r w:rsidR="005A673C" w:rsidRPr="00E862CA">
        <w:rPr>
          <w:rFonts w:ascii="Times New Roman" w:hAnsi="Times New Roman" w:cs="Times New Roman"/>
          <w:sz w:val="28"/>
          <w:szCs w:val="28"/>
          <w:lang w:val="ru-RU"/>
        </w:rPr>
        <w:t>ю Россия преследует в Аргентине -</w:t>
      </w:r>
      <w:r w:rsidRPr="00E862CA">
        <w:rPr>
          <w:rFonts w:ascii="Times New Roman" w:hAnsi="Times New Roman" w:cs="Times New Roman"/>
          <w:sz w:val="28"/>
          <w:szCs w:val="28"/>
          <w:lang w:val="ru-RU"/>
        </w:rPr>
        <w:t xml:space="preserve"> это расширение рынков сбыта. А получается, что скорее Аргентина расширяет свои рынки за счет российских. По нашему мнению, России есть, что предложить на экспорт (что будет показано далее), поэтому стране стоит расширять торговое сотрудничество именно за счет экспорта, а не импорта.</w:t>
      </w:r>
    </w:p>
    <w:p w:rsidR="006B3D0D" w:rsidRPr="00E862CA" w:rsidRDefault="006B3D0D"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Таким образом, интенсивность торговли товарами между странами очень мала. Это же подтверждает и рассчитанный индекс интенсивности торговли, который составляет 0,7</w:t>
      </w:r>
      <w:r w:rsidR="0036547D">
        <w:rPr>
          <w:rStyle w:val="a6"/>
          <w:rFonts w:ascii="Times New Roman" w:hAnsi="Times New Roman" w:cs="Times New Roman"/>
          <w:sz w:val="28"/>
          <w:szCs w:val="28"/>
        </w:rPr>
        <w:footnoteReference w:id="71"/>
      </w:r>
      <w:r w:rsidRPr="00E862CA">
        <w:rPr>
          <w:rFonts w:ascii="Times New Roman" w:hAnsi="Times New Roman" w:cs="Times New Roman"/>
          <w:sz w:val="28"/>
          <w:szCs w:val="28"/>
          <w:lang w:val="ru-RU"/>
        </w:rPr>
        <w:t>. Так как индекс меньше 1, то торговля не интенсивная.</w:t>
      </w:r>
      <w:r w:rsidR="0036547D" w:rsidRPr="00E862CA">
        <w:rPr>
          <w:rFonts w:ascii="Times New Roman" w:hAnsi="Times New Roman" w:cs="Times New Roman"/>
          <w:sz w:val="28"/>
          <w:szCs w:val="28"/>
          <w:lang w:val="ru-RU"/>
        </w:rPr>
        <w:t xml:space="preserve"> </w:t>
      </w:r>
      <w:r w:rsidR="00BF59EC" w:rsidRPr="00E862CA">
        <w:rPr>
          <w:rFonts w:ascii="Times New Roman" w:hAnsi="Times New Roman" w:cs="Times New Roman"/>
          <w:sz w:val="28"/>
          <w:szCs w:val="28"/>
          <w:lang w:val="ru-RU"/>
        </w:rPr>
        <w:t>В общем, учитывая, что объемы торговли между Россией и Аргентиной возрастают из года в год, в ближайшее время торговля между</w:t>
      </w:r>
      <w:r w:rsidR="00BF59EC">
        <w:rPr>
          <w:rFonts w:ascii="Times New Roman" w:hAnsi="Times New Roman" w:cs="Times New Roman"/>
          <w:sz w:val="28"/>
          <w:szCs w:val="28"/>
          <w:lang w:val="ru-RU"/>
        </w:rPr>
        <w:t xml:space="preserve"> странами</w:t>
      </w:r>
      <w:r w:rsidR="00BF59EC" w:rsidRPr="00E862CA">
        <w:rPr>
          <w:rFonts w:ascii="Times New Roman" w:hAnsi="Times New Roman" w:cs="Times New Roman"/>
          <w:sz w:val="28"/>
          <w:szCs w:val="28"/>
          <w:lang w:val="ru-RU"/>
        </w:rPr>
        <w:t xml:space="preserve"> может стать интенсивной.</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Далее </w:t>
      </w:r>
      <w:r w:rsidR="0026005C" w:rsidRPr="00E862CA">
        <w:rPr>
          <w:rFonts w:ascii="Times New Roman" w:hAnsi="Times New Roman" w:cs="Times New Roman"/>
          <w:sz w:val="28"/>
          <w:szCs w:val="28"/>
          <w:lang w:val="ru-RU"/>
        </w:rPr>
        <w:t xml:space="preserve">будет приведен анализ структуры </w:t>
      </w:r>
      <w:r w:rsidRPr="00E862CA">
        <w:rPr>
          <w:rFonts w:ascii="Times New Roman" w:hAnsi="Times New Roman" w:cs="Times New Roman"/>
          <w:sz w:val="28"/>
          <w:szCs w:val="28"/>
          <w:lang w:val="ru-RU"/>
        </w:rPr>
        <w:t xml:space="preserve">экспорта и импорта в торговле России и Аргентины. </w:t>
      </w:r>
      <w:r w:rsidR="0026005C" w:rsidRPr="00E862CA">
        <w:rPr>
          <w:rFonts w:ascii="Times New Roman" w:hAnsi="Times New Roman" w:cs="Times New Roman"/>
          <w:sz w:val="28"/>
          <w:szCs w:val="28"/>
          <w:lang w:val="ru-RU"/>
        </w:rPr>
        <w:t>В Приложении 8 приведены таблицы, в которых</w:t>
      </w:r>
      <w:r w:rsidRPr="00E862CA">
        <w:rPr>
          <w:rFonts w:ascii="Times New Roman" w:hAnsi="Times New Roman" w:cs="Times New Roman"/>
          <w:sz w:val="28"/>
          <w:szCs w:val="28"/>
          <w:lang w:val="ru-RU"/>
        </w:rPr>
        <w:t xml:space="preserve"> можно </w:t>
      </w:r>
      <w:r w:rsidRPr="00E862CA">
        <w:rPr>
          <w:rFonts w:ascii="Times New Roman" w:hAnsi="Times New Roman" w:cs="Times New Roman"/>
          <w:sz w:val="28"/>
          <w:szCs w:val="28"/>
          <w:lang w:val="ru-RU"/>
        </w:rPr>
        <w:lastRenderedPageBreak/>
        <w:t>увидеть потоварный перечень экспортируемых товаров из России в Аргентину</w:t>
      </w:r>
      <w:r w:rsidR="0026005C" w:rsidRPr="00E862CA">
        <w:rPr>
          <w:rFonts w:ascii="Times New Roman" w:hAnsi="Times New Roman" w:cs="Times New Roman"/>
          <w:sz w:val="28"/>
          <w:szCs w:val="28"/>
          <w:lang w:val="ru-RU"/>
        </w:rPr>
        <w:t xml:space="preserve"> и импортируемых из Аргентины в Россию в 2011г.</w:t>
      </w:r>
      <w:r w:rsidRPr="00E862CA">
        <w:rPr>
          <w:rFonts w:ascii="Times New Roman" w:hAnsi="Times New Roman" w:cs="Times New Roman"/>
          <w:sz w:val="28"/>
          <w:szCs w:val="28"/>
          <w:lang w:val="ru-RU"/>
        </w:rPr>
        <w:t xml:space="preserve"> </w:t>
      </w:r>
    </w:p>
    <w:p w:rsidR="00DB06EB" w:rsidRPr="00E862CA" w:rsidRDefault="00573C36" w:rsidP="00DB06EB">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По данным Приложения 8</w:t>
      </w:r>
      <w:r w:rsidR="00DB06EB" w:rsidRPr="00E862CA">
        <w:rPr>
          <w:rFonts w:ascii="Times New Roman" w:hAnsi="Times New Roman" w:cs="Times New Roman"/>
          <w:sz w:val="28"/>
          <w:szCs w:val="28"/>
          <w:lang w:val="ru-RU"/>
        </w:rPr>
        <w:t xml:space="preserve"> можно судить о том, насколько сильно изменилась структура российского экспорта в Аргентину со времен СССР. Если раньше мы поставляли в основном машины и оборудование, то </w:t>
      </w:r>
      <w:r w:rsidRPr="00E862CA">
        <w:rPr>
          <w:rFonts w:ascii="Times New Roman" w:hAnsi="Times New Roman" w:cs="Times New Roman"/>
          <w:sz w:val="28"/>
          <w:szCs w:val="28"/>
          <w:lang w:val="ru-RU"/>
        </w:rPr>
        <w:t>в 2011г.</w:t>
      </w:r>
      <w:r w:rsidR="00DB06EB" w:rsidRPr="00E862CA">
        <w:rPr>
          <w:rFonts w:ascii="Times New Roman" w:hAnsi="Times New Roman" w:cs="Times New Roman"/>
          <w:sz w:val="28"/>
          <w:szCs w:val="28"/>
          <w:lang w:val="ru-RU"/>
        </w:rPr>
        <w:t xml:space="preserve"> более половины экспорта составляют </w:t>
      </w:r>
      <w:r w:rsidRPr="00E862CA">
        <w:rPr>
          <w:rFonts w:ascii="Times New Roman" w:hAnsi="Times New Roman" w:cs="Times New Roman"/>
          <w:sz w:val="28"/>
          <w:szCs w:val="28"/>
          <w:lang w:val="ru-RU"/>
        </w:rPr>
        <w:t>продукты первичных стадий переработки – 88,7% экспорта составляют удобрения и дизельное топливо</w:t>
      </w:r>
      <w:r w:rsidR="00DB06EB" w:rsidRPr="00E862CA">
        <w:rPr>
          <w:rFonts w:ascii="Times New Roman" w:hAnsi="Times New Roman" w:cs="Times New Roman"/>
          <w:sz w:val="28"/>
          <w:szCs w:val="28"/>
          <w:lang w:val="ru-RU"/>
        </w:rPr>
        <w:t>, в то время как машинно-техническа</w:t>
      </w:r>
      <w:r w:rsidRPr="00E862CA">
        <w:rPr>
          <w:rFonts w:ascii="Times New Roman" w:hAnsi="Times New Roman" w:cs="Times New Roman"/>
          <w:sz w:val="28"/>
          <w:szCs w:val="28"/>
          <w:lang w:val="ru-RU"/>
        </w:rPr>
        <w:t>я продукция составляет всего 0,5</w:t>
      </w:r>
      <w:r w:rsidR="00DB06EB" w:rsidRPr="00E862CA">
        <w:rPr>
          <w:rFonts w:ascii="Times New Roman" w:hAnsi="Times New Roman" w:cs="Times New Roman"/>
          <w:sz w:val="28"/>
          <w:szCs w:val="28"/>
          <w:lang w:val="ru-RU"/>
        </w:rPr>
        <w:t xml:space="preserve">% экспорта, что несравнимо по значимости. </w:t>
      </w:r>
      <w:r w:rsidR="004C523A" w:rsidRPr="00E862CA">
        <w:rPr>
          <w:rFonts w:ascii="Times New Roman" w:hAnsi="Times New Roman" w:cs="Times New Roman"/>
          <w:sz w:val="28"/>
          <w:szCs w:val="28"/>
          <w:lang w:val="ru-RU"/>
        </w:rPr>
        <w:t>Минеральные удобрения из России занимают важное место на аргентинском рынке. На долю России приходится от одной пятой до одной третьей в общем аргентинском импорте удобрений.</w:t>
      </w:r>
      <w:r w:rsidR="004C523A">
        <w:rPr>
          <w:rStyle w:val="a6"/>
          <w:rFonts w:ascii="Times New Roman" w:hAnsi="Times New Roman" w:cs="Times New Roman"/>
          <w:sz w:val="28"/>
          <w:szCs w:val="28"/>
        </w:rPr>
        <w:footnoteReference w:id="72"/>
      </w:r>
      <w:r w:rsidR="004C523A" w:rsidRPr="00E862CA">
        <w:rPr>
          <w:rFonts w:ascii="Times New Roman" w:hAnsi="Times New Roman" w:cs="Times New Roman"/>
          <w:sz w:val="28"/>
          <w:szCs w:val="28"/>
          <w:lang w:val="ru-RU"/>
        </w:rPr>
        <w:t xml:space="preserve"> Торговля топливом осуществляется в основном через сеть международных трейдеров, поэтому носит неустойчивый характер. Недостатком в торговле России и Аргентины можно считать</w:t>
      </w:r>
      <w:r w:rsidR="00DB06EB" w:rsidRPr="00E862CA">
        <w:rPr>
          <w:rFonts w:ascii="Times New Roman" w:hAnsi="Times New Roman" w:cs="Times New Roman"/>
          <w:sz w:val="28"/>
          <w:szCs w:val="28"/>
          <w:lang w:val="ru-RU"/>
        </w:rPr>
        <w:t xml:space="preserve"> очень скромное число </w:t>
      </w:r>
      <w:r w:rsidR="004C523A" w:rsidRPr="00E862CA">
        <w:rPr>
          <w:rFonts w:ascii="Times New Roman" w:hAnsi="Times New Roman" w:cs="Times New Roman"/>
          <w:sz w:val="28"/>
          <w:szCs w:val="28"/>
          <w:lang w:val="ru-RU"/>
        </w:rPr>
        <w:t xml:space="preserve">экспортируемых </w:t>
      </w:r>
      <w:r w:rsidR="00DB06EB" w:rsidRPr="00E862CA">
        <w:rPr>
          <w:rFonts w:ascii="Times New Roman" w:hAnsi="Times New Roman" w:cs="Times New Roman"/>
          <w:sz w:val="28"/>
          <w:szCs w:val="28"/>
          <w:lang w:val="ru-RU"/>
        </w:rPr>
        <w:t>товарных позиций, причем достаточно большой процент в экспорте зан</w:t>
      </w:r>
      <w:r w:rsidRPr="00E862CA">
        <w:rPr>
          <w:rFonts w:ascii="Times New Roman" w:hAnsi="Times New Roman" w:cs="Times New Roman"/>
          <w:sz w:val="28"/>
          <w:szCs w:val="28"/>
          <w:lang w:val="ru-RU"/>
        </w:rPr>
        <w:t>имают всего несколько – только 5</w:t>
      </w:r>
      <w:r w:rsidR="00DB06EB" w:rsidRPr="00E862CA">
        <w:rPr>
          <w:rFonts w:ascii="Times New Roman" w:hAnsi="Times New Roman" w:cs="Times New Roman"/>
          <w:sz w:val="28"/>
          <w:szCs w:val="28"/>
          <w:lang w:val="ru-RU"/>
        </w:rPr>
        <w:t xml:space="preserve"> позиций занимают долю в экспорте более 1%</w:t>
      </w:r>
      <w:r w:rsidRPr="00E862CA">
        <w:rPr>
          <w:rFonts w:ascii="Times New Roman" w:hAnsi="Times New Roman" w:cs="Times New Roman"/>
          <w:sz w:val="28"/>
          <w:szCs w:val="28"/>
          <w:lang w:val="ru-RU"/>
        </w:rPr>
        <w:t xml:space="preserve">. </w:t>
      </w:r>
      <w:r w:rsidR="00DB06EB" w:rsidRPr="00E862CA">
        <w:rPr>
          <w:rFonts w:ascii="Times New Roman" w:hAnsi="Times New Roman" w:cs="Times New Roman"/>
          <w:sz w:val="28"/>
          <w:szCs w:val="28"/>
          <w:lang w:val="ru-RU"/>
        </w:rPr>
        <w:t xml:space="preserve">Таким образом, слабая диверсификация российского экспорта является особенно серьезной проблемой. </w:t>
      </w:r>
      <w:r w:rsidR="00C81EB1" w:rsidRPr="00E862CA">
        <w:rPr>
          <w:rFonts w:ascii="Times New Roman" w:hAnsi="Times New Roman" w:cs="Times New Roman"/>
          <w:sz w:val="28"/>
          <w:szCs w:val="28"/>
          <w:lang w:val="ru-RU"/>
        </w:rPr>
        <w:t xml:space="preserve">Однако, одной из особенностей внешнеэкономической стратегии аргентинского правительства в настоящее время является тенденция к строгому регламентированию и ограничению импорта товаров, особенно с высокой добавленной стоимостью, поэтому в ближайшее время российским экспортерам будет тяжело добиться большей диверсификации экспорта в Аргентину. </w:t>
      </w:r>
      <w:r w:rsidR="00DB06EB" w:rsidRPr="00E862CA">
        <w:rPr>
          <w:rFonts w:ascii="Times New Roman" w:hAnsi="Times New Roman" w:cs="Times New Roman"/>
          <w:sz w:val="28"/>
          <w:szCs w:val="28"/>
          <w:lang w:val="ru-RU"/>
        </w:rPr>
        <w:t>Бо</w:t>
      </w:r>
      <w:r w:rsidRPr="00E862CA">
        <w:rPr>
          <w:rFonts w:ascii="Times New Roman" w:hAnsi="Times New Roman" w:cs="Times New Roman"/>
          <w:sz w:val="28"/>
          <w:szCs w:val="28"/>
          <w:lang w:val="ru-RU"/>
        </w:rPr>
        <w:t>лее того, в российском экспорте</w:t>
      </w:r>
      <w:r w:rsidR="00DB06EB" w:rsidRPr="00E862CA">
        <w:rPr>
          <w:rFonts w:ascii="Times New Roman" w:hAnsi="Times New Roman" w:cs="Times New Roman"/>
          <w:sz w:val="28"/>
          <w:szCs w:val="28"/>
          <w:lang w:val="ru-RU"/>
        </w:rPr>
        <w:t xml:space="preserve"> отсутствуют высокотехнологичные товары, практически все экспортируемые товары либо были подвержены несложной промышленной обработке (минеральные удобрения, дизельное топливо, бумага и т.д.) либо вообще является полезными ископаемыми (платина, сульфаты).  И наконец, объемы экспорта из России в Аргентину значительно ниже, чем объемы импорта, что так же является </w:t>
      </w:r>
      <w:r w:rsidR="00DB06EB" w:rsidRPr="00E862CA">
        <w:rPr>
          <w:rFonts w:ascii="Times New Roman" w:hAnsi="Times New Roman" w:cs="Times New Roman"/>
          <w:sz w:val="28"/>
          <w:szCs w:val="28"/>
          <w:lang w:val="ru-RU"/>
        </w:rPr>
        <w:lastRenderedPageBreak/>
        <w:t xml:space="preserve">отрицательным фактором </w:t>
      </w:r>
      <w:r w:rsidR="00067D6A" w:rsidRPr="00E862CA">
        <w:rPr>
          <w:rFonts w:ascii="Times New Roman" w:hAnsi="Times New Roman" w:cs="Times New Roman"/>
          <w:sz w:val="28"/>
          <w:szCs w:val="28"/>
          <w:lang w:val="ru-RU"/>
        </w:rPr>
        <w:t xml:space="preserve">в </w:t>
      </w:r>
      <w:r w:rsidR="00DB06EB" w:rsidRPr="00E862CA">
        <w:rPr>
          <w:rFonts w:ascii="Times New Roman" w:hAnsi="Times New Roman" w:cs="Times New Roman"/>
          <w:sz w:val="28"/>
          <w:szCs w:val="28"/>
          <w:lang w:val="ru-RU"/>
        </w:rPr>
        <w:t>данных внешнеторговых отношений для российской экономики.</w:t>
      </w:r>
    </w:p>
    <w:p w:rsidR="00DB06EB" w:rsidRPr="00E862CA" w:rsidRDefault="00DB06EB" w:rsidP="00591871">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Перейдем к структуре импорта России из Аргентины. В </w:t>
      </w:r>
      <w:r>
        <w:rPr>
          <w:rFonts w:ascii="Times New Roman" w:hAnsi="Times New Roman" w:cs="Times New Roman"/>
          <w:sz w:val="28"/>
          <w:szCs w:val="28"/>
        </w:rPr>
        <w:t>XXI</w:t>
      </w:r>
      <w:r w:rsidRPr="00E862CA">
        <w:rPr>
          <w:rFonts w:ascii="Times New Roman" w:hAnsi="Times New Roman" w:cs="Times New Roman"/>
          <w:sz w:val="28"/>
          <w:szCs w:val="28"/>
          <w:lang w:val="ru-RU"/>
        </w:rPr>
        <w:t xml:space="preserve"> веке Россия стала крупным импортером продуктов питания из Аргентины. </w:t>
      </w:r>
      <w:r w:rsidR="00591871" w:rsidRPr="00E862CA">
        <w:rPr>
          <w:rFonts w:ascii="Times New Roman" w:hAnsi="Times New Roman" w:cs="Times New Roman"/>
          <w:sz w:val="28"/>
          <w:szCs w:val="28"/>
          <w:lang w:val="ru-RU"/>
        </w:rPr>
        <w:t>29,2</w:t>
      </w:r>
      <w:r w:rsidRPr="00E862CA">
        <w:rPr>
          <w:rFonts w:ascii="Times New Roman" w:hAnsi="Times New Roman" w:cs="Times New Roman"/>
          <w:sz w:val="28"/>
          <w:szCs w:val="28"/>
          <w:lang w:val="ru-RU"/>
        </w:rPr>
        <w:t>% импорта  - это р</w:t>
      </w:r>
      <w:r w:rsidR="00591871" w:rsidRPr="00E862CA">
        <w:rPr>
          <w:rFonts w:ascii="Times New Roman" w:hAnsi="Times New Roman" w:cs="Times New Roman"/>
          <w:sz w:val="28"/>
          <w:szCs w:val="28"/>
          <w:lang w:val="ru-RU"/>
        </w:rPr>
        <w:t>азличные виды фруктов, около 25</w:t>
      </w:r>
      <w:r w:rsidRPr="00E862CA">
        <w:rPr>
          <w:rFonts w:ascii="Times New Roman" w:hAnsi="Times New Roman" w:cs="Times New Roman"/>
          <w:sz w:val="28"/>
          <w:szCs w:val="28"/>
          <w:lang w:val="ru-RU"/>
        </w:rPr>
        <w:t>% - мясо и мясные продукты</w:t>
      </w:r>
      <w:r w:rsidR="00591871" w:rsidRPr="00E862CA">
        <w:rPr>
          <w:rFonts w:ascii="Times New Roman" w:hAnsi="Times New Roman" w:cs="Times New Roman"/>
          <w:sz w:val="28"/>
          <w:szCs w:val="28"/>
          <w:lang w:val="ru-RU"/>
        </w:rPr>
        <w:t>, 9,6% - мука и 6,1% - арахис</w:t>
      </w:r>
      <w:r w:rsidRPr="00E862CA">
        <w:rPr>
          <w:rFonts w:ascii="Times New Roman" w:hAnsi="Times New Roman" w:cs="Times New Roman"/>
          <w:sz w:val="28"/>
          <w:szCs w:val="28"/>
          <w:lang w:val="ru-RU"/>
        </w:rPr>
        <w:t>.</w:t>
      </w:r>
      <w:r w:rsidR="00591871">
        <w:rPr>
          <w:rStyle w:val="a6"/>
          <w:rFonts w:ascii="Times New Roman" w:hAnsi="Times New Roman" w:cs="Times New Roman"/>
          <w:sz w:val="28"/>
          <w:szCs w:val="28"/>
        </w:rPr>
        <w:footnoteReference w:id="73"/>
      </w:r>
      <w:r w:rsidRPr="00E862CA">
        <w:rPr>
          <w:rFonts w:ascii="Times New Roman" w:hAnsi="Times New Roman" w:cs="Times New Roman"/>
          <w:sz w:val="28"/>
          <w:szCs w:val="28"/>
          <w:lang w:val="ru-RU"/>
        </w:rPr>
        <w:t xml:space="preserve"> </w:t>
      </w:r>
      <w:r w:rsidR="00591871" w:rsidRPr="00E862CA">
        <w:rPr>
          <w:rFonts w:ascii="Times New Roman" w:hAnsi="Times New Roman" w:cs="Times New Roman"/>
          <w:sz w:val="28"/>
          <w:szCs w:val="28"/>
          <w:lang w:val="ru-RU"/>
        </w:rPr>
        <w:t>Аргентинский экспорт в Россию несколько более разнообразен, чем российский в Аргентину. Несмотря на то, что в основном нам поставляют различные пищевые продукты, 2% аргентинского экспорта в Россию составляет машинно-техническая продукция (в основном сельскохозяйственное оборудование), а 0,4% занимают</w:t>
      </w:r>
      <w:r w:rsidRPr="00E862CA">
        <w:rPr>
          <w:rFonts w:ascii="Times New Roman" w:hAnsi="Times New Roman" w:cs="Times New Roman"/>
          <w:sz w:val="28"/>
          <w:szCs w:val="28"/>
          <w:lang w:val="ru-RU"/>
        </w:rPr>
        <w:t xml:space="preserve"> фармацевтические продукты. </w:t>
      </w:r>
      <w:r w:rsidR="00682FCA" w:rsidRPr="00E862CA">
        <w:rPr>
          <w:rFonts w:ascii="Times New Roman" w:hAnsi="Times New Roman" w:cs="Times New Roman"/>
          <w:sz w:val="28"/>
          <w:szCs w:val="28"/>
          <w:lang w:val="ru-RU"/>
        </w:rPr>
        <w:t>Россия является крупнейшим импортером аргентинских вин. Наиболее</w:t>
      </w:r>
      <w:r w:rsidRPr="00E862CA">
        <w:rPr>
          <w:rFonts w:ascii="Times New Roman" w:hAnsi="Times New Roman" w:cs="Times New Roman"/>
          <w:sz w:val="28"/>
          <w:szCs w:val="28"/>
          <w:lang w:val="ru-RU"/>
        </w:rPr>
        <w:t xml:space="preserve"> благоприятным фактором для аргентинских товаров стала девальвация песо в 2002г., которая сделала их более конкурентоспособными и привлекательными для импорта в Россию. Наиболее перспективными отраслями для поставок в Россию являются потребительские товары, которые могут иметь успех на российском рынке – это одежда, обувь и косметика. Несмотря на то, что импорт из Аргентины более диверсифицирован, чем экспорт, тем не менее, большинство товаров относятся к одной группе – товары аграрного происхождения, что не вызывает большого удивления, так как экспорт Аргентины преимущественно специализируется на этом (около 36%). Для Аргентины присутствует положительный торговый баланс в торговле с Россией и широкий спектр товаров, которые она еще сможет предложить.</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Интересной особенностью аргентинского экспорта является то, что он скорее направлен не на центральную часть России (Москву), а на регионы, в особенности на нефтяную зону - Сибирь. Данный регион стремительно развивается, при том, что в нем проживает преимущественно обеспеченное население. На рынках Сибири, конкуренция менее интенсивная, чем в Москве и Санкт-Петербурге, что делает аргентинские товары более привлекательными для покупателей.</w:t>
      </w:r>
    </w:p>
    <w:p w:rsidR="00DB06EB" w:rsidRPr="00E862CA" w:rsidRDefault="00DB06E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lastRenderedPageBreak/>
        <w:tab/>
        <w:t>Если говорить о торговле услугами</w:t>
      </w:r>
      <w:r w:rsidR="003B2024">
        <w:rPr>
          <w:rFonts w:ascii="Times New Roman" w:hAnsi="Times New Roman" w:cs="Times New Roman"/>
          <w:sz w:val="28"/>
          <w:szCs w:val="28"/>
          <w:lang w:val="ru-RU"/>
        </w:rPr>
        <w:t xml:space="preserve"> между Россией и Аргентиной</w:t>
      </w:r>
      <w:r w:rsidRPr="00E862CA">
        <w:rPr>
          <w:rFonts w:ascii="Times New Roman" w:hAnsi="Times New Roman" w:cs="Times New Roman"/>
          <w:sz w:val="28"/>
          <w:szCs w:val="28"/>
          <w:lang w:val="ru-RU"/>
        </w:rPr>
        <w:t xml:space="preserve">, то тут состояние дел значительно хуже. Она развита слабо и очень неустойчива. </w:t>
      </w:r>
      <w:r w:rsidR="003B2024">
        <w:rPr>
          <w:rFonts w:ascii="Times New Roman" w:hAnsi="Times New Roman" w:cs="Times New Roman"/>
          <w:sz w:val="28"/>
          <w:szCs w:val="28"/>
          <w:lang w:val="ru-RU"/>
        </w:rPr>
        <w:t xml:space="preserve">Существует </w:t>
      </w:r>
      <w:r w:rsidRPr="00E862CA">
        <w:rPr>
          <w:rFonts w:ascii="Times New Roman" w:hAnsi="Times New Roman" w:cs="Times New Roman"/>
          <w:sz w:val="28"/>
          <w:szCs w:val="28"/>
          <w:lang w:val="ru-RU"/>
        </w:rPr>
        <w:t xml:space="preserve"> несколько примеров торговли услугами между </w:t>
      </w:r>
      <w:r w:rsidR="003B2024">
        <w:rPr>
          <w:rFonts w:ascii="Times New Roman" w:hAnsi="Times New Roman" w:cs="Times New Roman"/>
          <w:sz w:val="28"/>
          <w:szCs w:val="28"/>
          <w:lang w:val="ru-RU"/>
        </w:rPr>
        <w:t>странами</w:t>
      </w:r>
      <w:r w:rsidRPr="00E862CA">
        <w:rPr>
          <w:rFonts w:ascii="Times New Roman" w:hAnsi="Times New Roman" w:cs="Times New Roman"/>
          <w:sz w:val="28"/>
          <w:szCs w:val="28"/>
          <w:lang w:val="ru-RU"/>
        </w:rPr>
        <w:t>. В 2008-2009гг. Россия неоднократно при</w:t>
      </w:r>
      <w:r w:rsidR="003B2024">
        <w:rPr>
          <w:rFonts w:ascii="Times New Roman" w:hAnsi="Times New Roman" w:cs="Times New Roman"/>
          <w:sz w:val="28"/>
          <w:szCs w:val="28"/>
          <w:lang w:val="ru-RU"/>
        </w:rPr>
        <w:t>нимала участие в аргентинских ка</w:t>
      </w:r>
      <w:r w:rsidRPr="00E862CA">
        <w:rPr>
          <w:rFonts w:ascii="Times New Roman" w:hAnsi="Times New Roman" w:cs="Times New Roman"/>
          <w:sz w:val="28"/>
          <w:szCs w:val="28"/>
          <w:lang w:val="ru-RU"/>
        </w:rPr>
        <w:t xml:space="preserve">мпаниях в Антарктике, </w:t>
      </w:r>
      <w:proofErr w:type="gramStart"/>
      <w:r w:rsidRPr="00E862CA">
        <w:rPr>
          <w:rFonts w:ascii="Times New Roman" w:hAnsi="Times New Roman" w:cs="Times New Roman"/>
          <w:sz w:val="28"/>
          <w:szCs w:val="28"/>
          <w:lang w:val="ru-RU"/>
        </w:rPr>
        <w:t>при том</w:t>
      </w:r>
      <w:proofErr w:type="gramEnd"/>
      <w:r w:rsidRPr="00E862CA">
        <w:rPr>
          <w:rFonts w:ascii="Times New Roman" w:hAnsi="Times New Roman" w:cs="Times New Roman"/>
          <w:sz w:val="28"/>
          <w:szCs w:val="28"/>
          <w:lang w:val="ru-RU"/>
        </w:rPr>
        <w:t xml:space="preserve">, что аргентинская сторона арендовала полярное судно «Василий Головин», вертолеты КА-32 и ледокол «Капитан Драницын». </w:t>
      </w:r>
      <w:r w:rsidR="003B2024">
        <w:rPr>
          <w:rFonts w:ascii="Times New Roman" w:hAnsi="Times New Roman" w:cs="Times New Roman"/>
          <w:sz w:val="28"/>
          <w:szCs w:val="28"/>
          <w:lang w:val="ru-RU"/>
        </w:rPr>
        <w:t>В то же время</w:t>
      </w:r>
      <w:r w:rsidRPr="00E862CA">
        <w:rPr>
          <w:rFonts w:ascii="Times New Roman" w:hAnsi="Times New Roman" w:cs="Times New Roman"/>
          <w:sz w:val="28"/>
          <w:szCs w:val="28"/>
          <w:lang w:val="ru-RU"/>
        </w:rPr>
        <w:t>, в нашей стране существует не</w:t>
      </w:r>
      <w:r w:rsidR="003B2024">
        <w:rPr>
          <w:rFonts w:ascii="Times New Roman" w:hAnsi="Times New Roman" w:cs="Times New Roman"/>
          <w:sz w:val="28"/>
          <w:szCs w:val="28"/>
          <w:lang w:val="ru-RU"/>
        </w:rPr>
        <w:t>сколько</w:t>
      </w:r>
      <w:r w:rsidRPr="00E862CA">
        <w:rPr>
          <w:rFonts w:ascii="Times New Roman" w:hAnsi="Times New Roman" w:cs="Times New Roman"/>
          <w:sz w:val="28"/>
          <w:szCs w:val="28"/>
          <w:lang w:val="ru-RU"/>
        </w:rPr>
        <w:t xml:space="preserve"> </w:t>
      </w:r>
      <w:r w:rsidR="003B2024">
        <w:rPr>
          <w:rFonts w:ascii="Times New Roman" w:hAnsi="Times New Roman" w:cs="Times New Roman"/>
          <w:sz w:val="28"/>
          <w:szCs w:val="28"/>
          <w:lang w:val="ru-RU"/>
        </w:rPr>
        <w:t>компаний</w:t>
      </w:r>
      <w:r w:rsidRPr="00E862CA">
        <w:rPr>
          <w:rFonts w:ascii="Times New Roman" w:hAnsi="Times New Roman" w:cs="Times New Roman"/>
          <w:sz w:val="28"/>
          <w:szCs w:val="28"/>
          <w:lang w:val="ru-RU"/>
        </w:rPr>
        <w:t>, предлагающие посреднические услуги, например, по продаже медикаментов аргентинской компании «</w:t>
      </w:r>
      <w:r w:rsidRPr="004719E0">
        <w:rPr>
          <w:rFonts w:ascii="Times New Roman" w:hAnsi="Times New Roman" w:cs="Times New Roman"/>
          <w:sz w:val="28"/>
          <w:szCs w:val="28"/>
        </w:rPr>
        <w:t>Laboratoris</w:t>
      </w:r>
      <w:r w:rsidRPr="00E862CA">
        <w:rPr>
          <w:rFonts w:ascii="Times New Roman" w:hAnsi="Times New Roman" w:cs="Times New Roman"/>
          <w:sz w:val="28"/>
          <w:szCs w:val="28"/>
          <w:lang w:val="ru-RU"/>
        </w:rPr>
        <w:t xml:space="preserve"> </w:t>
      </w:r>
      <w:r w:rsidRPr="004719E0">
        <w:rPr>
          <w:rFonts w:ascii="Times New Roman" w:hAnsi="Times New Roman" w:cs="Times New Roman"/>
          <w:sz w:val="28"/>
          <w:szCs w:val="28"/>
        </w:rPr>
        <w:t>Bago</w:t>
      </w:r>
      <w:r w:rsidRPr="00E862CA">
        <w:rPr>
          <w:rFonts w:ascii="Times New Roman" w:hAnsi="Times New Roman" w:cs="Times New Roman"/>
          <w:sz w:val="28"/>
          <w:szCs w:val="28"/>
          <w:lang w:val="ru-RU"/>
        </w:rPr>
        <w:t xml:space="preserve"> </w:t>
      </w:r>
      <w:r w:rsidRPr="004719E0">
        <w:rPr>
          <w:rFonts w:ascii="Times New Roman" w:hAnsi="Times New Roman" w:cs="Times New Roman"/>
          <w:sz w:val="28"/>
          <w:szCs w:val="28"/>
        </w:rPr>
        <w:t>S</w:t>
      </w:r>
      <w:r w:rsidRPr="00E862CA">
        <w:rPr>
          <w:rFonts w:ascii="Times New Roman" w:hAnsi="Times New Roman" w:cs="Times New Roman"/>
          <w:sz w:val="28"/>
          <w:szCs w:val="28"/>
          <w:lang w:val="ru-RU"/>
        </w:rPr>
        <w:t>.</w:t>
      </w:r>
      <w:r w:rsidRPr="004719E0">
        <w:rPr>
          <w:rFonts w:ascii="Times New Roman" w:hAnsi="Times New Roman" w:cs="Times New Roman"/>
          <w:sz w:val="28"/>
          <w:szCs w:val="28"/>
        </w:rPr>
        <w:t>A</w:t>
      </w:r>
      <w:r w:rsidRPr="00E862CA">
        <w:rPr>
          <w:rFonts w:ascii="Times New Roman" w:hAnsi="Times New Roman" w:cs="Times New Roman"/>
          <w:sz w:val="28"/>
          <w:szCs w:val="28"/>
          <w:lang w:val="ru-RU"/>
        </w:rPr>
        <w:t xml:space="preserve">.». </w:t>
      </w:r>
    </w:p>
    <w:p w:rsidR="00027356" w:rsidRDefault="00027356" w:rsidP="00DB06EB">
      <w:pPr>
        <w:spacing w:after="0" w:line="360" w:lineRule="auto"/>
        <w:jc w:val="both"/>
        <w:rPr>
          <w:rFonts w:ascii="Times New Roman" w:hAnsi="Times New Roman" w:cs="Times New Roman"/>
          <w:sz w:val="28"/>
          <w:szCs w:val="28"/>
          <w:lang w:val="ru-RU"/>
        </w:rPr>
      </w:pPr>
    </w:p>
    <w:p w:rsidR="00027356" w:rsidRDefault="00027356" w:rsidP="00DB06EB">
      <w:pPr>
        <w:spacing w:after="0" w:line="360" w:lineRule="auto"/>
        <w:jc w:val="both"/>
        <w:rPr>
          <w:rFonts w:ascii="Times New Roman" w:hAnsi="Times New Roman" w:cs="Times New Roman"/>
          <w:sz w:val="28"/>
          <w:szCs w:val="28"/>
          <w:lang w:val="ru-RU"/>
        </w:rPr>
      </w:pPr>
    </w:p>
    <w:p w:rsidR="00B2703B" w:rsidRPr="00E862CA" w:rsidRDefault="006B3D0D"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r>
    </w:p>
    <w:p w:rsidR="00B2703B" w:rsidRPr="003D69F0" w:rsidRDefault="006D27B7" w:rsidP="00DB06EB">
      <w:pPr>
        <w:spacing w:after="0" w:line="360" w:lineRule="auto"/>
        <w:jc w:val="both"/>
        <w:rPr>
          <w:rFonts w:ascii="Times New Roman" w:hAnsi="Times New Roman" w:cs="Times New Roman"/>
          <w:b/>
          <w:sz w:val="28"/>
          <w:szCs w:val="28"/>
          <w:lang w:val="ru-RU"/>
        </w:rPr>
      </w:pPr>
      <w:r w:rsidRPr="003D69F0">
        <w:rPr>
          <w:rFonts w:ascii="Times New Roman" w:hAnsi="Times New Roman" w:cs="Times New Roman"/>
          <w:b/>
          <w:sz w:val="28"/>
          <w:szCs w:val="28"/>
          <w:lang w:val="ru-RU"/>
        </w:rPr>
        <w:t>3.2</w:t>
      </w:r>
      <w:r w:rsidRPr="003D69F0">
        <w:rPr>
          <w:rFonts w:ascii="Times New Roman" w:hAnsi="Times New Roman" w:cs="Times New Roman"/>
          <w:b/>
          <w:sz w:val="28"/>
          <w:szCs w:val="28"/>
          <w:lang w:val="ru-RU"/>
        </w:rPr>
        <w:tab/>
        <w:t>Движения капитала между Россией и Аргентиной</w:t>
      </w:r>
    </w:p>
    <w:p w:rsidR="00027356" w:rsidRDefault="00B2703B"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r>
    </w:p>
    <w:p w:rsidR="00027356" w:rsidRDefault="00027356" w:rsidP="00DB06EB">
      <w:pPr>
        <w:spacing w:after="0" w:line="360" w:lineRule="auto"/>
        <w:jc w:val="both"/>
        <w:rPr>
          <w:rFonts w:ascii="Times New Roman" w:hAnsi="Times New Roman" w:cs="Times New Roman"/>
          <w:sz w:val="28"/>
          <w:szCs w:val="28"/>
          <w:lang w:val="ru-RU"/>
        </w:rPr>
      </w:pPr>
    </w:p>
    <w:p w:rsidR="00027356" w:rsidRDefault="00027356" w:rsidP="00DB06EB">
      <w:pPr>
        <w:spacing w:after="0" w:line="360" w:lineRule="auto"/>
        <w:jc w:val="both"/>
        <w:rPr>
          <w:rFonts w:ascii="Times New Roman" w:hAnsi="Times New Roman" w:cs="Times New Roman"/>
          <w:sz w:val="28"/>
          <w:szCs w:val="28"/>
          <w:lang w:val="ru-RU"/>
        </w:rPr>
      </w:pPr>
    </w:p>
    <w:p w:rsidR="00B2703B" w:rsidRPr="00E862CA" w:rsidRDefault="00B2703B" w:rsidP="00027356">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Инвестиционное сотрудничество между Россией и Аргентиной на данный момент находится в зачаточном состоянии.</w:t>
      </w:r>
      <w:r w:rsidR="00821352" w:rsidRPr="00E862CA">
        <w:rPr>
          <w:rFonts w:ascii="Times New Roman" w:hAnsi="Times New Roman" w:cs="Times New Roman"/>
          <w:sz w:val="28"/>
          <w:szCs w:val="28"/>
          <w:lang w:val="ru-RU"/>
        </w:rPr>
        <w:t xml:space="preserve"> Согласно стратегии обеих стран, обе нацелены скорее на привлечение иностранного капитала, чем на инвестирование. </w:t>
      </w:r>
    </w:p>
    <w:p w:rsidR="00821352" w:rsidRPr="00E862CA" w:rsidRDefault="00821352"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Объемы инвестиционного сотрудничества возрастают из года в год. С начала 2007 до начала 2012г. накопленные аргентинские инвестиции на территории России увеличились более чем в 12,5 раз, достигнув 10,3 млн. долл.</w:t>
      </w:r>
      <w:r>
        <w:rPr>
          <w:rStyle w:val="a6"/>
          <w:rFonts w:ascii="Times New Roman" w:hAnsi="Times New Roman" w:cs="Times New Roman"/>
          <w:sz w:val="28"/>
          <w:szCs w:val="28"/>
        </w:rPr>
        <w:footnoteReference w:id="74"/>
      </w:r>
      <w:r w:rsidRPr="00E862CA">
        <w:rPr>
          <w:rFonts w:ascii="Times New Roman" w:hAnsi="Times New Roman" w:cs="Times New Roman"/>
          <w:sz w:val="28"/>
          <w:szCs w:val="28"/>
          <w:lang w:val="ru-RU"/>
        </w:rPr>
        <w:t xml:space="preserve"> </w:t>
      </w:r>
      <w:r w:rsidR="00A5323C" w:rsidRPr="00E862CA">
        <w:rPr>
          <w:rFonts w:ascii="Times New Roman" w:hAnsi="Times New Roman" w:cs="Times New Roman"/>
          <w:sz w:val="28"/>
          <w:szCs w:val="28"/>
          <w:lang w:val="ru-RU"/>
        </w:rPr>
        <w:t>Причем, общий объем аргентинских инвестиций в России сократился по сравнению с началом 2011г. Российские инвестиции в аргентинскую экономику несколько меньше и к началу 2012г. составляют 8,9 млн. долл., причем по сравнению с началом 2011г. данный показатель так же сократился.</w:t>
      </w:r>
      <w:r w:rsidR="00A5323C">
        <w:rPr>
          <w:rStyle w:val="a6"/>
          <w:rFonts w:ascii="Times New Roman" w:hAnsi="Times New Roman" w:cs="Times New Roman"/>
          <w:sz w:val="28"/>
          <w:szCs w:val="28"/>
        </w:rPr>
        <w:footnoteReference w:id="75"/>
      </w:r>
      <w:r w:rsidR="00A5323C" w:rsidRPr="00E862CA">
        <w:rPr>
          <w:rFonts w:ascii="Times New Roman" w:hAnsi="Times New Roman" w:cs="Times New Roman"/>
          <w:sz w:val="28"/>
          <w:szCs w:val="28"/>
          <w:lang w:val="ru-RU"/>
        </w:rPr>
        <w:t xml:space="preserve"> </w:t>
      </w:r>
    </w:p>
    <w:p w:rsidR="00A5323C" w:rsidRPr="00E862CA" w:rsidRDefault="00A5323C"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lastRenderedPageBreak/>
        <w:tab/>
      </w:r>
      <w:r w:rsidR="005F7383" w:rsidRPr="00E862CA">
        <w:rPr>
          <w:rFonts w:ascii="Times New Roman" w:hAnsi="Times New Roman" w:cs="Times New Roman"/>
          <w:sz w:val="28"/>
          <w:szCs w:val="28"/>
          <w:lang w:val="ru-RU"/>
        </w:rPr>
        <w:t>Если рассмотреть структуру инвестиций, поступивших в Россию из Аргентины в 2011г. и наоборот, направленных в Аргентину из России (см. Приложение 9), то несложно заметить, что весь объем занимают прочие инвестиции, представляющие собой в основном депозиты, торговые кредиты, лизинг и приобретение валюты, при отсутствии прямых и портфельных инвестиций. Причем в 2011г. из России в Аргентину было направлено более чем в 4 раза больше инвестиций, чем в обратн</w:t>
      </w:r>
      <w:r w:rsidR="00DC10B2" w:rsidRPr="00E862CA">
        <w:rPr>
          <w:rFonts w:ascii="Times New Roman" w:hAnsi="Times New Roman" w:cs="Times New Roman"/>
          <w:sz w:val="28"/>
          <w:szCs w:val="28"/>
          <w:lang w:val="ru-RU"/>
        </w:rPr>
        <w:t>ом</w:t>
      </w:r>
      <w:r w:rsidR="005F7383" w:rsidRPr="00E862CA">
        <w:rPr>
          <w:rFonts w:ascii="Times New Roman" w:hAnsi="Times New Roman" w:cs="Times New Roman"/>
          <w:sz w:val="28"/>
          <w:szCs w:val="28"/>
          <w:lang w:val="ru-RU"/>
        </w:rPr>
        <w:t xml:space="preserve"> направлении. </w:t>
      </w:r>
      <w:r w:rsidR="002D65D3" w:rsidRPr="00E862CA">
        <w:rPr>
          <w:rFonts w:ascii="Times New Roman" w:hAnsi="Times New Roman" w:cs="Times New Roman"/>
          <w:sz w:val="28"/>
          <w:szCs w:val="28"/>
          <w:lang w:val="ru-RU"/>
        </w:rPr>
        <w:t>Структура накопленных инвестиций такая же.</w:t>
      </w:r>
    </w:p>
    <w:p w:rsidR="00DC3533" w:rsidRPr="00E862CA" w:rsidRDefault="00DC3533"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t xml:space="preserve">23 мая 2011г. в Москве между Министерством экономического развития РФ и Министерством иностранных дел, международной торговли и культа Аргентинской Республики был подписан меморандум об инвестиционном сотрудничестве между странами. Его целью стало определение приоритетных  областей инвестиционного сотрудничества между странами, а так же расширение инвестиционных связей. Согласно меморандуму, инвестиционное сотрудничество будет осуществляться в следующих областях: проведение совместных семинаров на инвестиционные темы, и создание форумов для предпринимателей для обмена идеями и предложениями, содействие сотрудничеству в приоритетных для стран отраслях (энергетика, фармацевтика, машиностроение, </w:t>
      </w:r>
      <w:r w:rsidR="00CD05B0" w:rsidRPr="00E862CA">
        <w:rPr>
          <w:rFonts w:ascii="Times New Roman" w:hAnsi="Times New Roman" w:cs="Times New Roman"/>
          <w:sz w:val="28"/>
          <w:szCs w:val="28"/>
          <w:lang w:val="ru-RU"/>
        </w:rPr>
        <w:t xml:space="preserve">телекоммуникации и инновации для России и машиностроение, ПО, судостроение, энергетика и нанотехнологии для Аргентины), а так же инвестиционное сотрудничество в сфере НИОКР. </w:t>
      </w:r>
    </w:p>
    <w:p w:rsidR="003C6729" w:rsidRPr="00E862CA" w:rsidRDefault="003C6729" w:rsidP="00DB06EB">
      <w:p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ab/>
      </w:r>
      <w:r w:rsidR="00A83864" w:rsidRPr="00E862CA">
        <w:rPr>
          <w:rFonts w:ascii="Times New Roman" w:hAnsi="Times New Roman" w:cs="Times New Roman"/>
          <w:sz w:val="28"/>
          <w:szCs w:val="28"/>
          <w:lang w:val="ru-RU"/>
        </w:rPr>
        <w:t>В настоящее время на различных стадиях разработки находятся несколько совместных инвестиционных проектов, которые предполагается осуществить на территории Аргентины</w:t>
      </w:r>
      <w:r w:rsidR="00A83864">
        <w:rPr>
          <w:rStyle w:val="a6"/>
          <w:rFonts w:ascii="Times New Roman" w:hAnsi="Times New Roman" w:cs="Times New Roman"/>
          <w:sz w:val="28"/>
          <w:szCs w:val="28"/>
        </w:rPr>
        <w:footnoteReference w:id="76"/>
      </w:r>
      <w:r w:rsidR="00A83864" w:rsidRPr="00E862CA">
        <w:rPr>
          <w:rFonts w:ascii="Times New Roman" w:hAnsi="Times New Roman" w:cs="Times New Roman"/>
          <w:sz w:val="28"/>
          <w:szCs w:val="28"/>
          <w:lang w:val="ru-RU"/>
        </w:rPr>
        <w:t>:</w:t>
      </w:r>
    </w:p>
    <w:p w:rsidR="00A83864" w:rsidRDefault="00A83864" w:rsidP="00A8386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ГК «Росатом» - строительство АЭС;</w:t>
      </w:r>
    </w:p>
    <w:p w:rsidR="00A83864" w:rsidRPr="00E862CA" w:rsidRDefault="00A83864"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ОАО «Силовые машины» и ОАО «Холдинг ИнтерРАО» - строительство ТЭС;</w:t>
      </w:r>
    </w:p>
    <w:p w:rsidR="00A83864" w:rsidRPr="00E862CA" w:rsidRDefault="00A83864"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ОАО «РЖД» - реконструкция железнодорожной линии «Сан-Мартин»;</w:t>
      </w:r>
    </w:p>
    <w:p w:rsidR="00A83864" w:rsidRPr="00E862CA" w:rsidRDefault="00A83864"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lastRenderedPageBreak/>
        <w:t>ЗАО «Институт «Оргэнергострой» - строительство ТЭС, работающей на биотопливе;</w:t>
      </w:r>
    </w:p>
    <w:p w:rsidR="00CE2F18" w:rsidRPr="00E862CA" w:rsidRDefault="00CE2F18"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«ОАО «Ростсельмаш» - организация сборки и производства российских комбайнов;</w:t>
      </w:r>
    </w:p>
    <w:p w:rsidR="00CE2F18" w:rsidRPr="00E862CA" w:rsidRDefault="00CE2F18"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ОАО «Камаз» и ОАО «Автоваз» - организация производства автомобилей «Камаз» и «Нива»;</w:t>
      </w:r>
    </w:p>
    <w:p w:rsidR="00CE2F18" w:rsidRPr="00E862CA" w:rsidRDefault="00CE2F18"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ЗАО НПО «Авиа ЛТД» - организация сборки самолетов «Аккорд-201»;</w:t>
      </w:r>
    </w:p>
    <w:p w:rsidR="00CE2F18" w:rsidRPr="00E862CA" w:rsidRDefault="00CE2F18" w:rsidP="00A83864">
      <w:pPr>
        <w:pStyle w:val="a3"/>
        <w:numPr>
          <w:ilvl w:val="0"/>
          <w:numId w:val="4"/>
        </w:numPr>
        <w:spacing w:after="0" w:line="360" w:lineRule="auto"/>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ОАО «Лукойл» - разведка и добыча углеводородного сырья;</w:t>
      </w:r>
    </w:p>
    <w:p w:rsidR="00A83864" w:rsidRPr="00E862CA" w:rsidRDefault="00CE2F18" w:rsidP="00CE2F18">
      <w:pPr>
        <w:spacing w:after="0" w:line="360" w:lineRule="auto"/>
        <w:ind w:firstLine="360"/>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В России Аргентина предполагает организовать, совместно с предприятием «Тракторные заводы» сборку зерноуборочных комбайнов.</w:t>
      </w:r>
    </w:p>
    <w:p w:rsidR="00CE2F18" w:rsidRPr="00E862CA" w:rsidRDefault="00CE2F18" w:rsidP="00CE2F18">
      <w:pPr>
        <w:spacing w:after="0" w:line="360" w:lineRule="auto"/>
        <w:ind w:firstLine="360"/>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Таким образом, слаборазвитость инвестиционных отношений между странами компенсируется их стремительным развитием, благодаря чему можно надеяться на более тесное инвестиционное сотрудничество между странами в ближайшем будущем.</w:t>
      </w:r>
    </w:p>
    <w:p w:rsidR="00832D3B" w:rsidRDefault="00832D3B" w:rsidP="0060286D">
      <w:pPr>
        <w:spacing w:after="0" w:line="360" w:lineRule="auto"/>
        <w:jc w:val="both"/>
        <w:rPr>
          <w:rFonts w:ascii="Times New Roman" w:hAnsi="Times New Roman" w:cs="Times New Roman"/>
          <w:sz w:val="28"/>
          <w:lang w:val="ru-RU"/>
        </w:rPr>
      </w:pPr>
    </w:p>
    <w:p w:rsidR="00027356" w:rsidRDefault="00027356" w:rsidP="0060286D">
      <w:pPr>
        <w:spacing w:after="0" w:line="360" w:lineRule="auto"/>
        <w:jc w:val="both"/>
        <w:rPr>
          <w:rFonts w:ascii="Times New Roman" w:hAnsi="Times New Roman" w:cs="Times New Roman"/>
          <w:sz w:val="28"/>
          <w:lang w:val="ru-RU"/>
        </w:rPr>
      </w:pPr>
    </w:p>
    <w:p w:rsidR="00027356" w:rsidRPr="00E862CA" w:rsidRDefault="00027356" w:rsidP="0060286D">
      <w:pPr>
        <w:spacing w:after="0" w:line="360" w:lineRule="auto"/>
        <w:jc w:val="both"/>
        <w:rPr>
          <w:rFonts w:ascii="Times New Roman" w:hAnsi="Times New Roman" w:cs="Times New Roman"/>
          <w:sz w:val="28"/>
          <w:lang w:val="ru-RU"/>
        </w:rPr>
      </w:pPr>
    </w:p>
    <w:p w:rsidR="00E15962" w:rsidRPr="003D69F0" w:rsidRDefault="006D27B7" w:rsidP="0062637A">
      <w:pPr>
        <w:spacing w:after="0" w:line="360" w:lineRule="auto"/>
        <w:jc w:val="both"/>
        <w:rPr>
          <w:rFonts w:ascii="Times New Roman" w:hAnsi="Times New Roman" w:cs="Times New Roman"/>
          <w:b/>
          <w:sz w:val="28"/>
          <w:szCs w:val="28"/>
          <w:lang w:val="ru-RU"/>
        </w:rPr>
      </w:pPr>
      <w:r w:rsidRPr="003D69F0">
        <w:rPr>
          <w:rFonts w:ascii="Times New Roman" w:hAnsi="Times New Roman" w:cs="Times New Roman"/>
          <w:b/>
          <w:sz w:val="28"/>
          <w:szCs w:val="28"/>
          <w:lang w:val="ru-RU"/>
        </w:rPr>
        <w:t xml:space="preserve">3.3 </w:t>
      </w:r>
      <w:r w:rsidR="00E15962" w:rsidRPr="003D69F0">
        <w:rPr>
          <w:rFonts w:ascii="Times New Roman" w:hAnsi="Times New Roman" w:cs="Times New Roman"/>
          <w:b/>
          <w:sz w:val="28"/>
          <w:szCs w:val="28"/>
          <w:lang w:val="ru-RU"/>
        </w:rPr>
        <w:t>Варианты дальнейшего развития внешнеэкономи</w:t>
      </w:r>
      <w:r w:rsidR="003D69F0" w:rsidRPr="003D69F0">
        <w:rPr>
          <w:rFonts w:ascii="Times New Roman" w:hAnsi="Times New Roman" w:cs="Times New Roman"/>
          <w:b/>
          <w:sz w:val="28"/>
          <w:szCs w:val="28"/>
          <w:lang w:val="ru-RU"/>
        </w:rPr>
        <w:t>ческих отношений между странами</w:t>
      </w:r>
    </w:p>
    <w:p w:rsidR="00027356" w:rsidRDefault="00027356" w:rsidP="00E15962">
      <w:pPr>
        <w:spacing w:after="0" w:line="360" w:lineRule="auto"/>
        <w:ind w:firstLine="708"/>
        <w:jc w:val="both"/>
        <w:rPr>
          <w:rFonts w:ascii="Times New Roman" w:hAnsi="Times New Roman" w:cs="Times New Roman"/>
          <w:sz w:val="28"/>
          <w:szCs w:val="28"/>
          <w:lang w:val="ru-RU"/>
        </w:rPr>
      </w:pPr>
    </w:p>
    <w:p w:rsidR="00027356" w:rsidRDefault="00027356" w:rsidP="00E15962">
      <w:pPr>
        <w:spacing w:after="0" w:line="360" w:lineRule="auto"/>
        <w:ind w:firstLine="708"/>
        <w:jc w:val="both"/>
        <w:rPr>
          <w:rFonts w:ascii="Times New Roman" w:hAnsi="Times New Roman" w:cs="Times New Roman"/>
          <w:sz w:val="28"/>
          <w:szCs w:val="28"/>
          <w:lang w:val="ru-RU"/>
        </w:rPr>
      </w:pPr>
    </w:p>
    <w:p w:rsidR="00027356" w:rsidRDefault="00027356" w:rsidP="00E15962">
      <w:pPr>
        <w:spacing w:after="0" w:line="360" w:lineRule="auto"/>
        <w:ind w:firstLine="708"/>
        <w:jc w:val="both"/>
        <w:rPr>
          <w:rFonts w:ascii="Times New Roman" w:hAnsi="Times New Roman" w:cs="Times New Roman"/>
          <w:sz w:val="28"/>
          <w:szCs w:val="28"/>
          <w:lang w:val="ru-RU"/>
        </w:rPr>
      </w:pPr>
    </w:p>
    <w:p w:rsidR="00E15962" w:rsidRPr="00E862CA" w:rsidRDefault="00E15962" w:rsidP="00E15962">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Согласно статистическим и историческим данным, приведенным в предыдущих главах можно сделать </w:t>
      </w:r>
      <w:r w:rsidR="00835CF3">
        <w:rPr>
          <w:rFonts w:ascii="Times New Roman" w:hAnsi="Times New Roman" w:cs="Times New Roman"/>
          <w:sz w:val="28"/>
          <w:szCs w:val="28"/>
          <w:lang w:val="ru-RU"/>
        </w:rPr>
        <w:t>обоснованный</w:t>
      </w:r>
      <w:r w:rsidRPr="00E862CA">
        <w:rPr>
          <w:rFonts w:ascii="Times New Roman" w:hAnsi="Times New Roman" w:cs="Times New Roman"/>
          <w:sz w:val="28"/>
          <w:szCs w:val="28"/>
          <w:lang w:val="ru-RU"/>
        </w:rPr>
        <w:t xml:space="preserve"> вывод о наличии большого количества схожих черт в экономиках России и Аргентины. Но достаточно сложно сказать наверняка к чему приведет эта похожесть экономик в их внешнеэкономическом взаимодействии. </w:t>
      </w:r>
    </w:p>
    <w:p w:rsidR="00E15962" w:rsidRPr="00E862CA" w:rsidRDefault="002D18C8" w:rsidP="00E15962">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Существует три варианта последующего развития событий – прекращение внешнеэкономического сотрудничества между странами, </w:t>
      </w:r>
      <w:r w:rsidRPr="00E862CA">
        <w:rPr>
          <w:rFonts w:ascii="Times New Roman" w:hAnsi="Times New Roman" w:cs="Times New Roman"/>
          <w:sz w:val="28"/>
          <w:szCs w:val="28"/>
          <w:lang w:val="ru-RU"/>
        </w:rPr>
        <w:lastRenderedPageBreak/>
        <w:t>сохранение все</w:t>
      </w:r>
      <w:r w:rsidR="00E720D4">
        <w:rPr>
          <w:rFonts w:ascii="Times New Roman" w:hAnsi="Times New Roman" w:cs="Times New Roman"/>
          <w:sz w:val="28"/>
          <w:szCs w:val="28"/>
          <w:lang w:val="ru-RU"/>
        </w:rPr>
        <w:t>го</w:t>
      </w:r>
      <w:r w:rsidRPr="00E862CA">
        <w:rPr>
          <w:rFonts w:ascii="Times New Roman" w:hAnsi="Times New Roman" w:cs="Times New Roman"/>
          <w:sz w:val="28"/>
          <w:szCs w:val="28"/>
          <w:lang w:val="ru-RU"/>
        </w:rPr>
        <w:t xml:space="preserve"> на существующем уровне и достижение более тесного сотрудничества. </w:t>
      </w:r>
    </w:p>
    <w:p w:rsidR="00E15962" w:rsidRPr="00E862CA" w:rsidRDefault="00E15962" w:rsidP="00E15962">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Вот уже много лет Аргентина является одним из наиболее крупных торговых партнеров России в латиноамериканском регионе. Несмотря на все трудности постсовет</w:t>
      </w:r>
      <w:r w:rsidR="0034395E">
        <w:rPr>
          <w:rFonts w:ascii="Times New Roman" w:hAnsi="Times New Roman" w:cs="Times New Roman"/>
          <w:sz w:val="28"/>
          <w:szCs w:val="28"/>
          <w:lang w:val="ru-RU"/>
        </w:rPr>
        <w:t>ского затишья в торговле, слабую диверсифицированность</w:t>
      </w:r>
      <w:r w:rsidRPr="00E862CA">
        <w:rPr>
          <w:rFonts w:ascii="Times New Roman" w:hAnsi="Times New Roman" w:cs="Times New Roman"/>
          <w:sz w:val="28"/>
          <w:szCs w:val="28"/>
          <w:lang w:val="ru-RU"/>
        </w:rPr>
        <w:t xml:space="preserve"> как экспорта, так и импорта, снижение объемов торговли из-за финансового кризиса 2008-2010</w:t>
      </w:r>
      <w:r w:rsidR="0034395E">
        <w:rPr>
          <w:rFonts w:ascii="Times New Roman" w:hAnsi="Times New Roman" w:cs="Times New Roman"/>
          <w:sz w:val="28"/>
          <w:szCs w:val="28"/>
          <w:lang w:val="ru-RU"/>
        </w:rPr>
        <w:t xml:space="preserve"> и другие сдерживающие факторы</w:t>
      </w:r>
      <w:r w:rsidRPr="00E862CA">
        <w:rPr>
          <w:rFonts w:ascii="Times New Roman" w:hAnsi="Times New Roman" w:cs="Times New Roman"/>
          <w:sz w:val="28"/>
          <w:szCs w:val="28"/>
          <w:lang w:val="ru-RU"/>
        </w:rPr>
        <w:t xml:space="preserve">, торговое партнерство двух стран очень перспективно. </w:t>
      </w:r>
      <w:r w:rsidR="001C346A" w:rsidRPr="00E862CA">
        <w:rPr>
          <w:rFonts w:ascii="Times New Roman" w:hAnsi="Times New Roman" w:cs="Times New Roman"/>
          <w:sz w:val="28"/>
          <w:szCs w:val="28"/>
          <w:lang w:val="ru-RU"/>
        </w:rPr>
        <w:t>Как уже было сказано ранее, наличие схожих черт в экономиках стран  делает их партнерами на мировой арене при решении важнейших экономических и политических вопросах, так как страны преследуют схожие цели. Несмотря на то, что современное правительство Аргентины в той или иной мере ограничивает импорт высокотехнологичной продукции в страну</w:t>
      </w:r>
      <w:r w:rsidR="00463DA7" w:rsidRPr="00E862CA">
        <w:rPr>
          <w:rFonts w:ascii="Times New Roman" w:hAnsi="Times New Roman" w:cs="Times New Roman"/>
          <w:sz w:val="28"/>
          <w:szCs w:val="28"/>
          <w:lang w:val="ru-RU"/>
        </w:rPr>
        <w:t>, развитие событий по первому варианту маловероятно, так как Россия является, по крайней мере, одним из важнейших поставщиков удобрений на аргентинский рынок.  Второй вариант развития внешнеэкономических отношений между странами возможен в том случае, если России не удастся добиться диверсификации своего экспорта, и Аргентина будет продолжать ограничивать импорт товаров с высокой добавленной стоимостью. Тем не менее, учитывая, что в ближайшие 10 лет внешнеэкономические отношения между Россией и Аргентиной имели положительную динамику развития</w:t>
      </w:r>
      <w:r w:rsidR="00387161">
        <w:rPr>
          <w:rFonts w:ascii="Times New Roman" w:hAnsi="Times New Roman" w:cs="Times New Roman"/>
          <w:sz w:val="28"/>
          <w:szCs w:val="28"/>
          <w:lang w:val="ru-RU"/>
        </w:rPr>
        <w:t>,</w:t>
      </w:r>
      <w:r w:rsidR="00463DA7" w:rsidRPr="00E862CA">
        <w:rPr>
          <w:rFonts w:ascii="Times New Roman" w:hAnsi="Times New Roman" w:cs="Times New Roman"/>
          <w:sz w:val="28"/>
          <w:szCs w:val="28"/>
          <w:lang w:val="ru-RU"/>
        </w:rPr>
        <w:t xml:space="preserve"> и то, что страны нацелены на поиск новых внешнеэкономических и политических партнеров и всячески поддерживают отношения через правительства, </w:t>
      </w:r>
      <w:r w:rsidR="00387161">
        <w:rPr>
          <w:rFonts w:ascii="Times New Roman" w:hAnsi="Times New Roman" w:cs="Times New Roman"/>
          <w:sz w:val="28"/>
          <w:szCs w:val="28"/>
          <w:lang w:val="ru-RU"/>
        </w:rPr>
        <w:t>(</w:t>
      </w:r>
      <w:r w:rsidR="00463DA7" w:rsidRPr="00E862CA">
        <w:rPr>
          <w:rFonts w:ascii="Times New Roman" w:hAnsi="Times New Roman" w:cs="Times New Roman"/>
          <w:sz w:val="28"/>
          <w:szCs w:val="28"/>
          <w:lang w:val="ru-RU"/>
        </w:rPr>
        <w:t>что показывают более частые визиты глав государств друг другу</w:t>
      </w:r>
      <w:r w:rsidR="00387161">
        <w:rPr>
          <w:rFonts w:ascii="Times New Roman" w:hAnsi="Times New Roman" w:cs="Times New Roman"/>
          <w:sz w:val="28"/>
          <w:szCs w:val="28"/>
          <w:lang w:val="ru-RU"/>
        </w:rPr>
        <w:t>)</w:t>
      </w:r>
      <w:r w:rsidR="00463DA7" w:rsidRPr="00E862CA">
        <w:rPr>
          <w:rFonts w:ascii="Times New Roman" w:hAnsi="Times New Roman" w:cs="Times New Roman"/>
          <w:sz w:val="28"/>
          <w:szCs w:val="28"/>
          <w:lang w:val="ru-RU"/>
        </w:rPr>
        <w:t xml:space="preserve">, наиболее вероятно, что сотрудничество между странами будет расширяться из года в год. Еще одной причиной, по которой можно сделать такой вывод, является то, что страны еще не до конца исчерпали потенциал внешнеэкономических отношений, что мы увидим дальше, рассчитав индекс взаимодополняемости экономик.  </w:t>
      </w:r>
    </w:p>
    <w:p w:rsidR="00E15962" w:rsidRPr="00E862CA" w:rsidRDefault="00E15962" w:rsidP="00E15962">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Для того чтобы выяснить, насколько перспективными можно считать внешнеторговые отношения между Россией и Аргентиной, в первую очередь </w:t>
      </w:r>
      <w:r w:rsidRPr="00E862CA">
        <w:rPr>
          <w:rFonts w:ascii="Times New Roman" w:hAnsi="Times New Roman" w:cs="Times New Roman"/>
          <w:sz w:val="28"/>
          <w:szCs w:val="28"/>
          <w:lang w:val="ru-RU"/>
        </w:rPr>
        <w:lastRenderedPageBreak/>
        <w:t>следует рассчитать индекс вза</w:t>
      </w:r>
      <w:r w:rsidR="00BD0881" w:rsidRPr="00E862CA">
        <w:rPr>
          <w:rFonts w:ascii="Times New Roman" w:hAnsi="Times New Roman" w:cs="Times New Roman"/>
          <w:sz w:val="28"/>
          <w:szCs w:val="28"/>
          <w:lang w:val="ru-RU"/>
        </w:rPr>
        <w:t>имодополняемости экономик, который показывает на</w:t>
      </w:r>
      <w:r w:rsidR="00387161">
        <w:rPr>
          <w:rFonts w:ascii="Times New Roman" w:hAnsi="Times New Roman" w:cs="Times New Roman"/>
          <w:sz w:val="28"/>
          <w:szCs w:val="28"/>
          <w:lang w:val="ru-RU"/>
        </w:rPr>
        <w:t xml:space="preserve"> </w:t>
      </w:r>
      <w:r w:rsidR="00BD0881" w:rsidRPr="00E862CA">
        <w:rPr>
          <w:rFonts w:ascii="Times New Roman" w:hAnsi="Times New Roman" w:cs="Times New Roman"/>
          <w:sz w:val="28"/>
          <w:szCs w:val="28"/>
          <w:lang w:val="ru-RU"/>
        </w:rPr>
        <w:t>сколько процентов экспорт одной страны способен покрыть импорт другой. То есть насколько совпадают товары</w:t>
      </w:r>
      <w:r w:rsidR="00387161">
        <w:rPr>
          <w:rFonts w:ascii="Times New Roman" w:hAnsi="Times New Roman" w:cs="Times New Roman"/>
          <w:sz w:val="28"/>
          <w:szCs w:val="28"/>
          <w:lang w:val="ru-RU"/>
        </w:rPr>
        <w:t>,</w:t>
      </w:r>
      <w:r w:rsidR="00BD0881" w:rsidRPr="00E862CA">
        <w:rPr>
          <w:rFonts w:ascii="Times New Roman" w:hAnsi="Times New Roman" w:cs="Times New Roman"/>
          <w:sz w:val="28"/>
          <w:szCs w:val="28"/>
          <w:lang w:val="ru-RU"/>
        </w:rPr>
        <w:t xml:space="preserve"> экспортируемые Россией и импортируемые Аргентиной.</w:t>
      </w:r>
      <w:r w:rsidRPr="00E862CA">
        <w:rPr>
          <w:rFonts w:ascii="Times New Roman" w:hAnsi="Times New Roman" w:cs="Times New Roman"/>
          <w:sz w:val="28"/>
          <w:szCs w:val="28"/>
          <w:lang w:val="ru-RU"/>
        </w:rPr>
        <w:t xml:space="preserve"> В нашем случае данный показатель достигает </w:t>
      </w:r>
      <w:r w:rsidR="00BD0881" w:rsidRPr="00E862CA">
        <w:rPr>
          <w:rFonts w:ascii="Times New Roman" w:hAnsi="Times New Roman" w:cs="Times New Roman"/>
          <w:sz w:val="28"/>
          <w:szCs w:val="28"/>
          <w:lang w:val="ru-RU"/>
        </w:rPr>
        <w:t>69% в 2011г.</w:t>
      </w:r>
      <w:r>
        <w:rPr>
          <w:rStyle w:val="a6"/>
          <w:rFonts w:ascii="Times New Roman" w:hAnsi="Times New Roman" w:cs="Times New Roman"/>
          <w:sz w:val="28"/>
          <w:szCs w:val="28"/>
        </w:rPr>
        <w:footnoteReference w:id="77"/>
      </w:r>
      <w:r w:rsidRPr="00E862CA">
        <w:rPr>
          <w:rFonts w:ascii="Times New Roman" w:hAnsi="Times New Roman" w:cs="Times New Roman"/>
          <w:sz w:val="28"/>
          <w:szCs w:val="28"/>
          <w:lang w:val="ru-RU"/>
        </w:rPr>
        <w:t>, чт</w:t>
      </w:r>
      <w:r w:rsidR="00BD0881" w:rsidRPr="00E862CA">
        <w:rPr>
          <w:rFonts w:ascii="Times New Roman" w:hAnsi="Times New Roman" w:cs="Times New Roman"/>
          <w:sz w:val="28"/>
          <w:szCs w:val="28"/>
          <w:lang w:val="ru-RU"/>
        </w:rPr>
        <w:t xml:space="preserve">о является хорошим результатом. В 2010г. данный показатель составлял 60,2%, что говорит о том, что сотрудничество между странами становится все выгоднее из  года в год. </w:t>
      </w:r>
      <w:r w:rsidRPr="00E862CA">
        <w:rPr>
          <w:rFonts w:ascii="Times New Roman" w:hAnsi="Times New Roman" w:cs="Times New Roman"/>
          <w:sz w:val="28"/>
          <w:szCs w:val="28"/>
          <w:lang w:val="ru-RU"/>
        </w:rPr>
        <w:t>Высокий индекс взаимодополняемости показывает, что экономика Аргентины импортирует в большинстве случаев те товары, которые Россия экспортирует. Соответственно, они не являются конкурентами на мировых рынках товаров и услуг, и сотрудничество в области внешней торговли  взаимовыгодно.</w:t>
      </w:r>
      <w:r w:rsidR="00BD0881" w:rsidRPr="00E862CA">
        <w:rPr>
          <w:rFonts w:ascii="Times New Roman" w:hAnsi="Times New Roman" w:cs="Times New Roman"/>
          <w:sz w:val="28"/>
          <w:szCs w:val="28"/>
          <w:lang w:val="ru-RU"/>
        </w:rPr>
        <w:t xml:space="preserve"> Более того, такое большое количество совпадений экспортно-импортных позиций стран и сопоставление этого числа с реальными объемами торговли показывает, что торговле между Россией и Аргентиной есть куда расширяться, так как страны не реализуют даже на треть своих возможностей в области внешнеэкономического сотрудничества.</w:t>
      </w:r>
      <w:r w:rsidRPr="00E862CA">
        <w:rPr>
          <w:rFonts w:ascii="Times New Roman" w:hAnsi="Times New Roman" w:cs="Times New Roman"/>
          <w:sz w:val="28"/>
          <w:szCs w:val="28"/>
          <w:lang w:val="ru-RU"/>
        </w:rPr>
        <w:t xml:space="preserve"> </w:t>
      </w:r>
    </w:p>
    <w:p w:rsidR="00BD0881" w:rsidRPr="00E862CA" w:rsidRDefault="00BD0881" w:rsidP="00E15962">
      <w:pPr>
        <w:spacing w:after="0" w:line="360" w:lineRule="auto"/>
        <w:ind w:firstLine="708"/>
        <w:jc w:val="both"/>
        <w:rPr>
          <w:rFonts w:ascii="Times New Roman" w:hAnsi="Times New Roman" w:cs="Times New Roman"/>
          <w:sz w:val="28"/>
          <w:szCs w:val="28"/>
          <w:lang w:val="ru-RU"/>
        </w:rPr>
      </w:pPr>
      <w:r w:rsidRPr="00E862CA">
        <w:rPr>
          <w:rFonts w:ascii="Times New Roman" w:hAnsi="Times New Roman" w:cs="Times New Roman"/>
          <w:sz w:val="28"/>
          <w:szCs w:val="28"/>
          <w:lang w:val="ru-RU"/>
        </w:rPr>
        <w:t>Поэтому, будем считать, что сотрудничество между Россией и Аргентиной будет расширяться, и рассмотрим области, в которых это возможно.</w:t>
      </w:r>
    </w:p>
    <w:p w:rsidR="00BD0881" w:rsidRPr="00E862CA" w:rsidRDefault="00BD0881" w:rsidP="00BD0881">
      <w:pPr>
        <w:spacing w:after="0" w:line="360" w:lineRule="auto"/>
        <w:jc w:val="both"/>
        <w:rPr>
          <w:rFonts w:ascii="Times New Roman" w:hAnsi="Times New Roman" w:cs="Times New Roman"/>
          <w:sz w:val="28"/>
          <w:szCs w:val="28"/>
          <w:lang w:val="ru-RU"/>
        </w:rPr>
      </w:pPr>
    </w:p>
    <w:p w:rsidR="00E15962" w:rsidRPr="00E862CA" w:rsidRDefault="00AB4C95" w:rsidP="00E1596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 нашему мнению, на настоящий момент энергетика является самой   перспективной отраслью</w:t>
      </w:r>
      <w:r w:rsidR="00E15962" w:rsidRPr="00E862CA">
        <w:rPr>
          <w:rFonts w:ascii="Times New Roman" w:hAnsi="Times New Roman" w:cs="Times New Roman"/>
          <w:sz w:val="28"/>
          <w:szCs w:val="28"/>
          <w:lang w:val="ru-RU"/>
        </w:rPr>
        <w:t xml:space="preserve"> сотруднич</w:t>
      </w:r>
      <w:r>
        <w:rPr>
          <w:rFonts w:ascii="Times New Roman" w:hAnsi="Times New Roman" w:cs="Times New Roman"/>
          <w:sz w:val="28"/>
          <w:szCs w:val="28"/>
          <w:lang w:val="ru-RU"/>
        </w:rPr>
        <w:t xml:space="preserve">ества  России и Аргентины. </w:t>
      </w:r>
      <w:proofErr w:type="gramStart"/>
      <w:r w:rsidR="00E15962" w:rsidRPr="00E862CA">
        <w:rPr>
          <w:rFonts w:ascii="Times New Roman" w:hAnsi="Times New Roman" w:cs="Times New Roman"/>
          <w:sz w:val="28"/>
          <w:szCs w:val="28"/>
          <w:lang w:val="ru-RU"/>
        </w:rPr>
        <w:t>О</w:t>
      </w:r>
      <w:proofErr w:type="gramEnd"/>
      <w:r w:rsidR="00E15962" w:rsidRPr="00E862CA">
        <w:rPr>
          <w:rFonts w:ascii="Times New Roman" w:hAnsi="Times New Roman" w:cs="Times New Roman"/>
          <w:sz w:val="28"/>
          <w:szCs w:val="28"/>
          <w:lang w:val="ru-RU"/>
        </w:rPr>
        <w:t>коло 25% аргентинской электроэнергии вырабатывается на российском (советском) оборудовании.</w:t>
      </w:r>
      <w:r w:rsidR="00E15962">
        <w:rPr>
          <w:rStyle w:val="a6"/>
          <w:rFonts w:ascii="Times New Roman" w:hAnsi="Times New Roman" w:cs="Times New Roman"/>
          <w:sz w:val="28"/>
          <w:szCs w:val="28"/>
        </w:rPr>
        <w:footnoteReference w:id="78"/>
      </w:r>
      <w:r>
        <w:rPr>
          <w:rFonts w:ascii="Times New Roman" w:hAnsi="Times New Roman" w:cs="Times New Roman"/>
          <w:sz w:val="28"/>
          <w:szCs w:val="28"/>
          <w:lang w:val="ru-RU"/>
        </w:rPr>
        <w:t xml:space="preserve"> Россия может применить несколько различных способов</w:t>
      </w:r>
      <w:r w:rsidR="00E15962" w:rsidRPr="00E862CA">
        <w:rPr>
          <w:rFonts w:ascii="Times New Roman" w:hAnsi="Times New Roman" w:cs="Times New Roman"/>
          <w:sz w:val="28"/>
          <w:szCs w:val="28"/>
          <w:lang w:val="ru-RU"/>
        </w:rPr>
        <w:t xml:space="preserve"> </w:t>
      </w:r>
      <w:r>
        <w:rPr>
          <w:rFonts w:ascii="Times New Roman" w:hAnsi="Times New Roman" w:cs="Times New Roman"/>
          <w:sz w:val="28"/>
          <w:szCs w:val="28"/>
          <w:lang w:val="ru-RU"/>
        </w:rPr>
        <w:t>по использованию</w:t>
      </w:r>
      <w:r w:rsidR="00E15962" w:rsidRPr="00E862CA">
        <w:rPr>
          <w:rFonts w:ascii="Times New Roman" w:hAnsi="Times New Roman" w:cs="Times New Roman"/>
          <w:sz w:val="28"/>
          <w:szCs w:val="28"/>
          <w:lang w:val="ru-RU"/>
        </w:rPr>
        <w:t xml:space="preserve"> свое</w:t>
      </w:r>
      <w:r>
        <w:rPr>
          <w:rFonts w:ascii="Times New Roman" w:hAnsi="Times New Roman" w:cs="Times New Roman"/>
          <w:sz w:val="28"/>
          <w:szCs w:val="28"/>
          <w:lang w:val="ru-RU"/>
        </w:rPr>
        <w:t>го преобладания</w:t>
      </w:r>
      <w:r w:rsidR="00E15962" w:rsidRPr="00E862CA">
        <w:rPr>
          <w:rFonts w:ascii="Times New Roman" w:hAnsi="Times New Roman" w:cs="Times New Roman"/>
          <w:sz w:val="28"/>
          <w:szCs w:val="28"/>
          <w:lang w:val="ru-RU"/>
        </w:rPr>
        <w:t xml:space="preserve"> в данном секторе аргентинской экономики. </w:t>
      </w:r>
      <w:r w:rsidR="00BF59EC" w:rsidRPr="00E862CA">
        <w:rPr>
          <w:rFonts w:ascii="Times New Roman" w:hAnsi="Times New Roman" w:cs="Times New Roman"/>
          <w:sz w:val="28"/>
          <w:szCs w:val="28"/>
          <w:lang w:val="ru-RU"/>
        </w:rPr>
        <w:t xml:space="preserve">Во-первых, наша страна может </w:t>
      </w:r>
      <w:r>
        <w:rPr>
          <w:rFonts w:ascii="Times New Roman" w:hAnsi="Times New Roman" w:cs="Times New Roman"/>
          <w:sz w:val="28"/>
          <w:szCs w:val="28"/>
          <w:lang w:val="ru-RU"/>
        </w:rPr>
        <w:t>оказывать</w:t>
      </w:r>
      <w:r w:rsidR="00BF59EC" w:rsidRPr="00E862CA">
        <w:rPr>
          <w:rFonts w:ascii="Times New Roman" w:hAnsi="Times New Roman" w:cs="Times New Roman"/>
          <w:sz w:val="28"/>
          <w:szCs w:val="28"/>
          <w:lang w:val="ru-RU"/>
        </w:rPr>
        <w:t xml:space="preserve"> услуги по обслуживанию энергетического оборудования, так как </w:t>
      </w:r>
      <w:r>
        <w:rPr>
          <w:rFonts w:ascii="Times New Roman" w:hAnsi="Times New Roman" w:cs="Times New Roman"/>
          <w:sz w:val="28"/>
          <w:szCs w:val="28"/>
          <w:lang w:val="ru-RU"/>
        </w:rPr>
        <w:t>российские специалисты несравнимо более квалифицированы в данной отрасли</w:t>
      </w:r>
      <w:r w:rsidR="00BF59EC">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того,</w:t>
      </w:r>
      <w:r w:rsidR="00BF59EC" w:rsidRPr="00E862CA">
        <w:rPr>
          <w:rFonts w:ascii="Times New Roman" w:hAnsi="Times New Roman" w:cs="Times New Roman"/>
          <w:sz w:val="28"/>
          <w:szCs w:val="28"/>
          <w:lang w:val="ru-RU"/>
        </w:rPr>
        <w:t xml:space="preserve"> они лучше знакомы с техникой, которую произвели.  </w:t>
      </w:r>
      <w:r w:rsidR="00E15962" w:rsidRPr="00E862CA">
        <w:rPr>
          <w:rFonts w:ascii="Times New Roman" w:hAnsi="Times New Roman" w:cs="Times New Roman"/>
          <w:sz w:val="28"/>
          <w:szCs w:val="28"/>
          <w:lang w:val="ru-RU"/>
        </w:rPr>
        <w:t xml:space="preserve">Во-вторых, постоянно требуемые для такого </w:t>
      </w:r>
      <w:r w:rsidR="00E15962" w:rsidRPr="00E862CA">
        <w:rPr>
          <w:rFonts w:ascii="Times New Roman" w:hAnsi="Times New Roman" w:cs="Times New Roman"/>
          <w:sz w:val="28"/>
          <w:szCs w:val="28"/>
          <w:lang w:val="ru-RU"/>
        </w:rPr>
        <w:lastRenderedPageBreak/>
        <w:t>рода оборудования запасные детали также могут экспортироваться из России. В-третьих, срок службы различных частей энергетического оборудования колеблется</w:t>
      </w:r>
      <w:r>
        <w:rPr>
          <w:rFonts w:ascii="Times New Roman" w:hAnsi="Times New Roman" w:cs="Times New Roman"/>
          <w:sz w:val="28"/>
          <w:szCs w:val="28"/>
          <w:lang w:val="ru-RU"/>
        </w:rPr>
        <w:t xml:space="preserve"> в среднем</w:t>
      </w:r>
      <w:r w:rsidR="00E15962" w:rsidRPr="00E862CA">
        <w:rPr>
          <w:rFonts w:ascii="Times New Roman" w:hAnsi="Times New Roman" w:cs="Times New Roman"/>
          <w:sz w:val="28"/>
          <w:szCs w:val="28"/>
          <w:lang w:val="ru-RU"/>
        </w:rPr>
        <w:t xml:space="preserve"> от 15 до 20 лет</w:t>
      </w:r>
      <w:r w:rsidR="00E15962">
        <w:rPr>
          <w:rStyle w:val="a6"/>
          <w:rFonts w:ascii="Times New Roman" w:hAnsi="Times New Roman" w:cs="Times New Roman"/>
          <w:sz w:val="28"/>
          <w:szCs w:val="28"/>
        </w:rPr>
        <w:footnoteReference w:id="79"/>
      </w:r>
      <w:r w:rsidR="00E15962" w:rsidRPr="00E862CA">
        <w:rPr>
          <w:rFonts w:ascii="Times New Roman" w:hAnsi="Times New Roman" w:cs="Times New Roman"/>
          <w:sz w:val="28"/>
          <w:szCs w:val="28"/>
          <w:lang w:val="ru-RU"/>
        </w:rPr>
        <w:t xml:space="preserve">, что говорит </w:t>
      </w:r>
      <w:r>
        <w:rPr>
          <w:rFonts w:ascii="Times New Roman" w:hAnsi="Times New Roman" w:cs="Times New Roman"/>
          <w:sz w:val="28"/>
          <w:szCs w:val="28"/>
          <w:lang w:val="ru-RU"/>
        </w:rPr>
        <w:t>об устаревании оборудования, поставленного</w:t>
      </w:r>
      <w:r w:rsidR="00E15962" w:rsidRPr="00E862CA">
        <w:rPr>
          <w:rFonts w:ascii="Times New Roman" w:hAnsi="Times New Roman" w:cs="Times New Roman"/>
          <w:sz w:val="28"/>
          <w:szCs w:val="28"/>
          <w:lang w:val="ru-RU"/>
        </w:rPr>
        <w:t xml:space="preserve"> при СССР. Россия может воспользоваться своим положением уже зарекомендовавшего себя партнера, обладающего хорошим научным потенциалом, для продолжения и расширения поставок  энергетического оборудования. </w:t>
      </w:r>
      <w:r>
        <w:rPr>
          <w:rFonts w:ascii="Times New Roman" w:hAnsi="Times New Roman" w:cs="Times New Roman"/>
          <w:sz w:val="28"/>
          <w:szCs w:val="28"/>
          <w:lang w:val="ru-RU"/>
        </w:rPr>
        <w:t>Другим</w:t>
      </w:r>
      <w:r w:rsidR="00E15962" w:rsidRPr="00E862CA">
        <w:rPr>
          <w:rFonts w:ascii="Times New Roman" w:hAnsi="Times New Roman" w:cs="Times New Roman"/>
          <w:sz w:val="28"/>
          <w:szCs w:val="28"/>
          <w:lang w:val="ru-RU"/>
        </w:rPr>
        <w:t xml:space="preserve"> </w:t>
      </w:r>
      <w:r>
        <w:rPr>
          <w:rFonts w:ascii="Times New Roman" w:hAnsi="Times New Roman" w:cs="Times New Roman"/>
          <w:sz w:val="28"/>
          <w:szCs w:val="28"/>
          <w:lang w:val="ru-RU"/>
        </w:rPr>
        <w:t>немаловажным фактором</w:t>
      </w:r>
      <w:r w:rsidR="00E15962" w:rsidRPr="00E862CA">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который позволяет</w:t>
      </w:r>
      <w:r w:rsidR="00E15962" w:rsidRPr="00E862CA">
        <w:rPr>
          <w:rFonts w:ascii="Times New Roman" w:hAnsi="Times New Roman" w:cs="Times New Roman"/>
          <w:sz w:val="28"/>
          <w:szCs w:val="28"/>
          <w:lang w:val="ru-RU"/>
        </w:rPr>
        <w:t xml:space="preserve"> прогнозировать развитие отношений </w:t>
      </w:r>
      <w:r>
        <w:rPr>
          <w:rFonts w:ascii="Times New Roman" w:hAnsi="Times New Roman" w:cs="Times New Roman"/>
          <w:sz w:val="28"/>
          <w:szCs w:val="28"/>
          <w:lang w:val="ru-RU"/>
        </w:rPr>
        <w:t>между Россией и Аргентиной</w:t>
      </w:r>
      <w:r w:rsidR="00E15962" w:rsidRPr="00E862CA">
        <w:rPr>
          <w:rFonts w:ascii="Times New Roman" w:hAnsi="Times New Roman" w:cs="Times New Roman"/>
          <w:sz w:val="28"/>
          <w:szCs w:val="28"/>
          <w:lang w:val="ru-RU"/>
        </w:rPr>
        <w:t xml:space="preserve"> на базе энергетики, стал энергетический кризис</w:t>
      </w:r>
      <w:r w:rsidR="00427318">
        <w:rPr>
          <w:rFonts w:ascii="Times New Roman" w:hAnsi="Times New Roman" w:cs="Times New Roman"/>
          <w:sz w:val="28"/>
          <w:szCs w:val="28"/>
          <w:lang w:val="ru-RU"/>
        </w:rPr>
        <w:t xml:space="preserve"> середины первого десятилетия 21века </w:t>
      </w:r>
      <w:r w:rsidR="00E15962" w:rsidRPr="00E862CA">
        <w:rPr>
          <w:rFonts w:ascii="Times New Roman" w:hAnsi="Times New Roman" w:cs="Times New Roman"/>
          <w:sz w:val="28"/>
          <w:szCs w:val="28"/>
          <w:lang w:val="ru-RU"/>
        </w:rPr>
        <w:t xml:space="preserve">в Аргентине. Из-за недостатка инвестиций в данную отрасль, она </w:t>
      </w:r>
      <w:r w:rsidR="00377069">
        <w:rPr>
          <w:rFonts w:ascii="Times New Roman" w:hAnsi="Times New Roman" w:cs="Times New Roman"/>
          <w:sz w:val="28"/>
          <w:szCs w:val="28"/>
          <w:lang w:val="ru-RU"/>
        </w:rPr>
        <w:t xml:space="preserve">значительно </w:t>
      </w:r>
      <w:r w:rsidR="00E15962" w:rsidRPr="00E862CA">
        <w:rPr>
          <w:rFonts w:ascii="Times New Roman" w:hAnsi="Times New Roman" w:cs="Times New Roman"/>
          <w:sz w:val="28"/>
          <w:szCs w:val="28"/>
          <w:lang w:val="ru-RU"/>
        </w:rPr>
        <w:t xml:space="preserve">отстала от </w:t>
      </w:r>
      <w:r w:rsidR="00377069">
        <w:rPr>
          <w:rFonts w:ascii="Times New Roman" w:hAnsi="Times New Roman" w:cs="Times New Roman"/>
          <w:sz w:val="28"/>
          <w:szCs w:val="28"/>
          <w:lang w:val="ru-RU"/>
        </w:rPr>
        <w:t>ведущих</w:t>
      </w:r>
      <w:r w:rsidR="00E15962" w:rsidRPr="00E862CA">
        <w:rPr>
          <w:rFonts w:ascii="Times New Roman" w:hAnsi="Times New Roman" w:cs="Times New Roman"/>
          <w:sz w:val="28"/>
          <w:szCs w:val="28"/>
          <w:lang w:val="ru-RU"/>
        </w:rPr>
        <w:t xml:space="preserve"> отраслей экономики, </w:t>
      </w:r>
      <w:r w:rsidR="00377069">
        <w:rPr>
          <w:rFonts w:ascii="Times New Roman" w:hAnsi="Times New Roman" w:cs="Times New Roman"/>
          <w:sz w:val="28"/>
          <w:szCs w:val="28"/>
          <w:lang w:val="ru-RU"/>
        </w:rPr>
        <w:t>что выразилось в  перебоях</w:t>
      </w:r>
      <w:r w:rsidR="00E15962" w:rsidRPr="00E862CA">
        <w:rPr>
          <w:rFonts w:ascii="Times New Roman" w:hAnsi="Times New Roman" w:cs="Times New Roman"/>
          <w:sz w:val="28"/>
          <w:szCs w:val="28"/>
          <w:lang w:val="ru-RU"/>
        </w:rPr>
        <w:t xml:space="preserve"> в поставках электроэнергии на промышленные предприятия и в частные дома. В перспективе Аргентина рассматривает возможность строительства новых атомных электростанций. </w:t>
      </w:r>
      <w:r w:rsidR="00377069">
        <w:rPr>
          <w:rFonts w:ascii="Times New Roman" w:hAnsi="Times New Roman" w:cs="Times New Roman"/>
          <w:sz w:val="28"/>
          <w:szCs w:val="28"/>
          <w:lang w:val="ru-RU"/>
        </w:rPr>
        <w:t>В настоящее время на территории Аргентины действуют две</w:t>
      </w:r>
      <w:r w:rsidR="00E15962" w:rsidRPr="00E862CA">
        <w:rPr>
          <w:rFonts w:ascii="Times New Roman" w:hAnsi="Times New Roman" w:cs="Times New Roman"/>
          <w:sz w:val="28"/>
          <w:szCs w:val="28"/>
          <w:lang w:val="ru-RU"/>
        </w:rPr>
        <w:t xml:space="preserve"> атом</w:t>
      </w:r>
      <w:r w:rsidR="00377069">
        <w:rPr>
          <w:rFonts w:ascii="Times New Roman" w:hAnsi="Times New Roman" w:cs="Times New Roman"/>
          <w:sz w:val="28"/>
          <w:szCs w:val="28"/>
          <w:lang w:val="ru-RU"/>
        </w:rPr>
        <w:t>ные электростанции, открытие третьей</w:t>
      </w:r>
      <w:r w:rsidR="00E15962" w:rsidRPr="00E862CA">
        <w:rPr>
          <w:rFonts w:ascii="Times New Roman" w:hAnsi="Times New Roman" w:cs="Times New Roman"/>
          <w:sz w:val="28"/>
          <w:szCs w:val="28"/>
          <w:lang w:val="ru-RU"/>
        </w:rPr>
        <w:t xml:space="preserve"> и наиболее крупной планируется на 2012г.</w:t>
      </w:r>
      <w:r w:rsidR="00E15962">
        <w:rPr>
          <w:rStyle w:val="a6"/>
          <w:rFonts w:ascii="Times New Roman" w:hAnsi="Times New Roman" w:cs="Times New Roman"/>
          <w:sz w:val="28"/>
          <w:szCs w:val="28"/>
        </w:rPr>
        <w:footnoteReference w:id="80"/>
      </w:r>
      <w:r w:rsidR="00E15962" w:rsidRPr="00E862CA">
        <w:rPr>
          <w:rFonts w:ascii="Times New Roman" w:hAnsi="Times New Roman" w:cs="Times New Roman"/>
          <w:sz w:val="28"/>
          <w:szCs w:val="28"/>
          <w:lang w:val="ru-RU"/>
        </w:rPr>
        <w:t xml:space="preserve"> В 2010г. на встрече глав государств России и Аргентины был подписан протокол «о взаимопонимании в области мирного использования атомной энергии»</w:t>
      </w:r>
      <w:r w:rsidR="00E15962">
        <w:rPr>
          <w:rStyle w:val="a6"/>
          <w:rFonts w:ascii="Times New Roman" w:hAnsi="Times New Roman" w:cs="Times New Roman"/>
          <w:sz w:val="28"/>
          <w:szCs w:val="28"/>
        </w:rPr>
        <w:footnoteReference w:id="81"/>
      </w:r>
      <w:r w:rsidR="00E15962" w:rsidRPr="00E862CA">
        <w:rPr>
          <w:rFonts w:ascii="Times New Roman" w:hAnsi="Times New Roman" w:cs="Times New Roman"/>
          <w:sz w:val="28"/>
          <w:szCs w:val="28"/>
          <w:lang w:val="ru-RU"/>
        </w:rPr>
        <w:t xml:space="preserve">, более того, одна из ведущих российских компаний «Росатом» выступит партнером Аргентины, как в проектировании, так и в строительстве атомных энергоблоков. </w:t>
      </w:r>
      <w:r w:rsidR="00377069">
        <w:rPr>
          <w:rFonts w:ascii="Times New Roman" w:hAnsi="Times New Roman" w:cs="Times New Roman"/>
          <w:sz w:val="28"/>
          <w:szCs w:val="28"/>
          <w:lang w:val="ru-RU"/>
        </w:rPr>
        <w:t>В то же время</w:t>
      </w:r>
      <w:r w:rsidR="00E15962" w:rsidRPr="00E862CA">
        <w:rPr>
          <w:rFonts w:ascii="Times New Roman" w:hAnsi="Times New Roman" w:cs="Times New Roman"/>
          <w:sz w:val="28"/>
          <w:szCs w:val="28"/>
          <w:lang w:val="ru-RU"/>
        </w:rPr>
        <w:t xml:space="preserve"> </w:t>
      </w:r>
      <w:r w:rsidR="00377069">
        <w:rPr>
          <w:rFonts w:ascii="Times New Roman" w:hAnsi="Times New Roman" w:cs="Times New Roman"/>
          <w:sz w:val="28"/>
          <w:szCs w:val="28"/>
          <w:lang w:val="ru-RU"/>
        </w:rPr>
        <w:t>наша страна</w:t>
      </w:r>
      <w:r w:rsidR="00E15962" w:rsidRPr="00E862CA">
        <w:rPr>
          <w:rFonts w:ascii="Times New Roman" w:hAnsi="Times New Roman" w:cs="Times New Roman"/>
          <w:sz w:val="28"/>
          <w:szCs w:val="28"/>
          <w:lang w:val="ru-RU"/>
        </w:rPr>
        <w:t xml:space="preserve"> обладает серьезным конкурентным преимуществом в </w:t>
      </w:r>
      <w:r w:rsidR="00377069">
        <w:rPr>
          <w:rFonts w:ascii="Times New Roman" w:hAnsi="Times New Roman" w:cs="Times New Roman"/>
          <w:sz w:val="28"/>
          <w:szCs w:val="28"/>
          <w:lang w:val="ru-RU"/>
        </w:rPr>
        <w:t>области атомной энергетики</w:t>
      </w:r>
      <w:r w:rsidR="00E15962" w:rsidRPr="00E862CA">
        <w:rPr>
          <w:rFonts w:ascii="Times New Roman" w:hAnsi="Times New Roman" w:cs="Times New Roman"/>
          <w:sz w:val="28"/>
          <w:szCs w:val="28"/>
          <w:lang w:val="ru-RU"/>
        </w:rPr>
        <w:t xml:space="preserve"> не только из-за многолетнего опыта, но и благодаря ее природному потенциалу (содержит 45% мировых запасов урана). </w:t>
      </w:r>
      <w:r w:rsidR="00BD0881" w:rsidRPr="00E862CA">
        <w:rPr>
          <w:rFonts w:ascii="Times New Roman" w:hAnsi="Times New Roman" w:cs="Times New Roman"/>
          <w:sz w:val="28"/>
          <w:szCs w:val="28"/>
          <w:lang w:val="ru-RU"/>
        </w:rPr>
        <w:t>Помимо этого, в данный момент существует несколько проектов по строи</w:t>
      </w:r>
      <w:r w:rsidR="00377069">
        <w:rPr>
          <w:rFonts w:ascii="Times New Roman" w:hAnsi="Times New Roman" w:cs="Times New Roman"/>
          <w:sz w:val="28"/>
          <w:szCs w:val="28"/>
          <w:lang w:val="ru-RU"/>
        </w:rPr>
        <w:t>тельству ТЭС и ГЭС в Аргентине</w:t>
      </w:r>
      <w:r w:rsidR="00BD0881" w:rsidRPr="00E862CA">
        <w:rPr>
          <w:rFonts w:ascii="Times New Roman" w:hAnsi="Times New Roman" w:cs="Times New Roman"/>
          <w:sz w:val="28"/>
          <w:szCs w:val="28"/>
          <w:lang w:val="ru-RU"/>
        </w:rPr>
        <w:t xml:space="preserve">. </w:t>
      </w:r>
      <w:r w:rsidR="00E15962" w:rsidRPr="00E862CA">
        <w:rPr>
          <w:rFonts w:ascii="Times New Roman" w:hAnsi="Times New Roman" w:cs="Times New Roman"/>
          <w:sz w:val="28"/>
          <w:szCs w:val="28"/>
          <w:lang w:val="ru-RU"/>
        </w:rPr>
        <w:t xml:space="preserve">Таким образом, энергетика </w:t>
      </w:r>
      <w:r w:rsidR="00377069">
        <w:rPr>
          <w:rFonts w:ascii="Times New Roman" w:hAnsi="Times New Roman" w:cs="Times New Roman"/>
          <w:sz w:val="28"/>
          <w:szCs w:val="28"/>
          <w:lang w:val="ru-RU"/>
        </w:rPr>
        <w:t>является одним из наиюолее</w:t>
      </w:r>
      <w:r w:rsidR="00E15962" w:rsidRPr="00E862CA">
        <w:rPr>
          <w:rFonts w:ascii="Times New Roman" w:hAnsi="Times New Roman" w:cs="Times New Roman"/>
          <w:sz w:val="28"/>
          <w:szCs w:val="28"/>
          <w:lang w:val="ru-RU"/>
        </w:rPr>
        <w:t xml:space="preserve"> приоритетных направлений развит</w:t>
      </w:r>
      <w:r w:rsidR="00377069">
        <w:rPr>
          <w:rFonts w:ascii="Times New Roman" w:hAnsi="Times New Roman" w:cs="Times New Roman"/>
          <w:sz w:val="28"/>
          <w:szCs w:val="28"/>
          <w:lang w:val="ru-RU"/>
        </w:rPr>
        <w:t xml:space="preserve">ия сотрудничества между Россией и </w:t>
      </w:r>
      <w:r w:rsidR="00377069">
        <w:rPr>
          <w:rFonts w:ascii="Times New Roman" w:hAnsi="Times New Roman" w:cs="Times New Roman"/>
          <w:sz w:val="28"/>
          <w:szCs w:val="28"/>
          <w:lang w:val="ru-RU"/>
        </w:rPr>
        <w:lastRenderedPageBreak/>
        <w:t>Аргентиной, на которое нашей стране имеет смысл</w:t>
      </w:r>
      <w:r w:rsidR="00E15962" w:rsidRPr="00E862CA">
        <w:rPr>
          <w:rFonts w:ascii="Times New Roman" w:hAnsi="Times New Roman" w:cs="Times New Roman"/>
          <w:sz w:val="28"/>
          <w:szCs w:val="28"/>
          <w:lang w:val="ru-RU"/>
        </w:rPr>
        <w:t xml:space="preserve"> обратить самое пристальное внимание.</w:t>
      </w:r>
    </w:p>
    <w:p w:rsidR="00E15962" w:rsidRPr="00377069" w:rsidRDefault="00377069" w:rsidP="00377069">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Другим важным направлением расширения межстранового сотрудничества могут служить</w:t>
      </w:r>
      <w:r w:rsidR="00E15962" w:rsidRPr="00E862CA">
        <w:rPr>
          <w:rFonts w:ascii="Times New Roman" w:hAnsi="Times New Roman" w:cs="Times New Roman"/>
          <w:sz w:val="28"/>
          <w:szCs w:val="28"/>
          <w:lang w:val="ru-RU"/>
        </w:rPr>
        <w:t xml:space="preserve"> хими</w:t>
      </w:r>
      <w:r>
        <w:rPr>
          <w:rFonts w:ascii="Times New Roman" w:hAnsi="Times New Roman" w:cs="Times New Roman"/>
          <w:sz w:val="28"/>
          <w:szCs w:val="28"/>
          <w:lang w:val="ru-RU"/>
        </w:rPr>
        <w:t>ческая и нефтехимическая отрасли</w:t>
      </w:r>
      <w:r w:rsidR="00E15962" w:rsidRPr="00E862CA">
        <w:rPr>
          <w:rFonts w:ascii="Times New Roman" w:hAnsi="Times New Roman" w:cs="Times New Roman"/>
          <w:sz w:val="28"/>
          <w:szCs w:val="28"/>
          <w:lang w:val="ru-RU"/>
        </w:rPr>
        <w:t xml:space="preserve">. Аргентинское сельское хозяйство </w:t>
      </w:r>
      <w:r>
        <w:rPr>
          <w:rFonts w:ascii="Times New Roman" w:hAnsi="Times New Roman" w:cs="Times New Roman"/>
          <w:sz w:val="28"/>
          <w:szCs w:val="28"/>
          <w:lang w:val="ru-RU"/>
        </w:rPr>
        <w:t>ежегодно</w:t>
      </w:r>
      <w:r w:rsidR="00E15962" w:rsidRPr="00E862CA">
        <w:rPr>
          <w:rFonts w:ascii="Times New Roman" w:hAnsi="Times New Roman" w:cs="Times New Roman"/>
          <w:sz w:val="28"/>
          <w:szCs w:val="28"/>
          <w:lang w:val="ru-RU"/>
        </w:rPr>
        <w:t xml:space="preserve"> нуждается в </w:t>
      </w:r>
      <w:r>
        <w:rPr>
          <w:rFonts w:ascii="Times New Roman" w:hAnsi="Times New Roman" w:cs="Times New Roman"/>
          <w:sz w:val="28"/>
          <w:szCs w:val="28"/>
          <w:lang w:val="ru-RU"/>
        </w:rPr>
        <w:t>удобрениях и кормах для скота</w:t>
      </w:r>
      <w:r w:rsidR="00E15962" w:rsidRPr="00E862CA">
        <w:rPr>
          <w:rFonts w:ascii="Times New Roman" w:hAnsi="Times New Roman" w:cs="Times New Roman"/>
          <w:sz w:val="28"/>
          <w:szCs w:val="28"/>
          <w:lang w:val="ru-RU"/>
        </w:rPr>
        <w:t>. Помимо этих, уже ставших традиционными, статей экспорта в Аргентину, Россия может предложить</w:t>
      </w:r>
      <w:r>
        <w:rPr>
          <w:rFonts w:ascii="Times New Roman" w:hAnsi="Times New Roman" w:cs="Times New Roman"/>
          <w:sz w:val="28"/>
          <w:szCs w:val="28"/>
          <w:lang w:val="ru-RU"/>
        </w:rPr>
        <w:t xml:space="preserve"> на экспорт</w:t>
      </w:r>
      <w:r w:rsidR="00E15962" w:rsidRPr="00E862CA">
        <w:rPr>
          <w:rFonts w:ascii="Times New Roman" w:hAnsi="Times New Roman" w:cs="Times New Roman"/>
          <w:sz w:val="28"/>
          <w:szCs w:val="28"/>
          <w:lang w:val="ru-RU"/>
        </w:rPr>
        <w:t xml:space="preserve"> такие товары, как </w:t>
      </w:r>
      <w:r>
        <w:rPr>
          <w:rFonts w:ascii="Times New Roman" w:hAnsi="Times New Roman" w:cs="Times New Roman"/>
          <w:sz w:val="28"/>
          <w:szCs w:val="28"/>
          <w:lang w:val="ru-RU"/>
        </w:rPr>
        <w:t>резина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каучук</w:t>
      </w:r>
      <w:r w:rsidR="00E15962" w:rsidRPr="00E862CA">
        <w:rPr>
          <w:rFonts w:ascii="Times New Roman" w:hAnsi="Times New Roman" w:cs="Times New Roman"/>
          <w:sz w:val="28"/>
          <w:szCs w:val="28"/>
          <w:lang w:val="ru-RU"/>
        </w:rPr>
        <w:t xml:space="preserve"> и изделия из них, которые </w:t>
      </w:r>
      <w:r>
        <w:rPr>
          <w:rFonts w:ascii="Times New Roman" w:hAnsi="Times New Roman" w:cs="Times New Roman"/>
          <w:sz w:val="28"/>
          <w:szCs w:val="28"/>
          <w:lang w:val="ru-RU"/>
        </w:rPr>
        <w:t>входят в статьи аргентинского импорта</w:t>
      </w:r>
      <w:r w:rsidR="00E15962" w:rsidRPr="00E862CA">
        <w:rPr>
          <w:rFonts w:ascii="Times New Roman" w:hAnsi="Times New Roman" w:cs="Times New Roman"/>
          <w:sz w:val="28"/>
          <w:szCs w:val="28"/>
          <w:lang w:val="ru-RU"/>
        </w:rPr>
        <w:t xml:space="preserve"> (1</w:t>
      </w:r>
      <w:r w:rsidR="00387161">
        <w:rPr>
          <w:rFonts w:ascii="Times New Roman" w:hAnsi="Times New Roman" w:cs="Times New Roman"/>
          <w:sz w:val="28"/>
          <w:szCs w:val="28"/>
          <w:lang w:val="ru-RU"/>
        </w:rPr>
        <w:t>,2 млрд.</w:t>
      </w:r>
      <w:r w:rsidR="00E15962" w:rsidRPr="00E862CA">
        <w:rPr>
          <w:rFonts w:ascii="Times New Roman" w:hAnsi="Times New Roman" w:cs="Times New Roman"/>
          <w:sz w:val="28"/>
          <w:szCs w:val="28"/>
          <w:lang w:val="ru-RU"/>
        </w:rPr>
        <w:t xml:space="preserve"> долл. США)</w:t>
      </w:r>
      <w:r w:rsidR="00E15962">
        <w:rPr>
          <w:rStyle w:val="a6"/>
          <w:rFonts w:ascii="Times New Roman" w:hAnsi="Times New Roman" w:cs="Times New Roman"/>
          <w:sz w:val="28"/>
          <w:szCs w:val="28"/>
        </w:rPr>
        <w:footnoteReference w:id="82"/>
      </w:r>
      <w:r w:rsidR="00E15962" w:rsidRPr="00E862CA">
        <w:rPr>
          <w:rFonts w:ascii="Times New Roman" w:hAnsi="Times New Roman" w:cs="Times New Roman"/>
          <w:sz w:val="28"/>
          <w:szCs w:val="28"/>
          <w:lang w:val="ru-RU"/>
        </w:rPr>
        <w:t xml:space="preserve">. </w:t>
      </w:r>
      <w:r>
        <w:rPr>
          <w:rFonts w:ascii="Times New Roman" w:hAnsi="Times New Roman" w:cs="Times New Roman"/>
          <w:sz w:val="28"/>
          <w:szCs w:val="28"/>
          <w:lang w:val="ru-RU"/>
        </w:rPr>
        <w:t>Кроме</w:t>
      </w:r>
      <w:r w:rsidR="00E15962" w:rsidRPr="00E862CA">
        <w:rPr>
          <w:rFonts w:ascii="Times New Roman" w:hAnsi="Times New Roman" w:cs="Times New Roman"/>
          <w:sz w:val="28"/>
          <w:szCs w:val="28"/>
          <w:lang w:val="ru-RU"/>
        </w:rPr>
        <w:t xml:space="preserve"> того, </w:t>
      </w:r>
      <w:r>
        <w:rPr>
          <w:rFonts w:ascii="Times New Roman" w:hAnsi="Times New Roman" w:cs="Times New Roman"/>
          <w:sz w:val="28"/>
          <w:szCs w:val="28"/>
          <w:lang w:val="ru-RU"/>
        </w:rPr>
        <w:t>российский экспорт содержит</w:t>
      </w:r>
      <w:r w:rsidR="00E15962" w:rsidRPr="00E862CA">
        <w:rPr>
          <w:rFonts w:ascii="Times New Roman" w:hAnsi="Times New Roman" w:cs="Times New Roman"/>
          <w:sz w:val="28"/>
          <w:szCs w:val="28"/>
          <w:lang w:val="ru-RU"/>
        </w:rPr>
        <w:t xml:space="preserve"> различные органические хи</w:t>
      </w:r>
      <w:r>
        <w:rPr>
          <w:rFonts w:ascii="Times New Roman" w:hAnsi="Times New Roman" w:cs="Times New Roman"/>
          <w:sz w:val="28"/>
          <w:szCs w:val="28"/>
          <w:lang w:val="ru-RU"/>
        </w:rPr>
        <w:t>мические соединения в значительных объемах, например,</w:t>
      </w:r>
      <w:r w:rsidR="00E15962" w:rsidRPr="00E862C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стирол, </w:t>
      </w:r>
      <w:r w:rsidR="00E15962" w:rsidRPr="00E862CA">
        <w:rPr>
          <w:rFonts w:ascii="Times New Roman" w:eastAsia="Times New Roman" w:hAnsi="Times New Roman"/>
          <w:sz w:val="28"/>
          <w:szCs w:val="28"/>
          <w:lang w:val="ru-RU"/>
        </w:rPr>
        <w:t xml:space="preserve">метанол, бутиловый спирт, </w:t>
      </w:r>
      <w:r>
        <w:rPr>
          <w:rFonts w:ascii="Times New Roman" w:eastAsia="Times New Roman" w:hAnsi="Times New Roman"/>
          <w:sz w:val="28"/>
          <w:szCs w:val="28"/>
          <w:lang w:val="ru-RU"/>
        </w:rPr>
        <w:t xml:space="preserve">аминокислоты, </w:t>
      </w:r>
      <w:r w:rsidR="00E15962" w:rsidRPr="00E862CA">
        <w:rPr>
          <w:rFonts w:ascii="Times New Roman" w:eastAsia="Times New Roman" w:hAnsi="Times New Roman"/>
          <w:sz w:val="28"/>
          <w:szCs w:val="28"/>
          <w:lang w:val="ru-RU"/>
        </w:rPr>
        <w:t>фенолы и др.</w:t>
      </w:r>
      <w:r w:rsidR="00E15962" w:rsidRPr="00E862CA">
        <w:rPr>
          <w:lang w:val="ru-RU"/>
        </w:rPr>
        <w:t xml:space="preserve"> (</w:t>
      </w:r>
      <w:r w:rsidR="00E15962" w:rsidRPr="00E862CA">
        <w:rPr>
          <w:rFonts w:ascii="Times New Roman" w:eastAsia="Times New Roman" w:hAnsi="Times New Roman"/>
          <w:sz w:val="28"/>
          <w:szCs w:val="28"/>
          <w:lang w:val="ru-RU"/>
        </w:rPr>
        <w:t>3</w:t>
      </w:r>
      <w:r w:rsidR="00387161">
        <w:rPr>
          <w:rFonts w:ascii="Times New Roman" w:eastAsia="Times New Roman" w:hAnsi="Times New Roman"/>
          <w:sz w:val="28"/>
          <w:szCs w:val="28"/>
          <w:lang w:val="ru-RU"/>
        </w:rPr>
        <w:t>,1 млрд.</w:t>
      </w:r>
      <w:r w:rsidR="00E15962" w:rsidRPr="00E862CA">
        <w:rPr>
          <w:rFonts w:ascii="Times New Roman" w:eastAsia="Times New Roman" w:hAnsi="Times New Roman"/>
          <w:sz w:val="28"/>
          <w:szCs w:val="28"/>
          <w:lang w:val="ru-RU"/>
        </w:rPr>
        <w:t xml:space="preserve"> долл. США)</w:t>
      </w:r>
      <w:r w:rsidR="00E15962">
        <w:rPr>
          <w:rStyle w:val="a6"/>
          <w:rFonts w:ascii="Times New Roman" w:eastAsia="Times New Roman" w:hAnsi="Times New Roman"/>
          <w:sz w:val="28"/>
          <w:szCs w:val="28"/>
        </w:rPr>
        <w:footnoteReference w:id="83"/>
      </w:r>
      <w:r w:rsidR="00E15962" w:rsidRPr="00E862CA">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Одновременно,</w:t>
      </w:r>
      <w:r w:rsidR="00E15962" w:rsidRPr="00E862CA">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те </w:t>
      </w:r>
      <w:proofErr w:type="gramStart"/>
      <w:r>
        <w:rPr>
          <w:rFonts w:ascii="Times New Roman" w:eastAsia="Times New Roman" w:hAnsi="Times New Roman"/>
          <w:sz w:val="28"/>
          <w:szCs w:val="28"/>
          <w:lang w:val="ru-RU"/>
        </w:rPr>
        <w:t>же самые товары</w:t>
      </w:r>
      <w:r w:rsidR="00E15962" w:rsidRPr="00E862CA">
        <w:rPr>
          <w:rFonts w:ascii="Times New Roman" w:eastAsia="Times New Roman" w:hAnsi="Times New Roman"/>
          <w:sz w:val="28"/>
          <w:szCs w:val="28"/>
          <w:lang w:val="ru-RU"/>
        </w:rPr>
        <w:t xml:space="preserve"> являются предметами аргентинского импорта (2</w:t>
      </w:r>
      <w:r>
        <w:rPr>
          <w:rFonts w:ascii="Times New Roman" w:eastAsia="Times New Roman" w:hAnsi="Times New Roman"/>
          <w:sz w:val="28"/>
          <w:szCs w:val="28"/>
          <w:lang w:val="ru-RU"/>
        </w:rPr>
        <w:t>,7 млрд.</w:t>
      </w:r>
      <w:r w:rsidR="00E15962" w:rsidRPr="00E862CA">
        <w:rPr>
          <w:rFonts w:ascii="Times New Roman" w:eastAsia="Times New Roman" w:hAnsi="Times New Roman"/>
          <w:sz w:val="28"/>
          <w:szCs w:val="28"/>
          <w:lang w:val="ru-RU"/>
        </w:rPr>
        <w:t xml:space="preserve"> долл. США)</w:t>
      </w:r>
      <w:r w:rsidR="00E15962">
        <w:rPr>
          <w:rStyle w:val="a6"/>
          <w:rFonts w:ascii="Times New Roman" w:eastAsia="Times New Roman" w:hAnsi="Times New Roman"/>
          <w:sz w:val="28"/>
          <w:szCs w:val="28"/>
        </w:rPr>
        <w:footnoteReference w:id="84"/>
      </w:r>
      <w:r w:rsidR="00E15962" w:rsidRPr="00E862CA">
        <w:rPr>
          <w:rFonts w:ascii="Times New Roman" w:eastAsia="Times New Roman" w:hAnsi="Times New Roman"/>
          <w:sz w:val="28"/>
          <w:szCs w:val="28"/>
          <w:lang w:val="ru-RU"/>
        </w:rPr>
        <w:t xml:space="preserve">. Из всего </w:t>
      </w:r>
      <w:r>
        <w:rPr>
          <w:rFonts w:ascii="Times New Roman" w:eastAsia="Times New Roman" w:hAnsi="Times New Roman"/>
          <w:sz w:val="28"/>
          <w:szCs w:val="28"/>
          <w:lang w:val="ru-RU"/>
        </w:rPr>
        <w:t>вышеперечисленного можно сделать вывод</w:t>
      </w:r>
      <w:r w:rsidR="00E15962" w:rsidRPr="00E862CA">
        <w:rPr>
          <w:rFonts w:ascii="Times New Roman" w:eastAsia="Times New Roman" w:hAnsi="Times New Roman"/>
          <w:sz w:val="28"/>
          <w:szCs w:val="28"/>
          <w:lang w:val="ru-RU"/>
        </w:rPr>
        <w:t xml:space="preserve">, что торговля России и Аргентины в данной отрасли </w:t>
      </w:r>
      <w:r w:rsidR="005A672E">
        <w:rPr>
          <w:rFonts w:ascii="Times New Roman" w:eastAsia="Times New Roman" w:hAnsi="Times New Roman"/>
          <w:sz w:val="28"/>
          <w:szCs w:val="28"/>
          <w:lang w:val="ru-RU"/>
        </w:rPr>
        <w:t>должна выйти за рамки минеральных удобрений</w:t>
      </w:r>
      <w:r w:rsidR="00E15962" w:rsidRPr="00E862CA">
        <w:rPr>
          <w:rFonts w:ascii="Times New Roman" w:eastAsia="Times New Roman" w:hAnsi="Times New Roman"/>
          <w:sz w:val="28"/>
          <w:szCs w:val="28"/>
          <w:lang w:val="ru-RU"/>
        </w:rPr>
        <w:t xml:space="preserve">, т.к. </w:t>
      </w:r>
      <w:r w:rsidR="005A672E">
        <w:rPr>
          <w:rFonts w:ascii="Times New Roman" w:eastAsia="Times New Roman" w:hAnsi="Times New Roman"/>
          <w:sz w:val="28"/>
          <w:szCs w:val="28"/>
          <w:lang w:val="ru-RU"/>
        </w:rPr>
        <w:t>помимо них</w:t>
      </w:r>
      <w:r w:rsidR="00E15962" w:rsidRPr="00E862CA">
        <w:rPr>
          <w:rFonts w:ascii="Times New Roman" w:eastAsia="Times New Roman" w:hAnsi="Times New Roman"/>
          <w:sz w:val="28"/>
          <w:szCs w:val="28"/>
          <w:lang w:val="ru-RU"/>
        </w:rPr>
        <w:t xml:space="preserve"> мы можем предложить достаточный спектр </w:t>
      </w:r>
      <w:r w:rsidR="005A672E">
        <w:rPr>
          <w:rFonts w:ascii="Times New Roman" w:eastAsia="Times New Roman" w:hAnsi="Times New Roman"/>
          <w:sz w:val="28"/>
          <w:szCs w:val="28"/>
          <w:lang w:val="ru-RU"/>
        </w:rPr>
        <w:t>продуктов химической и нефтехимической промышленности</w:t>
      </w:r>
      <w:r w:rsidR="00E15962" w:rsidRPr="00E862CA">
        <w:rPr>
          <w:rFonts w:ascii="Times New Roman" w:eastAsia="Times New Roman" w:hAnsi="Times New Roman"/>
          <w:sz w:val="28"/>
          <w:szCs w:val="28"/>
          <w:lang w:val="ru-RU"/>
        </w:rPr>
        <w:t>, тем самым расширив и разнообразив экспорт.</w:t>
      </w:r>
      <w:proofErr w:type="gramEnd"/>
    </w:p>
    <w:p w:rsidR="00E15962" w:rsidRPr="00E862CA" w:rsidRDefault="00E15962" w:rsidP="00E15962">
      <w:pPr>
        <w:spacing w:after="0" w:line="360" w:lineRule="auto"/>
        <w:jc w:val="both"/>
        <w:rPr>
          <w:rFonts w:ascii="Times New Roman" w:eastAsia="Times New Roman" w:hAnsi="Times New Roman"/>
          <w:sz w:val="28"/>
          <w:szCs w:val="28"/>
          <w:lang w:val="ru-RU"/>
        </w:rPr>
      </w:pPr>
      <w:r w:rsidRPr="00E862CA">
        <w:rPr>
          <w:rFonts w:ascii="Times New Roman" w:hAnsi="Times New Roman" w:cs="Times New Roman"/>
          <w:sz w:val="28"/>
          <w:szCs w:val="28"/>
          <w:lang w:val="ru-RU"/>
        </w:rPr>
        <w:tab/>
      </w:r>
      <w:r w:rsidR="005920B9">
        <w:rPr>
          <w:rFonts w:ascii="Times New Roman" w:hAnsi="Times New Roman" w:cs="Times New Roman"/>
          <w:sz w:val="28"/>
          <w:szCs w:val="28"/>
          <w:lang w:val="ru-RU"/>
        </w:rPr>
        <w:t xml:space="preserve">Важным направлением дальнейшего развития сотрудничества между Россией и Аргентиной является возвращение </w:t>
      </w:r>
      <w:r w:rsidR="0065560D">
        <w:rPr>
          <w:rFonts w:ascii="Times New Roman" w:hAnsi="Times New Roman" w:cs="Times New Roman"/>
          <w:sz w:val="28"/>
          <w:szCs w:val="28"/>
          <w:lang w:val="ru-RU"/>
        </w:rPr>
        <w:t>к взаимодействию в ранее приоритетных отраслях</w:t>
      </w:r>
      <w:r w:rsidRPr="00E862CA">
        <w:rPr>
          <w:rFonts w:ascii="Times New Roman" w:hAnsi="Times New Roman" w:cs="Times New Roman"/>
          <w:sz w:val="28"/>
          <w:szCs w:val="28"/>
          <w:lang w:val="ru-RU"/>
        </w:rPr>
        <w:t xml:space="preserve">. </w:t>
      </w:r>
      <w:r w:rsidR="0065560D">
        <w:rPr>
          <w:rFonts w:ascii="Times New Roman" w:hAnsi="Times New Roman" w:cs="Times New Roman"/>
          <w:sz w:val="28"/>
          <w:szCs w:val="28"/>
          <w:lang w:val="ru-RU"/>
        </w:rPr>
        <w:t>Речь идет, прежде всего, о</w:t>
      </w:r>
      <w:r w:rsidRPr="00E862CA">
        <w:rPr>
          <w:rFonts w:ascii="Times New Roman" w:hAnsi="Times New Roman" w:cs="Times New Roman"/>
          <w:sz w:val="28"/>
          <w:szCs w:val="28"/>
          <w:lang w:val="ru-RU"/>
        </w:rPr>
        <w:t xml:space="preserve"> машино</w:t>
      </w:r>
      <w:r w:rsidR="0065560D">
        <w:rPr>
          <w:rFonts w:ascii="Times New Roman" w:hAnsi="Times New Roman" w:cs="Times New Roman"/>
          <w:sz w:val="28"/>
          <w:szCs w:val="28"/>
          <w:lang w:val="ru-RU"/>
        </w:rPr>
        <w:t>строении</w:t>
      </w:r>
      <w:r w:rsidRPr="00E862CA">
        <w:rPr>
          <w:rFonts w:ascii="Times New Roman" w:hAnsi="Times New Roman" w:cs="Times New Roman"/>
          <w:sz w:val="28"/>
          <w:szCs w:val="28"/>
          <w:lang w:val="ru-RU"/>
        </w:rPr>
        <w:t xml:space="preserve">. Помимо поставок продуктов </w:t>
      </w:r>
      <w:r w:rsidRPr="00E862CA">
        <w:rPr>
          <w:rFonts w:ascii="Times New Roman" w:eastAsia="Times New Roman" w:hAnsi="Times New Roman"/>
          <w:sz w:val="28"/>
          <w:szCs w:val="28"/>
          <w:lang w:val="ru-RU"/>
        </w:rPr>
        <w:t xml:space="preserve">железнодорожного подвижного состава, Россия </w:t>
      </w:r>
      <w:r w:rsidR="0065560D">
        <w:rPr>
          <w:rFonts w:ascii="Times New Roman" w:eastAsia="Times New Roman" w:hAnsi="Times New Roman"/>
          <w:sz w:val="28"/>
          <w:szCs w:val="28"/>
          <w:lang w:val="ru-RU"/>
        </w:rPr>
        <w:t xml:space="preserve">имеет возможность </w:t>
      </w:r>
      <w:r w:rsidRPr="00E862CA">
        <w:rPr>
          <w:rFonts w:ascii="Times New Roman" w:eastAsia="Times New Roman" w:hAnsi="Times New Roman"/>
          <w:sz w:val="28"/>
          <w:szCs w:val="28"/>
          <w:lang w:val="ru-RU"/>
        </w:rPr>
        <w:t>развивать экспорт машин и оборудования для доб</w:t>
      </w:r>
      <w:r w:rsidR="0065560D">
        <w:rPr>
          <w:rFonts w:ascii="Times New Roman" w:eastAsia="Times New Roman" w:hAnsi="Times New Roman"/>
          <w:sz w:val="28"/>
          <w:szCs w:val="28"/>
          <w:lang w:val="ru-RU"/>
        </w:rPr>
        <w:t>ычи полезных ископаемых и</w:t>
      </w:r>
      <w:r w:rsidRPr="00E862CA">
        <w:rPr>
          <w:rFonts w:ascii="Times New Roman" w:eastAsia="Times New Roman" w:hAnsi="Times New Roman"/>
          <w:sz w:val="28"/>
          <w:szCs w:val="28"/>
          <w:lang w:val="ru-RU"/>
        </w:rPr>
        <w:t xml:space="preserve"> ядерных материалов. </w:t>
      </w:r>
      <w:r w:rsidR="00BF59EC" w:rsidRPr="00E862CA">
        <w:rPr>
          <w:rFonts w:ascii="Times New Roman" w:eastAsia="Times New Roman" w:hAnsi="Times New Roman"/>
          <w:sz w:val="28"/>
          <w:szCs w:val="28"/>
          <w:lang w:val="ru-RU"/>
        </w:rPr>
        <w:t xml:space="preserve">В </w:t>
      </w:r>
      <w:r w:rsidR="0065560D">
        <w:rPr>
          <w:rFonts w:ascii="Times New Roman" w:eastAsia="Times New Roman" w:hAnsi="Times New Roman"/>
          <w:sz w:val="28"/>
          <w:szCs w:val="28"/>
          <w:lang w:val="ru-RU"/>
        </w:rPr>
        <w:t>ходе</w:t>
      </w:r>
      <w:r w:rsidR="00BF59EC" w:rsidRPr="00E862CA">
        <w:rPr>
          <w:rFonts w:ascii="Times New Roman" w:eastAsia="Times New Roman" w:hAnsi="Times New Roman"/>
          <w:sz w:val="28"/>
          <w:szCs w:val="28"/>
          <w:lang w:val="ru-RU"/>
        </w:rPr>
        <w:t xml:space="preserve"> двусторонних переговоров </w:t>
      </w:r>
      <w:r w:rsidR="00963217">
        <w:rPr>
          <w:rFonts w:ascii="Times New Roman" w:eastAsia="Times New Roman" w:hAnsi="Times New Roman"/>
          <w:sz w:val="28"/>
          <w:szCs w:val="28"/>
          <w:lang w:val="ru-RU"/>
        </w:rPr>
        <w:t>в последние годы</w:t>
      </w:r>
      <w:r w:rsidR="00BF59EC" w:rsidRPr="00E862CA">
        <w:rPr>
          <w:rFonts w:ascii="Times New Roman" w:eastAsia="Times New Roman" w:hAnsi="Times New Roman"/>
          <w:sz w:val="28"/>
          <w:szCs w:val="28"/>
          <w:lang w:val="ru-RU"/>
        </w:rPr>
        <w:t xml:space="preserve"> одним из </w:t>
      </w:r>
      <w:r w:rsidR="00963217">
        <w:rPr>
          <w:rFonts w:ascii="Times New Roman" w:eastAsia="Times New Roman" w:hAnsi="Times New Roman"/>
          <w:sz w:val="28"/>
          <w:szCs w:val="28"/>
          <w:lang w:val="ru-RU"/>
        </w:rPr>
        <w:t>перспективных</w:t>
      </w:r>
      <w:r w:rsidR="00BF59EC" w:rsidRPr="00E862CA">
        <w:rPr>
          <w:rFonts w:ascii="Times New Roman" w:eastAsia="Times New Roman" w:hAnsi="Times New Roman"/>
          <w:sz w:val="28"/>
          <w:szCs w:val="28"/>
          <w:lang w:val="ru-RU"/>
        </w:rPr>
        <w:t xml:space="preserve"> вариантов экономического сотрудничества называют разработку двигателей, работающих на природном газе, </w:t>
      </w:r>
      <w:proofErr w:type="gramStart"/>
      <w:r w:rsidR="00BF59EC" w:rsidRPr="00E862CA">
        <w:rPr>
          <w:rFonts w:ascii="Times New Roman" w:eastAsia="Times New Roman" w:hAnsi="Times New Roman"/>
          <w:sz w:val="28"/>
          <w:szCs w:val="28"/>
          <w:lang w:val="ru-RU"/>
        </w:rPr>
        <w:t>для</w:t>
      </w:r>
      <w:proofErr w:type="gramEnd"/>
      <w:r w:rsidR="00BF59EC" w:rsidRPr="00E862CA">
        <w:rPr>
          <w:rFonts w:ascii="Times New Roman" w:eastAsia="Times New Roman" w:hAnsi="Times New Roman"/>
          <w:sz w:val="28"/>
          <w:szCs w:val="28"/>
          <w:lang w:val="ru-RU"/>
        </w:rPr>
        <w:t xml:space="preserve"> </w:t>
      </w:r>
      <w:proofErr w:type="gramStart"/>
      <w:r w:rsidR="00BF59EC" w:rsidRPr="00E862CA">
        <w:rPr>
          <w:rFonts w:ascii="Times New Roman" w:eastAsia="Times New Roman" w:hAnsi="Times New Roman"/>
          <w:sz w:val="28"/>
          <w:szCs w:val="28"/>
          <w:lang w:val="ru-RU"/>
        </w:rPr>
        <w:t>КамАЗ</w:t>
      </w:r>
      <w:proofErr w:type="gramEnd"/>
      <w:r w:rsidR="00BF59EC" w:rsidRPr="00E862CA">
        <w:rPr>
          <w:rFonts w:ascii="Times New Roman" w:eastAsia="Times New Roman" w:hAnsi="Times New Roman"/>
          <w:sz w:val="28"/>
          <w:szCs w:val="28"/>
          <w:lang w:val="ru-RU"/>
        </w:rPr>
        <w:t xml:space="preserve"> и ГАЗ, и их совместное производство на территории Аргентины. </w:t>
      </w:r>
      <w:r w:rsidRPr="00E862CA">
        <w:rPr>
          <w:rFonts w:ascii="Times New Roman" w:eastAsia="Times New Roman" w:hAnsi="Times New Roman"/>
          <w:sz w:val="28"/>
          <w:szCs w:val="28"/>
          <w:lang w:val="ru-RU"/>
        </w:rPr>
        <w:t xml:space="preserve">Кроме того, Россия готова экспортировать троллейбусы в Аргентину и способствовать развитию этого вида транспорта там. Аргентина, в </w:t>
      </w:r>
      <w:r w:rsidRPr="00E862CA">
        <w:rPr>
          <w:rFonts w:ascii="Times New Roman" w:eastAsia="Times New Roman" w:hAnsi="Times New Roman"/>
          <w:sz w:val="28"/>
          <w:szCs w:val="28"/>
          <w:lang w:val="ru-RU"/>
        </w:rPr>
        <w:lastRenderedPageBreak/>
        <w:t xml:space="preserve">свою очередь, может развивать поставки сельскохозяйственного оборудования, так как для того чтобы добиться эффективности сельскохозяйственного производства в </w:t>
      </w:r>
      <w:r w:rsidR="00963217">
        <w:rPr>
          <w:rFonts w:ascii="Times New Roman" w:eastAsia="Times New Roman" w:hAnsi="Times New Roman"/>
          <w:sz w:val="28"/>
          <w:szCs w:val="28"/>
          <w:lang w:val="ru-RU"/>
        </w:rPr>
        <w:t>России</w:t>
      </w:r>
      <w:r w:rsidRPr="00E862CA">
        <w:rPr>
          <w:rFonts w:ascii="Times New Roman" w:eastAsia="Times New Roman" w:hAnsi="Times New Roman"/>
          <w:sz w:val="28"/>
          <w:szCs w:val="28"/>
          <w:lang w:val="ru-RU"/>
        </w:rPr>
        <w:t>, которое в данный момент не соответствует стандартам развитых стран, следует заменить старое и непригодное оборудование, используемое для обработки многих земель в России, современным.</w:t>
      </w:r>
      <w:r w:rsidR="00BD0881" w:rsidRPr="00E862CA">
        <w:rPr>
          <w:rFonts w:ascii="Times New Roman" w:eastAsia="Times New Roman" w:hAnsi="Times New Roman"/>
          <w:sz w:val="28"/>
          <w:szCs w:val="28"/>
          <w:lang w:val="ru-RU"/>
        </w:rPr>
        <w:t xml:space="preserve"> </w:t>
      </w:r>
      <w:r w:rsidR="00BF59EC" w:rsidRPr="00E862CA">
        <w:rPr>
          <w:rFonts w:ascii="Times New Roman" w:eastAsia="Times New Roman" w:hAnsi="Times New Roman"/>
          <w:sz w:val="28"/>
          <w:szCs w:val="28"/>
          <w:lang w:val="ru-RU"/>
        </w:rPr>
        <w:t>Однако, в данных отраслях сотрудничества существуют некоторые проблемы</w:t>
      </w:r>
      <w:r w:rsidR="00BF59EC">
        <w:rPr>
          <w:rFonts w:ascii="Times New Roman" w:eastAsia="Times New Roman" w:hAnsi="Times New Roman"/>
          <w:sz w:val="28"/>
          <w:szCs w:val="28"/>
          <w:lang w:val="ru-RU"/>
        </w:rPr>
        <w:t>,</w:t>
      </w:r>
      <w:r w:rsidR="00BF59EC" w:rsidRPr="00E862CA">
        <w:rPr>
          <w:rFonts w:ascii="Times New Roman" w:eastAsia="Times New Roman" w:hAnsi="Times New Roman"/>
          <w:sz w:val="28"/>
          <w:szCs w:val="28"/>
          <w:lang w:val="ru-RU"/>
        </w:rPr>
        <w:t xml:space="preserve"> поскольку аргентинское правительство вводит ограничения по ввозу товаров с высокой добавленной стоимостью. </w:t>
      </w:r>
      <w:r w:rsidRPr="00E862CA">
        <w:rPr>
          <w:rFonts w:ascii="Times New Roman" w:eastAsia="Times New Roman" w:hAnsi="Times New Roman"/>
          <w:sz w:val="28"/>
          <w:szCs w:val="28"/>
          <w:lang w:val="ru-RU"/>
        </w:rPr>
        <w:t>Другими отраслями, сотрудничество в которых требует восстановления – горнодобывающая, аэрокосмическая и геологоразведка.</w:t>
      </w:r>
      <w:r w:rsidR="00746C5C" w:rsidRPr="00E862CA">
        <w:rPr>
          <w:rFonts w:ascii="Times New Roman" w:eastAsia="Times New Roman" w:hAnsi="Times New Roman"/>
          <w:sz w:val="28"/>
          <w:szCs w:val="28"/>
          <w:lang w:val="ru-RU"/>
        </w:rPr>
        <w:t xml:space="preserve"> В некоторых из них так же существуют проекты, которые находятся на стадии реализации, но их количество пока еще очень мало.</w:t>
      </w:r>
    </w:p>
    <w:p w:rsidR="00E15962" w:rsidRDefault="00E15962"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t>Что касается расширения аргентинского экспорта в Россию, то тут также имеются положительные моменты. После девальвации аргентинского песо в 2002г., товары из Аргентины сделались относительно более дешевыми и привлекательными для импорта. Преобладающие в экспорте Аргентины продукты питания, можно было бы разбавить различными промышленными товарами. Наиболее перспективными являются – одежда, обувь, косметика, медикаме</w:t>
      </w:r>
      <w:r w:rsidR="00387161">
        <w:rPr>
          <w:rFonts w:ascii="Times New Roman" w:eastAsia="Times New Roman" w:hAnsi="Times New Roman"/>
          <w:sz w:val="28"/>
          <w:szCs w:val="28"/>
          <w:lang w:val="ru-RU"/>
        </w:rPr>
        <w:t>нты, товары для дома и активного отдыха</w:t>
      </w:r>
      <w:r w:rsidRPr="00E862CA">
        <w:rPr>
          <w:rFonts w:ascii="Times New Roman" w:eastAsia="Times New Roman" w:hAnsi="Times New Roman"/>
          <w:sz w:val="28"/>
          <w:szCs w:val="28"/>
          <w:lang w:val="ru-RU"/>
        </w:rPr>
        <w:t>. Более того, поскольку Аргентина имеет огромный опыт в области сельского хозяйства, а необходимость его развития в России очевидна, то наша страна могла бы перенимать опыт и технологии Аргентины в сельском хозяйстве и пищевой промышленности на базе двухсторонних соглашений о сотрудничестве в данной отрасли.</w:t>
      </w:r>
    </w:p>
    <w:p w:rsidR="005057F3" w:rsidRPr="00E862CA" w:rsidRDefault="005057F3" w:rsidP="00E15962">
      <w:pPr>
        <w:spacing w:after="0" w:line="36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ab/>
      </w:r>
      <w:r w:rsidR="00BF59EC">
        <w:rPr>
          <w:rFonts w:ascii="Times New Roman" w:eastAsia="Times New Roman" w:hAnsi="Times New Roman"/>
          <w:sz w:val="28"/>
          <w:szCs w:val="28"/>
          <w:lang w:val="ru-RU"/>
        </w:rPr>
        <w:t>Еще одной перспективной областью сотрудничества между Россией и Аргентиной, по мнению экономиста Марио Баркун, является «разработка общей научной деятельности в Южной Атлантике и Антарктиде с целью поиска</w:t>
      </w:r>
      <w:r w:rsidR="00BF59EC" w:rsidRPr="005057F3">
        <w:rPr>
          <w:rFonts w:ascii="Times New Roman" w:eastAsia="Times New Roman" w:hAnsi="Times New Roman"/>
          <w:sz w:val="28"/>
          <w:szCs w:val="28"/>
          <w:lang w:val="ru-RU"/>
        </w:rPr>
        <w:t xml:space="preserve"> и идентификаци</w:t>
      </w:r>
      <w:r w:rsidR="00BF59EC">
        <w:rPr>
          <w:rFonts w:ascii="Times New Roman" w:eastAsia="Times New Roman" w:hAnsi="Times New Roman"/>
          <w:sz w:val="28"/>
          <w:szCs w:val="28"/>
          <w:lang w:val="ru-RU"/>
        </w:rPr>
        <w:t>и редких минералов и исследования эволюции изменения климата и его влияния</w:t>
      </w:r>
      <w:r w:rsidR="00BF59EC" w:rsidRPr="005057F3">
        <w:rPr>
          <w:rFonts w:ascii="Times New Roman" w:eastAsia="Times New Roman" w:hAnsi="Times New Roman"/>
          <w:sz w:val="28"/>
          <w:szCs w:val="28"/>
          <w:lang w:val="ru-RU"/>
        </w:rPr>
        <w:t xml:space="preserve"> на приливы и отливы</w:t>
      </w:r>
      <w:r w:rsidR="00BF59EC">
        <w:rPr>
          <w:rFonts w:ascii="Times New Roman" w:eastAsia="Times New Roman" w:hAnsi="Times New Roman"/>
          <w:sz w:val="28"/>
          <w:szCs w:val="28"/>
          <w:lang w:val="ru-RU"/>
        </w:rPr>
        <w:t>»</w:t>
      </w:r>
      <w:r w:rsidR="00BF59EC" w:rsidRPr="005057F3">
        <w:rPr>
          <w:rFonts w:ascii="Times New Roman" w:eastAsia="Times New Roman" w:hAnsi="Times New Roman"/>
          <w:sz w:val="28"/>
          <w:szCs w:val="28"/>
          <w:lang w:val="ru-RU"/>
        </w:rPr>
        <w:t xml:space="preserve">. </w:t>
      </w:r>
      <w:r w:rsidR="00BF59EC">
        <w:rPr>
          <w:rStyle w:val="a6"/>
          <w:rFonts w:ascii="Times New Roman" w:eastAsia="Times New Roman" w:hAnsi="Times New Roman"/>
          <w:sz w:val="28"/>
          <w:szCs w:val="28"/>
          <w:lang w:val="ru-RU"/>
        </w:rPr>
        <w:footnoteReference w:id="85"/>
      </w:r>
    </w:p>
    <w:p w:rsidR="00E15962" w:rsidRPr="00B859D5" w:rsidRDefault="00E15962"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lastRenderedPageBreak/>
        <w:tab/>
        <w:t>Важным этапом развития российско-аргентинских отношений стал визит в Москву президента Аргентины К. Фернандес де Киршнер в 2010 году. В ходе переговоров были выделены главные направления сотрудничества стран: энергетика, геологоразведка, мирное использование атома, развитие культурного и гуманитарного обмена, транспорт, развитие инфраструктуры и налаживание межбанковских связей, налаживание связей на региональном уровне.</w:t>
      </w:r>
      <w:r>
        <w:rPr>
          <w:rStyle w:val="a6"/>
          <w:rFonts w:ascii="Times New Roman" w:eastAsia="Times New Roman" w:hAnsi="Times New Roman"/>
          <w:sz w:val="28"/>
          <w:szCs w:val="28"/>
        </w:rPr>
        <w:footnoteReference w:id="86"/>
      </w:r>
      <w:r w:rsidRPr="00E862CA">
        <w:rPr>
          <w:rFonts w:ascii="Times New Roman" w:eastAsia="Times New Roman" w:hAnsi="Times New Roman"/>
          <w:sz w:val="28"/>
          <w:szCs w:val="28"/>
          <w:lang w:val="ru-RU"/>
        </w:rPr>
        <w:t xml:space="preserve"> Также было подписан ряд соглашений между крупной российской нефтяной компанией «Лукойл» и аргентинскими «</w:t>
      </w:r>
      <w:r>
        <w:rPr>
          <w:rFonts w:ascii="Times New Roman" w:eastAsia="Times New Roman" w:hAnsi="Times New Roman"/>
          <w:sz w:val="28"/>
          <w:szCs w:val="28"/>
        </w:rPr>
        <w:t>Enarsa</w:t>
      </w:r>
      <w:r w:rsidRPr="00E862CA">
        <w:rPr>
          <w:rFonts w:ascii="Times New Roman" w:eastAsia="Times New Roman" w:hAnsi="Times New Roman"/>
          <w:sz w:val="28"/>
          <w:szCs w:val="28"/>
          <w:lang w:val="ru-RU"/>
        </w:rPr>
        <w:t>» и «</w:t>
      </w:r>
      <w:r>
        <w:rPr>
          <w:rFonts w:ascii="Times New Roman" w:eastAsia="Times New Roman" w:hAnsi="Times New Roman"/>
          <w:sz w:val="28"/>
          <w:szCs w:val="28"/>
        </w:rPr>
        <w:t>Pobater</w:t>
      </w:r>
      <w:r w:rsidRPr="00E862CA">
        <w:rPr>
          <w:rFonts w:ascii="Times New Roman" w:eastAsia="Times New Roman" w:hAnsi="Times New Roman"/>
          <w:sz w:val="28"/>
          <w:szCs w:val="28"/>
          <w:lang w:val="ru-RU"/>
        </w:rPr>
        <w:t>» о поставках нефтепродуктов в Аргентину (в частности, мазута и дизельного топлива), а также о возможностях использования инфраструктуры компании «</w:t>
      </w:r>
      <w:r>
        <w:rPr>
          <w:rFonts w:ascii="Times New Roman" w:eastAsia="Times New Roman" w:hAnsi="Times New Roman"/>
          <w:sz w:val="28"/>
          <w:szCs w:val="28"/>
        </w:rPr>
        <w:t>Pobater</w:t>
      </w:r>
      <w:r w:rsidRPr="00E862CA">
        <w:rPr>
          <w:rFonts w:ascii="Times New Roman" w:eastAsia="Times New Roman" w:hAnsi="Times New Roman"/>
          <w:sz w:val="28"/>
          <w:szCs w:val="28"/>
          <w:lang w:val="ru-RU"/>
        </w:rPr>
        <w:t>» для хранения топлива. В перспективе развитие сотрудничества между данными компаниями в области разведки и добычи в шельфовых зонах.</w:t>
      </w:r>
    </w:p>
    <w:p w:rsidR="003C090F" w:rsidRPr="003C090F" w:rsidRDefault="003C090F" w:rsidP="00E15962">
      <w:pPr>
        <w:spacing w:after="0" w:line="360" w:lineRule="auto"/>
        <w:jc w:val="both"/>
        <w:rPr>
          <w:rFonts w:ascii="Times New Roman" w:eastAsia="Times New Roman" w:hAnsi="Times New Roman"/>
          <w:sz w:val="28"/>
          <w:szCs w:val="28"/>
          <w:lang w:val="ru-RU"/>
        </w:rPr>
      </w:pPr>
      <w:r w:rsidRPr="00B859D5">
        <w:rPr>
          <w:rFonts w:ascii="Times New Roman" w:eastAsia="Times New Roman" w:hAnsi="Times New Roman"/>
          <w:sz w:val="28"/>
          <w:szCs w:val="28"/>
          <w:lang w:val="ru-RU"/>
        </w:rPr>
        <w:tab/>
      </w:r>
      <w:r>
        <w:rPr>
          <w:rFonts w:ascii="Times New Roman" w:eastAsia="Times New Roman" w:hAnsi="Times New Roman"/>
          <w:sz w:val="28"/>
          <w:szCs w:val="28"/>
          <w:lang w:val="ru-RU"/>
        </w:rPr>
        <w:t>В апреле 2010г. был нанесен первый в истории визит президента России Д. Медведева в Аргентину. «</w:t>
      </w:r>
      <w:r w:rsidRPr="003C090F">
        <w:rPr>
          <w:rFonts w:ascii="Times New Roman" w:eastAsia="Times New Roman" w:hAnsi="Times New Roman"/>
          <w:sz w:val="28"/>
          <w:szCs w:val="28"/>
          <w:lang w:val="ru-RU"/>
        </w:rPr>
        <w:t>Встреча Медведева и Киршнер была действительно продуктивно</w:t>
      </w:r>
      <w:r>
        <w:rPr>
          <w:rFonts w:ascii="Times New Roman" w:eastAsia="Times New Roman" w:hAnsi="Times New Roman"/>
          <w:sz w:val="28"/>
          <w:szCs w:val="28"/>
          <w:lang w:val="ru-RU"/>
        </w:rPr>
        <w:t>й</w:t>
      </w:r>
      <w:r w:rsidRPr="003C090F">
        <w:rPr>
          <w:rFonts w:ascii="Times New Roman" w:eastAsia="Times New Roman" w:hAnsi="Times New Roman"/>
          <w:sz w:val="28"/>
          <w:szCs w:val="28"/>
          <w:lang w:val="ru-RU"/>
        </w:rPr>
        <w:t>: они подписали десять соглашений в области военно-технического сотрудничества, энергетики, космоса и транспорта</w:t>
      </w:r>
      <w:r w:rsidR="005E5440">
        <w:rPr>
          <w:rFonts w:ascii="Times New Roman" w:eastAsia="Times New Roman" w:hAnsi="Times New Roman"/>
          <w:sz w:val="28"/>
          <w:szCs w:val="28"/>
          <w:lang w:val="ru-RU"/>
        </w:rPr>
        <w:t>»</w:t>
      </w:r>
      <w:r w:rsidRPr="003C090F">
        <w:rPr>
          <w:rFonts w:ascii="Times New Roman" w:eastAsia="Times New Roman" w:hAnsi="Times New Roman"/>
          <w:sz w:val="28"/>
          <w:szCs w:val="28"/>
          <w:lang w:val="ru-RU"/>
        </w:rPr>
        <w:t>.</w:t>
      </w:r>
      <w:r w:rsidR="005E5440">
        <w:rPr>
          <w:rStyle w:val="a6"/>
          <w:rFonts w:ascii="Times New Roman" w:eastAsia="Times New Roman" w:hAnsi="Times New Roman"/>
          <w:sz w:val="28"/>
          <w:szCs w:val="28"/>
          <w:lang w:val="ru-RU"/>
        </w:rPr>
        <w:footnoteReference w:id="87"/>
      </w:r>
    </w:p>
    <w:p w:rsidR="00E15962" w:rsidRPr="00E862CA" w:rsidRDefault="00E15962"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t xml:space="preserve">Одним из наиболее знаменательных событий во внешней политике России стало ее вступление во Всемирную Торговую Организацию (ВТО) 16 декабря 2011г. Благодаря этому в течение ближайших 5-7 лет будут снижены торговые барьеры как тарифного, так и нетарифного характера. Это не может не сказаться на торговле России и Аргентины. </w:t>
      </w:r>
      <w:r w:rsidR="00746C5C" w:rsidRPr="00E862CA">
        <w:rPr>
          <w:rFonts w:ascii="Times New Roman" w:eastAsia="Times New Roman" w:hAnsi="Times New Roman"/>
          <w:sz w:val="28"/>
          <w:szCs w:val="28"/>
          <w:lang w:val="ru-RU"/>
        </w:rPr>
        <w:t>Во-первых, Аргентина выступала важным сторонником вступления России в ВТО. Во-вторых, т</w:t>
      </w:r>
      <w:r w:rsidRPr="00E862CA">
        <w:rPr>
          <w:rFonts w:ascii="Times New Roman" w:eastAsia="Times New Roman" w:hAnsi="Times New Roman"/>
          <w:sz w:val="28"/>
          <w:szCs w:val="28"/>
          <w:lang w:val="ru-RU"/>
        </w:rPr>
        <w:t xml:space="preserve">ак как государственная поддержка российскому сельскому хозяйству будет снижена, продовольственные товары из Аргентины станут еще более привлекательными на российском рынке. Снижение таможенных пошлин по ряду промышленных </w:t>
      </w:r>
      <w:r w:rsidRPr="00E862CA">
        <w:rPr>
          <w:rFonts w:ascii="Times New Roman" w:eastAsia="Times New Roman" w:hAnsi="Times New Roman"/>
          <w:sz w:val="28"/>
          <w:szCs w:val="28"/>
          <w:lang w:val="ru-RU"/>
        </w:rPr>
        <w:lastRenderedPageBreak/>
        <w:t xml:space="preserve">товаров сделает возможным их экспорт из Аргентины, так как они так же смогут выдерживать конкуренцию с российскими товарами. </w:t>
      </w:r>
    </w:p>
    <w:p w:rsidR="00726A9F" w:rsidRPr="00E862CA" w:rsidRDefault="00E15962"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t>Еще одним важным рычагом укрепления внешнеторговых отношений может служить участие России в интеграционном объединении БРИКС, в которое помимо нее входят Бразилия, Индия, Китай и ЮАР. В последние годы Аргентина все больше расширяет свое сотрудничество с БРИКС по ряду причин. Во-первых, экономики данных стран растут высокими темпами, и они занимают все больший удельный вес в мировой торговле. Во-вторых, Аргентина постоянно находится в поиске новых рынков сбыта для своей продукции. В-третьих, крупнейший торговый и политический партнер Аргентины – Бразилия – является членом данного интеграционного объединения. Таким образом, с 2003 по 2008г. доля БРИКС во внешней торговле Аргентины увеличилась с 31 до 39%</w:t>
      </w:r>
      <w:r>
        <w:rPr>
          <w:rStyle w:val="a6"/>
          <w:rFonts w:ascii="Times New Roman" w:eastAsia="Times New Roman" w:hAnsi="Times New Roman"/>
          <w:sz w:val="28"/>
          <w:szCs w:val="28"/>
        </w:rPr>
        <w:footnoteReference w:id="88"/>
      </w:r>
      <w:r w:rsidRPr="00E862CA">
        <w:rPr>
          <w:rFonts w:ascii="Times New Roman" w:eastAsia="Times New Roman" w:hAnsi="Times New Roman"/>
          <w:sz w:val="28"/>
          <w:szCs w:val="28"/>
          <w:lang w:val="ru-RU"/>
        </w:rPr>
        <w:t>. Более того, 43%</w:t>
      </w:r>
      <w:r>
        <w:rPr>
          <w:rStyle w:val="a6"/>
          <w:rFonts w:ascii="Times New Roman" w:eastAsia="Times New Roman" w:hAnsi="Times New Roman"/>
          <w:sz w:val="28"/>
          <w:szCs w:val="28"/>
        </w:rPr>
        <w:footnoteReference w:id="89"/>
      </w:r>
      <w:r w:rsidRPr="00E862CA">
        <w:rPr>
          <w:rFonts w:ascii="Times New Roman" w:eastAsia="Times New Roman" w:hAnsi="Times New Roman"/>
          <w:sz w:val="28"/>
          <w:szCs w:val="28"/>
          <w:lang w:val="ru-RU"/>
        </w:rPr>
        <w:t xml:space="preserve"> всего аргентинского импорта приходится на Бразилию и Китай. Данные факторы выгодно скажутся на российско-аргентинских отношениях, так как при росте доли стран БРИКС во внешней торговле и расширением сфер взаимодействия между ними, Аргентине будет выгоднее сотрудничать со всеми членами БРИКС в совокупности, чем с каждым в отдельности.</w:t>
      </w: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2F46D4" w:rsidRDefault="002F46D4" w:rsidP="00E15962">
      <w:pPr>
        <w:spacing w:after="0" w:line="360" w:lineRule="auto"/>
        <w:jc w:val="both"/>
        <w:rPr>
          <w:rFonts w:ascii="Times New Roman" w:eastAsia="Times New Roman" w:hAnsi="Times New Roman"/>
          <w:sz w:val="28"/>
          <w:szCs w:val="28"/>
          <w:lang w:val="ru-RU"/>
        </w:rPr>
      </w:pPr>
    </w:p>
    <w:p w:rsidR="00095000" w:rsidRPr="002F46D4" w:rsidRDefault="002F46D4" w:rsidP="00E15962">
      <w:pPr>
        <w:spacing w:after="0" w:line="360" w:lineRule="auto"/>
        <w:jc w:val="both"/>
        <w:rPr>
          <w:rFonts w:ascii="Times New Roman" w:eastAsia="Times New Roman" w:hAnsi="Times New Roman"/>
          <w:b/>
          <w:sz w:val="28"/>
          <w:szCs w:val="28"/>
          <w:lang w:val="ru-RU"/>
        </w:rPr>
      </w:pPr>
      <w:r w:rsidRPr="002F46D4">
        <w:rPr>
          <w:rFonts w:ascii="Times New Roman" w:eastAsia="Times New Roman" w:hAnsi="Times New Roman"/>
          <w:b/>
          <w:sz w:val="28"/>
          <w:szCs w:val="28"/>
          <w:lang w:val="ru-RU"/>
        </w:rPr>
        <w:t>Заключение</w:t>
      </w:r>
    </w:p>
    <w:p w:rsidR="00095000" w:rsidRPr="00E862CA" w:rsidRDefault="00095000"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r>
      <w:proofErr w:type="gramStart"/>
      <w:r w:rsidRPr="00E862CA">
        <w:rPr>
          <w:rFonts w:ascii="Times New Roman" w:eastAsia="Times New Roman" w:hAnsi="Times New Roman"/>
          <w:sz w:val="28"/>
          <w:szCs w:val="28"/>
          <w:lang w:val="ru-RU"/>
        </w:rPr>
        <w:t>В заключение будут приведены основные выводы по трем главам, т.е. указаны основные сходства в историческом развитии экономик России и Аргентины и их влияние на современность, сходства и различия в социально-экономическом развитии стран на современном этапе</w:t>
      </w:r>
      <w:r w:rsidR="00222E78" w:rsidRPr="00E862CA">
        <w:rPr>
          <w:rFonts w:ascii="Times New Roman" w:eastAsia="Times New Roman" w:hAnsi="Times New Roman"/>
          <w:sz w:val="28"/>
          <w:szCs w:val="28"/>
          <w:lang w:val="ru-RU"/>
        </w:rPr>
        <w:t>,</w:t>
      </w:r>
      <w:r w:rsidRPr="00E862CA">
        <w:rPr>
          <w:rFonts w:ascii="Times New Roman" w:eastAsia="Times New Roman" w:hAnsi="Times New Roman"/>
          <w:sz w:val="28"/>
          <w:szCs w:val="28"/>
          <w:lang w:val="ru-RU"/>
        </w:rPr>
        <w:t xml:space="preserve"> и особенности ведения внешней торговли и инвестиционного обмена между ними, а так же  </w:t>
      </w:r>
      <w:r w:rsidR="00D35231" w:rsidRPr="00E862CA">
        <w:rPr>
          <w:rFonts w:ascii="Times New Roman" w:eastAsia="Times New Roman" w:hAnsi="Times New Roman"/>
          <w:sz w:val="28"/>
          <w:szCs w:val="28"/>
          <w:lang w:val="ru-RU"/>
        </w:rPr>
        <w:t>перспективы внешнеэкономического сотрудничества России и Аргентины с учетом их характеристик в</w:t>
      </w:r>
      <w:proofErr w:type="gramEnd"/>
      <w:r w:rsidR="00D35231" w:rsidRPr="00E862CA">
        <w:rPr>
          <w:rFonts w:ascii="Times New Roman" w:eastAsia="Times New Roman" w:hAnsi="Times New Roman"/>
          <w:sz w:val="28"/>
          <w:szCs w:val="28"/>
          <w:lang w:val="ru-RU"/>
        </w:rPr>
        <w:t xml:space="preserve"> </w:t>
      </w:r>
      <w:proofErr w:type="gramStart"/>
      <w:r w:rsidR="00D35231" w:rsidRPr="00E862CA">
        <w:rPr>
          <w:rFonts w:ascii="Times New Roman" w:eastAsia="Times New Roman" w:hAnsi="Times New Roman"/>
          <w:sz w:val="28"/>
          <w:szCs w:val="28"/>
          <w:lang w:val="ru-RU"/>
        </w:rPr>
        <w:t>настоящем</w:t>
      </w:r>
      <w:proofErr w:type="gramEnd"/>
      <w:r w:rsidR="00D35231" w:rsidRPr="00E862CA">
        <w:rPr>
          <w:rFonts w:ascii="Times New Roman" w:eastAsia="Times New Roman" w:hAnsi="Times New Roman"/>
          <w:sz w:val="28"/>
          <w:szCs w:val="28"/>
          <w:lang w:val="ru-RU"/>
        </w:rPr>
        <w:t>.</w:t>
      </w:r>
    </w:p>
    <w:p w:rsidR="00B46360" w:rsidRPr="00E862CA" w:rsidRDefault="0045760E" w:rsidP="00E15962">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t xml:space="preserve">Российское и аргентинское государства исторически развивались совершенно по-разному, в разное время и разными темпами. Тем не менее, с определенного момента их экономики стали проходить через схожие этапы развития, которые практически совпадали во времени. </w:t>
      </w:r>
      <w:r w:rsidR="00F164F7" w:rsidRPr="00E862CA">
        <w:rPr>
          <w:rFonts w:ascii="Times New Roman" w:eastAsia="Times New Roman" w:hAnsi="Times New Roman"/>
          <w:sz w:val="28"/>
          <w:szCs w:val="28"/>
          <w:lang w:val="ru-RU"/>
        </w:rPr>
        <w:t xml:space="preserve">Обе страны относятся к странам второго эшелона мирового капиталистического развития и начали индустриализацию своих экономик в первой трети </w:t>
      </w:r>
      <w:r w:rsidR="00F164F7">
        <w:rPr>
          <w:rFonts w:ascii="Times New Roman" w:eastAsia="Times New Roman" w:hAnsi="Times New Roman"/>
          <w:sz w:val="28"/>
          <w:szCs w:val="28"/>
          <w:lang w:val="es-ES"/>
        </w:rPr>
        <w:t>XX</w:t>
      </w:r>
      <w:r w:rsidR="00F164F7" w:rsidRPr="00E862CA">
        <w:rPr>
          <w:rFonts w:ascii="Times New Roman" w:eastAsia="Times New Roman" w:hAnsi="Times New Roman"/>
          <w:sz w:val="28"/>
          <w:szCs w:val="28"/>
          <w:lang w:val="ru-RU"/>
        </w:rPr>
        <w:t xml:space="preserve"> века. Индустриализация протекала по-разному – на основе популизма в Аргентине и плановой экономики в России, тем не менее, оба типа индустриализации протекали при главенствующей роли государственного аппарата в экономике и введении жестких протекционистских мер.  В итоге можно было наблюдать рост промышленного производства, как в России, так и в Аргентине, но незавершенность курса индустриализации привела к дисбалансу в экономиках и к возвращению их к традиционном отраслям экономик в последующем. С начала 90х гг. ХХ ве</w:t>
      </w:r>
      <w:r w:rsidR="004F6FEC" w:rsidRPr="00E862CA">
        <w:rPr>
          <w:rFonts w:ascii="Times New Roman" w:eastAsia="Times New Roman" w:hAnsi="Times New Roman"/>
          <w:sz w:val="28"/>
          <w:szCs w:val="28"/>
          <w:lang w:val="ru-RU"/>
        </w:rPr>
        <w:t>ка Россия и Аргентина вновь наце</w:t>
      </w:r>
      <w:r w:rsidR="00F164F7" w:rsidRPr="00E862CA">
        <w:rPr>
          <w:rFonts w:ascii="Times New Roman" w:eastAsia="Times New Roman" w:hAnsi="Times New Roman"/>
          <w:sz w:val="28"/>
          <w:szCs w:val="28"/>
          <w:lang w:val="ru-RU"/>
        </w:rPr>
        <w:t xml:space="preserve">лились на реформирование </w:t>
      </w:r>
      <w:r w:rsidR="004F6FEC" w:rsidRPr="00E862CA">
        <w:rPr>
          <w:rFonts w:ascii="Times New Roman" w:eastAsia="Times New Roman" w:hAnsi="Times New Roman"/>
          <w:sz w:val="28"/>
          <w:szCs w:val="28"/>
          <w:lang w:val="ru-RU"/>
        </w:rPr>
        <w:t xml:space="preserve">своих экономик, используя одну и ту же модель неолиберализации и схожие инструменты – приватизацию, отказ от протекционистских мер, монетарную политику. В России данные процессы происходили болезненно для экономики, спровоцировали сильнейший спад, в то время как в Аргентине наблюдалось улучшение основных макроэкономических показателей.  Тем не менее, процессы либерализации в </w:t>
      </w:r>
      <w:r w:rsidR="004F6FEC" w:rsidRPr="00E862CA">
        <w:rPr>
          <w:rFonts w:ascii="Times New Roman" w:eastAsia="Times New Roman" w:hAnsi="Times New Roman"/>
          <w:sz w:val="28"/>
          <w:szCs w:val="28"/>
          <w:lang w:val="ru-RU"/>
        </w:rPr>
        <w:lastRenderedPageBreak/>
        <w:t>обеих странах завершились сильнейшими финансовыми кризисами – 1998г. в России и 2001-2002гг. в Аргентине. Поэтому сложно сказать определенно, чьи реформы оказались успешнее, так как правительства обеих стран совершали серьезные ошибк</w:t>
      </w:r>
      <w:r w:rsidR="00B46360" w:rsidRPr="00E862CA">
        <w:rPr>
          <w:rFonts w:ascii="Times New Roman" w:eastAsia="Times New Roman" w:hAnsi="Times New Roman"/>
          <w:sz w:val="28"/>
          <w:szCs w:val="28"/>
          <w:lang w:val="ru-RU"/>
        </w:rPr>
        <w:t xml:space="preserve">и. </w:t>
      </w:r>
      <w:r w:rsidR="00BF59EC" w:rsidRPr="00E862CA">
        <w:rPr>
          <w:rFonts w:ascii="Times New Roman" w:eastAsia="Times New Roman" w:hAnsi="Times New Roman"/>
          <w:sz w:val="28"/>
          <w:szCs w:val="28"/>
          <w:lang w:val="ru-RU"/>
        </w:rPr>
        <w:t>Если бы можно было объединить лучшее из программ либерализации обеих стран, то</w:t>
      </w:r>
      <w:r w:rsidR="00BF59EC">
        <w:rPr>
          <w:rFonts w:ascii="Times New Roman" w:eastAsia="Times New Roman" w:hAnsi="Times New Roman"/>
          <w:sz w:val="28"/>
          <w:szCs w:val="28"/>
          <w:lang w:val="ru-RU"/>
        </w:rPr>
        <w:t>,</w:t>
      </w:r>
      <w:r w:rsidR="00BF59EC" w:rsidRPr="00E862CA">
        <w:rPr>
          <w:rFonts w:ascii="Times New Roman" w:eastAsia="Times New Roman" w:hAnsi="Times New Roman"/>
          <w:sz w:val="28"/>
          <w:szCs w:val="28"/>
          <w:lang w:val="ru-RU"/>
        </w:rPr>
        <w:t xml:space="preserve"> скорее всего</w:t>
      </w:r>
      <w:r w:rsidR="00BF59EC">
        <w:rPr>
          <w:rFonts w:ascii="Times New Roman" w:eastAsia="Times New Roman" w:hAnsi="Times New Roman"/>
          <w:sz w:val="28"/>
          <w:szCs w:val="28"/>
          <w:lang w:val="ru-RU"/>
        </w:rPr>
        <w:t>,</w:t>
      </w:r>
      <w:r w:rsidR="00BF59EC" w:rsidRPr="00E862CA">
        <w:rPr>
          <w:rFonts w:ascii="Times New Roman" w:eastAsia="Times New Roman" w:hAnsi="Times New Roman"/>
          <w:sz w:val="28"/>
          <w:szCs w:val="28"/>
          <w:lang w:val="ru-RU"/>
        </w:rPr>
        <w:t xml:space="preserve"> получился достаточно успешный курс, приведший к лучшим результатам. Однако, те или иные реформы могут быть применимы только в каждом конкретном случае, а не к каждой стране, так что</w:t>
      </w:r>
      <w:r w:rsidR="00BF59EC">
        <w:rPr>
          <w:rFonts w:ascii="Times New Roman" w:eastAsia="Times New Roman" w:hAnsi="Times New Roman"/>
          <w:sz w:val="28"/>
          <w:szCs w:val="28"/>
          <w:lang w:val="ru-RU"/>
        </w:rPr>
        <w:t>,</w:t>
      </w:r>
      <w:r w:rsidR="00BF59EC" w:rsidRPr="00E862CA">
        <w:rPr>
          <w:rFonts w:ascii="Times New Roman" w:eastAsia="Times New Roman" w:hAnsi="Times New Roman"/>
          <w:sz w:val="28"/>
          <w:szCs w:val="28"/>
          <w:lang w:val="ru-RU"/>
        </w:rPr>
        <w:t xml:space="preserve"> скорее всего</w:t>
      </w:r>
      <w:r w:rsidR="00BF59EC">
        <w:rPr>
          <w:rFonts w:ascii="Times New Roman" w:eastAsia="Times New Roman" w:hAnsi="Times New Roman"/>
          <w:sz w:val="28"/>
          <w:szCs w:val="28"/>
          <w:lang w:val="ru-RU"/>
        </w:rPr>
        <w:t>,</w:t>
      </w:r>
      <w:r w:rsidR="00BF59EC" w:rsidRPr="00E862CA">
        <w:rPr>
          <w:rFonts w:ascii="Times New Roman" w:eastAsia="Times New Roman" w:hAnsi="Times New Roman"/>
          <w:sz w:val="28"/>
          <w:szCs w:val="28"/>
          <w:lang w:val="ru-RU"/>
        </w:rPr>
        <w:t xml:space="preserve"> воспользоваться опытом Аргентины Россия смогла бы лишь частично.</w:t>
      </w:r>
    </w:p>
    <w:p w:rsidR="007B6B7E" w:rsidRPr="00E862CA" w:rsidRDefault="00B46360" w:rsidP="007B6B7E">
      <w:pPr>
        <w:spacing w:after="0" w:line="360" w:lineRule="auto"/>
        <w:jc w:val="both"/>
        <w:rPr>
          <w:rFonts w:ascii="Times New Roman" w:hAnsi="Times New Roman" w:cs="Times New Roman"/>
          <w:sz w:val="28"/>
          <w:szCs w:val="28"/>
          <w:lang w:val="ru-RU"/>
        </w:rPr>
      </w:pPr>
      <w:r w:rsidRPr="00E862CA">
        <w:rPr>
          <w:rFonts w:ascii="Times New Roman" w:eastAsia="Times New Roman" w:hAnsi="Times New Roman"/>
          <w:sz w:val="28"/>
          <w:szCs w:val="28"/>
          <w:lang w:val="ru-RU"/>
        </w:rPr>
        <w:tab/>
        <w:t xml:space="preserve">После преодоления финансовых кризисов начался ускоренный рост экономик стран. Схожие этапы формирования экономик обусловили наличие большого количества сходств в социально-экономическом развитии стран на современном этапе. </w:t>
      </w:r>
      <w:r w:rsidR="004F6FEC" w:rsidRPr="00E862CA">
        <w:rPr>
          <w:rFonts w:ascii="Times New Roman" w:eastAsia="Times New Roman" w:hAnsi="Times New Roman"/>
          <w:sz w:val="28"/>
          <w:szCs w:val="28"/>
          <w:lang w:val="ru-RU"/>
        </w:rPr>
        <w:t xml:space="preserve"> </w:t>
      </w:r>
      <w:r w:rsidR="007B6B7E" w:rsidRPr="00E862CA">
        <w:rPr>
          <w:rFonts w:ascii="Times New Roman" w:hAnsi="Times New Roman" w:cs="Times New Roman"/>
          <w:sz w:val="28"/>
          <w:szCs w:val="28"/>
          <w:lang w:val="ru-RU"/>
        </w:rPr>
        <w:t xml:space="preserve">Во-первых, обе страны только в течение последних десятилетий стали полноценными участниками мировой торговли, открыв свою экономику для внешнеторговых отношений. Во-вторых, у России и Аргентины наблюдаются схожие взгляды на основные проблемы развития мировой экономики. </w:t>
      </w:r>
      <w:r w:rsidR="00E10342">
        <w:rPr>
          <w:rFonts w:ascii="Times New Roman" w:hAnsi="Times New Roman" w:cs="Times New Roman"/>
          <w:sz w:val="28"/>
          <w:szCs w:val="28"/>
          <w:lang w:val="ru-RU"/>
        </w:rPr>
        <w:t>Это выражается, например, в позициях стран в период мирового финансового кризиса 2008-2009гг. Лидеры обеих стран видят необходимость в проведении серьезной реформы мировой валютно-финансовой системы</w:t>
      </w:r>
      <w:r w:rsidR="005512D7">
        <w:rPr>
          <w:rFonts w:ascii="Times New Roman" w:hAnsi="Times New Roman" w:cs="Times New Roman"/>
          <w:sz w:val="28"/>
          <w:szCs w:val="28"/>
          <w:lang w:val="ru-RU"/>
        </w:rPr>
        <w:t xml:space="preserve">, в первую очередь за счет реформирования финансовых институтов. </w:t>
      </w:r>
      <w:r w:rsidR="00BF59EC">
        <w:rPr>
          <w:rFonts w:ascii="Times New Roman" w:hAnsi="Times New Roman" w:cs="Times New Roman"/>
          <w:sz w:val="28"/>
          <w:szCs w:val="28"/>
          <w:lang w:val="ru-RU"/>
        </w:rPr>
        <w:t>На встрече глав государств в 2008г. «л</w:t>
      </w:r>
      <w:r w:rsidR="00BF59EC" w:rsidRPr="005512D7">
        <w:rPr>
          <w:rFonts w:ascii="Times New Roman" w:hAnsi="Times New Roman" w:cs="Times New Roman"/>
          <w:sz w:val="28"/>
          <w:szCs w:val="28"/>
          <w:lang w:val="ru-RU"/>
        </w:rPr>
        <w:t xml:space="preserve">идеры подтвердили свое намерение углублять политический диалог </w:t>
      </w:r>
      <w:r w:rsidR="00BF59EC">
        <w:rPr>
          <w:rFonts w:ascii="Times New Roman" w:hAnsi="Times New Roman" w:cs="Times New Roman"/>
          <w:sz w:val="28"/>
          <w:szCs w:val="28"/>
          <w:lang w:val="ru-RU"/>
        </w:rPr>
        <w:t>между странами, как на</w:t>
      </w:r>
      <w:r w:rsidR="00BF59EC" w:rsidRPr="005512D7">
        <w:rPr>
          <w:rFonts w:ascii="Times New Roman" w:hAnsi="Times New Roman" w:cs="Times New Roman"/>
          <w:sz w:val="28"/>
          <w:szCs w:val="28"/>
          <w:lang w:val="ru-RU"/>
        </w:rPr>
        <w:t xml:space="preserve"> двусторонней</w:t>
      </w:r>
      <w:r w:rsidR="00BF59EC">
        <w:rPr>
          <w:rFonts w:ascii="Times New Roman" w:hAnsi="Times New Roman" w:cs="Times New Roman"/>
          <w:sz w:val="28"/>
          <w:szCs w:val="28"/>
          <w:lang w:val="ru-RU"/>
        </w:rPr>
        <w:t xml:space="preserve">, так и на </w:t>
      </w:r>
      <w:r w:rsidR="00BF59EC" w:rsidRPr="005512D7">
        <w:rPr>
          <w:rFonts w:ascii="Times New Roman" w:hAnsi="Times New Roman" w:cs="Times New Roman"/>
          <w:sz w:val="28"/>
          <w:szCs w:val="28"/>
          <w:lang w:val="ru-RU"/>
        </w:rPr>
        <w:t>многосторонней основе, в целях содействия общим интересам на международной арене,</w:t>
      </w:r>
      <w:r w:rsidR="00BF59EC">
        <w:rPr>
          <w:rFonts w:ascii="Times New Roman" w:hAnsi="Times New Roman" w:cs="Times New Roman"/>
          <w:sz w:val="28"/>
          <w:szCs w:val="28"/>
          <w:lang w:val="ru-RU"/>
        </w:rPr>
        <w:t xml:space="preserve"> также была подчеркнута</w:t>
      </w:r>
      <w:r w:rsidR="00BF59EC" w:rsidRPr="005512D7">
        <w:rPr>
          <w:rFonts w:ascii="Times New Roman" w:hAnsi="Times New Roman" w:cs="Times New Roman"/>
          <w:sz w:val="28"/>
          <w:szCs w:val="28"/>
          <w:lang w:val="ru-RU"/>
        </w:rPr>
        <w:t xml:space="preserve"> важность укрепления политических, социальных и экономических </w:t>
      </w:r>
      <w:r w:rsidR="00BF59EC">
        <w:rPr>
          <w:rFonts w:ascii="Times New Roman" w:hAnsi="Times New Roman" w:cs="Times New Roman"/>
          <w:sz w:val="28"/>
          <w:szCs w:val="28"/>
          <w:lang w:val="ru-RU"/>
        </w:rPr>
        <w:t xml:space="preserve">отношений </w:t>
      </w:r>
      <w:r w:rsidR="00BF59EC" w:rsidRPr="005512D7">
        <w:rPr>
          <w:rFonts w:ascii="Times New Roman" w:hAnsi="Times New Roman" w:cs="Times New Roman"/>
          <w:sz w:val="28"/>
          <w:szCs w:val="28"/>
          <w:lang w:val="ru-RU"/>
        </w:rPr>
        <w:t>между МЕРКОСУР</w:t>
      </w:r>
      <w:r w:rsidR="00BF59EC">
        <w:rPr>
          <w:rFonts w:ascii="Times New Roman" w:hAnsi="Times New Roman" w:cs="Times New Roman"/>
          <w:sz w:val="28"/>
          <w:szCs w:val="28"/>
          <w:lang w:val="ru-RU"/>
        </w:rPr>
        <w:t>ом</w:t>
      </w:r>
      <w:r w:rsidR="00BF59EC" w:rsidRPr="005512D7">
        <w:rPr>
          <w:rFonts w:ascii="Times New Roman" w:hAnsi="Times New Roman" w:cs="Times New Roman"/>
          <w:sz w:val="28"/>
          <w:szCs w:val="28"/>
          <w:lang w:val="ru-RU"/>
        </w:rPr>
        <w:t xml:space="preserve"> и </w:t>
      </w:r>
      <w:r w:rsidR="00BF59EC">
        <w:rPr>
          <w:rFonts w:ascii="Times New Roman" w:hAnsi="Times New Roman" w:cs="Times New Roman"/>
          <w:sz w:val="28"/>
          <w:szCs w:val="28"/>
          <w:lang w:val="ru-RU"/>
        </w:rPr>
        <w:t>Российской</w:t>
      </w:r>
      <w:r w:rsidR="00BF59EC" w:rsidRPr="005512D7">
        <w:rPr>
          <w:rFonts w:ascii="Times New Roman" w:hAnsi="Times New Roman" w:cs="Times New Roman"/>
          <w:sz w:val="28"/>
          <w:szCs w:val="28"/>
          <w:lang w:val="ru-RU"/>
        </w:rPr>
        <w:t xml:space="preserve"> Федерации</w:t>
      </w:r>
      <w:r w:rsidR="00BF59EC">
        <w:rPr>
          <w:rFonts w:ascii="Times New Roman" w:hAnsi="Times New Roman" w:cs="Times New Roman"/>
          <w:sz w:val="28"/>
          <w:szCs w:val="28"/>
          <w:lang w:val="ru-RU"/>
        </w:rPr>
        <w:t>»</w:t>
      </w:r>
      <w:r w:rsidR="00BF59EC">
        <w:rPr>
          <w:rStyle w:val="a6"/>
          <w:rFonts w:ascii="Times New Roman" w:hAnsi="Times New Roman" w:cs="Times New Roman"/>
          <w:sz w:val="28"/>
          <w:szCs w:val="28"/>
          <w:lang w:val="ru-RU"/>
        </w:rPr>
        <w:footnoteReference w:id="90"/>
      </w:r>
      <w:r w:rsidR="00BF59EC" w:rsidRPr="005512D7">
        <w:rPr>
          <w:rFonts w:ascii="Times New Roman" w:hAnsi="Times New Roman" w:cs="Times New Roman"/>
          <w:sz w:val="28"/>
          <w:szCs w:val="28"/>
          <w:lang w:val="ru-RU"/>
        </w:rPr>
        <w:t>.</w:t>
      </w:r>
      <w:r w:rsidR="00BF59EC">
        <w:rPr>
          <w:rFonts w:ascii="Times New Roman" w:hAnsi="Times New Roman" w:cs="Times New Roman"/>
          <w:sz w:val="28"/>
          <w:szCs w:val="28"/>
          <w:lang w:val="ru-RU"/>
        </w:rPr>
        <w:t xml:space="preserve"> </w:t>
      </w:r>
      <w:r w:rsidR="00BF59EC" w:rsidRPr="00E862CA">
        <w:rPr>
          <w:rFonts w:ascii="Times New Roman" w:hAnsi="Times New Roman" w:cs="Times New Roman"/>
          <w:sz w:val="28"/>
          <w:szCs w:val="28"/>
          <w:lang w:val="ru-RU"/>
        </w:rPr>
        <w:t xml:space="preserve">В-третьих, и Россия, и Аргентина продемонстрировали достаточно высокие темпы роста экономик в </w:t>
      </w:r>
      <w:r w:rsidR="00BF59EC">
        <w:rPr>
          <w:rFonts w:ascii="Times New Roman" w:hAnsi="Times New Roman" w:cs="Times New Roman"/>
          <w:sz w:val="28"/>
          <w:szCs w:val="28"/>
          <w:lang w:val="es-ES"/>
        </w:rPr>
        <w:t>XXI</w:t>
      </w:r>
      <w:r w:rsidR="00BF59EC" w:rsidRPr="00E862CA">
        <w:rPr>
          <w:rFonts w:ascii="Times New Roman" w:hAnsi="Times New Roman" w:cs="Times New Roman"/>
          <w:sz w:val="28"/>
          <w:szCs w:val="28"/>
          <w:lang w:val="ru-RU"/>
        </w:rPr>
        <w:t xml:space="preserve"> веке. </w:t>
      </w:r>
      <w:r w:rsidR="007B6B7E" w:rsidRPr="00E862CA">
        <w:rPr>
          <w:rFonts w:ascii="Times New Roman" w:hAnsi="Times New Roman" w:cs="Times New Roman"/>
          <w:sz w:val="28"/>
          <w:szCs w:val="28"/>
          <w:lang w:val="ru-RU"/>
        </w:rPr>
        <w:t>В-</w:t>
      </w:r>
      <w:r w:rsidR="007B6B7E" w:rsidRPr="00E862CA">
        <w:rPr>
          <w:rFonts w:ascii="Times New Roman" w:hAnsi="Times New Roman" w:cs="Times New Roman"/>
          <w:sz w:val="28"/>
          <w:szCs w:val="28"/>
          <w:lang w:val="ru-RU"/>
        </w:rPr>
        <w:lastRenderedPageBreak/>
        <w:t xml:space="preserve">четвертых, обе страны развивались при высокой доле участия государства в экономике. В-пятых, страны значительно укрепили свои позиции в мире, повысился уровень жизни населения, были созданы крупные валютные резервы, при этом коэффициент Джини остается высоким в обеих странах. В-шестых, присутствует обоюдное желание стран заручиться взаимной поддержкой при решении международных экономических и политических проблем. И наконец, в экономиках России и Аргентины большая доля теневого сектора так же делает экономики похожими друг на друга. Несмотря на наличия такого большого количества схожих черт между странами, существуют и некоторые различия. Во-первых, экспорт Аргентины значительно более дифференцирован. И, во-вторых, политика России направлена непосредственно на развитие сектора услуг, в то время как Аргентина развивает первичный и вторичный сектора с тем, чтобы переход к развитому третичному сектору произошел плавно и последовательно. </w:t>
      </w:r>
    </w:p>
    <w:p w:rsidR="007B6B7E" w:rsidRPr="00E862CA" w:rsidRDefault="007B6B7E" w:rsidP="007B6B7E">
      <w:pPr>
        <w:spacing w:after="0" w:line="360" w:lineRule="auto"/>
        <w:ind w:firstLine="708"/>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Влияние схожих факторов положительно сказывается на внешнеторговые отношения России и Аргентины, объемы торговли которых возрастают из года в год. Однако в настоящее время внешнеторговые отношения между странами развиты недостаточно. Несмотря на то, что во времена СССР Россия и Аргентина были относительно крупными торговыми партнерами, в связи с распадом СССР они практически разорвали все внешнеторговые связи. В настоящее время во внешней торговле между странами намечается положительная динамика, ежегодно растут объемы торговли и число отраслей взаимодействия. Структура, как экспорта, так и импорта товар</w:t>
      </w:r>
      <w:r w:rsidR="008E030D" w:rsidRPr="00E862CA">
        <w:rPr>
          <w:rFonts w:ascii="Times New Roman" w:eastAsia="Times New Roman" w:hAnsi="Times New Roman"/>
          <w:sz w:val="28"/>
          <w:szCs w:val="28"/>
          <w:lang w:val="ru-RU"/>
        </w:rPr>
        <w:t>ов, очень слабо диверсифицирова</w:t>
      </w:r>
      <w:r w:rsidRPr="00E862CA">
        <w:rPr>
          <w:rFonts w:ascii="Times New Roman" w:eastAsia="Times New Roman" w:hAnsi="Times New Roman"/>
          <w:sz w:val="28"/>
          <w:szCs w:val="28"/>
          <w:lang w:val="ru-RU"/>
        </w:rPr>
        <w:t>на, приче</w:t>
      </w:r>
      <w:r w:rsidR="00BB1A56" w:rsidRPr="00E862CA">
        <w:rPr>
          <w:rFonts w:ascii="Times New Roman" w:eastAsia="Times New Roman" w:hAnsi="Times New Roman"/>
          <w:sz w:val="28"/>
          <w:szCs w:val="28"/>
          <w:lang w:val="ru-RU"/>
        </w:rPr>
        <w:t>м преобладают товары с низкой</w:t>
      </w:r>
      <w:r w:rsidRPr="00E862CA">
        <w:rPr>
          <w:rFonts w:ascii="Times New Roman" w:eastAsia="Times New Roman" w:hAnsi="Times New Roman"/>
          <w:sz w:val="28"/>
          <w:szCs w:val="28"/>
          <w:lang w:val="ru-RU"/>
        </w:rPr>
        <w:t xml:space="preserve"> добавленной ст</w:t>
      </w:r>
      <w:r w:rsidR="008E030D" w:rsidRPr="00E862CA">
        <w:rPr>
          <w:rFonts w:ascii="Times New Roman" w:eastAsia="Times New Roman" w:hAnsi="Times New Roman"/>
          <w:sz w:val="28"/>
          <w:szCs w:val="28"/>
          <w:lang w:val="ru-RU"/>
        </w:rPr>
        <w:t xml:space="preserve">оимостью. Разнообразить экспорт </w:t>
      </w:r>
      <w:r w:rsidRPr="00E862CA">
        <w:rPr>
          <w:rFonts w:ascii="Times New Roman" w:eastAsia="Times New Roman" w:hAnsi="Times New Roman"/>
          <w:sz w:val="28"/>
          <w:szCs w:val="28"/>
          <w:lang w:val="ru-RU"/>
        </w:rPr>
        <w:t xml:space="preserve">в ближайшее время </w:t>
      </w:r>
      <w:r w:rsidR="00BB1A56" w:rsidRPr="00E862CA">
        <w:rPr>
          <w:rFonts w:ascii="Times New Roman" w:eastAsia="Times New Roman" w:hAnsi="Times New Roman"/>
          <w:sz w:val="28"/>
          <w:szCs w:val="28"/>
          <w:lang w:val="ru-RU"/>
        </w:rPr>
        <w:t>для нашей страны будет достаточно сложно в связи с ограничениями, которые правительство Аргентины налагает на ввоз товаров с высокой добавленной стоимостью.</w:t>
      </w:r>
      <w:r w:rsidRPr="00E862CA">
        <w:rPr>
          <w:rFonts w:ascii="Times New Roman" w:eastAsia="Times New Roman" w:hAnsi="Times New Roman"/>
          <w:sz w:val="28"/>
          <w:szCs w:val="28"/>
          <w:lang w:val="ru-RU"/>
        </w:rPr>
        <w:t xml:space="preserve"> В настоящее время аргентинский импорт превышает российский экспорт, что не может устраивать нашу страну, для которой аргентинский рынок является перспективным, для сбыта произведенной продукции. Наиболее </w:t>
      </w:r>
      <w:r w:rsidRPr="00E862CA">
        <w:rPr>
          <w:rFonts w:ascii="Times New Roman" w:eastAsia="Times New Roman" w:hAnsi="Times New Roman"/>
          <w:sz w:val="28"/>
          <w:szCs w:val="28"/>
          <w:lang w:val="ru-RU"/>
        </w:rPr>
        <w:lastRenderedPageBreak/>
        <w:t>привлекательными для аргентинского экспорта являются такие регионы России, как Сибирь, где на ее товары предъявляется спрос при отсутствии значительной конкуренции. Торговля услугами между странами представлена незначительно.</w:t>
      </w:r>
      <w:r w:rsidR="00BB1A56" w:rsidRPr="00E862CA">
        <w:rPr>
          <w:rFonts w:ascii="Times New Roman" w:eastAsia="Times New Roman" w:hAnsi="Times New Roman"/>
          <w:sz w:val="28"/>
          <w:szCs w:val="28"/>
          <w:lang w:val="ru-RU"/>
        </w:rPr>
        <w:t xml:space="preserve"> Наконец, инвестиционный обмен между Россией и Аргентиной так же очень мал, тем не менее</w:t>
      </w:r>
      <w:r w:rsidR="00E96C95" w:rsidRPr="00E862CA">
        <w:rPr>
          <w:rFonts w:ascii="Times New Roman" w:eastAsia="Times New Roman" w:hAnsi="Times New Roman"/>
          <w:sz w:val="28"/>
          <w:szCs w:val="28"/>
          <w:lang w:val="ru-RU"/>
        </w:rPr>
        <w:t>,</w:t>
      </w:r>
      <w:r w:rsidR="00BB1A56" w:rsidRPr="00E862CA">
        <w:rPr>
          <w:rFonts w:ascii="Times New Roman" w:eastAsia="Times New Roman" w:hAnsi="Times New Roman"/>
          <w:sz w:val="28"/>
          <w:szCs w:val="28"/>
          <w:lang w:val="ru-RU"/>
        </w:rPr>
        <w:t xml:space="preserve"> предвидится более тесное инвестиционное сотрудничество между странами, что связано с подписанием </w:t>
      </w:r>
      <w:r w:rsidR="00E96C95" w:rsidRPr="00E862CA">
        <w:rPr>
          <w:rFonts w:ascii="Times New Roman" w:hAnsi="Times New Roman" w:cs="Times New Roman"/>
          <w:sz w:val="28"/>
          <w:szCs w:val="28"/>
          <w:lang w:val="ru-RU"/>
        </w:rPr>
        <w:t>меморандума об инвестиционном сотрудничестве между странами в мае 2011г.</w:t>
      </w:r>
    </w:p>
    <w:p w:rsidR="00775956" w:rsidRPr="00787E81" w:rsidRDefault="002659CD" w:rsidP="0060286D">
      <w:pPr>
        <w:spacing w:after="0" w:line="360" w:lineRule="auto"/>
        <w:jc w:val="both"/>
        <w:rPr>
          <w:rFonts w:ascii="Times New Roman" w:eastAsia="Times New Roman" w:hAnsi="Times New Roman"/>
          <w:sz w:val="28"/>
          <w:szCs w:val="28"/>
          <w:lang w:val="ru-RU"/>
        </w:rPr>
      </w:pPr>
      <w:r w:rsidRPr="00E862CA">
        <w:rPr>
          <w:rFonts w:ascii="Times New Roman" w:eastAsia="Times New Roman" w:hAnsi="Times New Roman"/>
          <w:sz w:val="28"/>
          <w:szCs w:val="28"/>
          <w:lang w:val="ru-RU"/>
        </w:rPr>
        <w:tab/>
        <w:t>Будущее российско-аргентинских внешнеэкономических отношения имеет огромные перспективы. Это связано не только со схожестью экономик стран и общими целями, но и с высоким индексом взаимодополняемости экономик</w:t>
      </w:r>
      <w:r w:rsidR="001535CE" w:rsidRPr="00E862CA">
        <w:rPr>
          <w:rFonts w:ascii="Times New Roman" w:eastAsia="Times New Roman" w:hAnsi="Times New Roman"/>
          <w:sz w:val="28"/>
          <w:szCs w:val="28"/>
          <w:lang w:val="ru-RU"/>
        </w:rPr>
        <w:t>, что говорит о взаимном торговом потенциале стран, наравне с низким индексом схожести экспорта, что не делает их конкурентами на внешнем рынке.</w:t>
      </w:r>
      <w:r w:rsidRPr="00E862CA">
        <w:rPr>
          <w:rFonts w:ascii="Times New Roman" w:eastAsia="Times New Roman" w:hAnsi="Times New Roman"/>
          <w:sz w:val="28"/>
          <w:szCs w:val="28"/>
          <w:lang w:val="ru-RU"/>
        </w:rPr>
        <w:t xml:space="preserve"> Рамки развития внешней торговли между странами были намечены на официальных встречах глав государств и министров, названы основные отрасли возможного сотрудничества. Расширение внешней торговли между Аргентиной и Россией ожидается также благодаря ВТО и БРИКС. </w:t>
      </w:r>
    </w:p>
    <w:p w:rsidR="00D948C1" w:rsidRDefault="00D948C1" w:rsidP="0060286D">
      <w:pPr>
        <w:spacing w:after="0" w:line="360" w:lineRule="auto"/>
        <w:jc w:val="both"/>
        <w:rPr>
          <w:rFonts w:ascii="Times New Roman" w:eastAsia="Times New Roman" w:hAnsi="Times New Roman"/>
          <w:sz w:val="28"/>
          <w:szCs w:val="28"/>
          <w:lang w:val="ru-RU"/>
        </w:rPr>
      </w:pPr>
    </w:p>
    <w:p w:rsidR="00D948C1" w:rsidRDefault="00D948C1" w:rsidP="0060286D">
      <w:pPr>
        <w:spacing w:after="0" w:line="360" w:lineRule="auto"/>
        <w:jc w:val="both"/>
        <w:rPr>
          <w:rFonts w:ascii="Times New Roman" w:eastAsia="Times New Roman" w:hAnsi="Times New Roman"/>
          <w:sz w:val="28"/>
          <w:szCs w:val="28"/>
          <w:lang w:val="ru-RU"/>
        </w:rPr>
      </w:pPr>
    </w:p>
    <w:p w:rsidR="00D948C1" w:rsidRDefault="00D948C1"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97548D" w:rsidRDefault="0097548D" w:rsidP="0060286D">
      <w:pPr>
        <w:spacing w:after="0" w:line="360" w:lineRule="auto"/>
        <w:jc w:val="both"/>
        <w:rPr>
          <w:rFonts w:ascii="Times New Roman" w:eastAsia="Times New Roman" w:hAnsi="Times New Roman"/>
          <w:sz w:val="28"/>
          <w:szCs w:val="28"/>
          <w:lang w:val="ru-RU"/>
        </w:rPr>
      </w:pPr>
    </w:p>
    <w:p w:rsidR="00775956" w:rsidRPr="002F46D4" w:rsidRDefault="00F20EA2" w:rsidP="0060286D">
      <w:pPr>
        <w:spacing w:after="0" w:line="360" w:lineRule="auto"/>
        <w:jc w:val="both"/>
        <w:rPr>
          <w:rFonts w:ascii="Times New Roman" w:eastAsia="Times New Roman" w:hAnsi="Times New Roman"/>
          <w:b/>
          <w:sz w:val="28"/>
          <w:szCs w:val="28"/>
          <w:lang w:val="ru-RU"/>
        </w:rPr>
      </w:pPr>
      <w:r w:rsidRPr="002F46D4">
        <w:rPr>
          <w:rFonts w:ascii="Times New Roman" w:eastAsia="Times New Roman" w:hAnsi="Times New Roman"/>
          <w:b/>
          <w:sz w:val="28"/>
          <w:szCs w:val="28"/>
        </w:rPr>
        <w:t>Библиография</w:t>
      </w:r>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Александров А.И., Малкова Н.А Россия – Аргентина: 55 лет дипломатических отношений // Дипломат</w:t>
      </w:r>
      <w:proofErr w:type="gramStart"/>
      <w:r w:rsidRPr="00E862CA">
        <w:rPr>
          <w:rFonts w:ascii="Times New Roman" w:hAnsi="Times New Roman" w:cs="Times New Roman"/>
          <w:sz w:val="28"/>
          <w:szCs w:val="28"/>
          <w:lang w:val="ru-RU"/>
        </w:rPr>
        <w:t>.</w:t>
      </w:r>
      <w:proofErr w:type="gramEnd"/>
      <w:r w:rsidRPr="00E862CA">
        <w:rPr>
          <w:rFonts w:ascii="Times New Roman" w:hAnsi="Times New Roman" w:cs="Times New Roman"/>
          <w:sz w:val="28"/>
          <w:szCs w:val="28"/>
          <w:lang w:val="ru-RU"/>
        </w:rPr>
        <w:t xml:space="preserve"> </w:t>
      </w:r>
      <w:proofErr w:type="gramStart"/>
      <w:r w:rsidRPr="00E862CA">
        <w:rPr>
          <w:rFonts w:ascii="Times New Roman" w:hAnsi="Times New Roman" w:cs="Times New Roman"/>
          <w:sz w:val="28"/>
          <w:szCs w:val="28"/>
          <w:lang w:val="ru-RU"/>
        </w:rPr>
        <w:t>в</w:t>
      </w:r>
      <w:proofErr w:type="gramEnd"/>
      <w:r w:rsidRPr="00E862CA">
        <w:rPr>
          <w:rFonts w:ascii="Times New Roman" w:hAnsi="Times New Roman" w:cs="Times New Roman"/>
          <w:sz w:val="28"/>
          <w:szCs w:val="28"/>
          <w:lang w:val="ru-RU"/>
        </w:rPr>
        <w:t>естн. – 2001. - №6. – С.135-138.</w:t>
      </w:r>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proofErr w:type="gramStart"/>
      <w:r w:rsidRPr="00E862CA">
        <w:rPr>
          <w:rFonts w:ascii="Times New Roman" w:hAnsi="Times New Roman" w:cs="Times New Roman"/>
          <w:sz w:val="28"/>
          <w:szCs w:val="28"/>
          <w:lang w:val="ru-RU"/>
        </w:rPr>
        <w:t>Балиев А. Аргентинским сельхозтоварам преграждали путь в СССР // Аграрный эксперт.</w:t>
      </w:r>
      <w:proofErr w:type="gramEnd"/>
      <w:r w:rsidRPr="00E862CA">
        <w:rPr>
          <w:rFonts w:ascii="Times New Roman" w:hAnsi="Times New Roman" w:cs="Times New Roman"/>
          <w:sz w:val="28"/>
          <w:szCs w:val="28"/>
          <w:lang w:val="ru-RU"/>
        </w:rPr>
        <w:t xml:space="preserve"> – Декабрь, 2008. -</w:t>
      </w:r>
      <w:hyperlink r:id="rId8" w:history="1">
        <w:r>
          <w:rPr>
            <w:rStyle w:val="a7"/>
            <w:rFonts w:ascii="Times New Roman" w:hAnsi="Times New Roman" w:cs="Times New Roman"/>
            <w:sz w:val="28"/>
            <w:szCs w:val="28"/>
          </w:rPr>
          <w:t>http</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www</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agropressa</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ru</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index</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php</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page</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view</w:t>
        </w:r>
        <w:r w:rsidRPr="00E862CA">
          <w:rPr>
            <w:rStyle w:val="a7"/>
            <w:rFonts w:ascii="Times New Roman" w:hAnsi="Times New Roman" w:cs="Times New Roman"/>
            <w:sz w:val="28"/>
            <w:szCs w:val="28"/>
            <w:lang w:val="ru-RU"/>
          </w:rPr>
          <w:t>&amp;</w:t>
        </w:r>
        <w:r>
          <w:rPr>
            <w:rStyle w:val="a7"/>
            <w:rFonts w:ascii="Times New Roman" w:hAnsi="Times New Roman" w:cs="Times New Roman"/>
            <w:sz w:val="28"/>
            <w:szCs w:val="28"/>
          </w:rPr>
          <w:t>r</w:t>
        </w:r>
        <w:r w:rsidRPr="00E862CA">
          <w:rPr>
            <w:rStyle w:val="a7"/>
            <w:rFonts w:ascii="Times New Roman" w:hAnsi="Times New Roman" w:cs="Times New Roman"/>
            <w:sz w:val="28"/>
            <w:szCs w:val="28"/>
            <w:lang w:val="ru-RU"/>
          </w:rPr>
          <w:t>=20&amp;</w:t>
        </w:r>
        <w:r>
          <w:rPr>
            <w:rStyle w:val="a7"/>
            <w:rFonts w:ascii="Times New Roman" w:hAnsi="Times New Roman" w:cs="Times New Roman"/>
            <w:sz w:val="28"/>
            <w:szCs w:val="28"/>
          </w:rPr>
          <w:t>s</w:t>
        </w:r>
        <w:r w:rsidRPr="00E862CA">
          <w:rPr>
            <w:rStyle w:val="a7"/>
            <w:rFonts w:ascii="Times New Roman" w:hAnsi="Times New Roman" w:cs="Times New Roman"/>
            <w:sz w:val="28"/>
            <w:szCs w:val="28"/>
            <w:lang w:val="ru-RU"/>
          </w:rPr>
          <w:t>=0</w:t>
        </w:r>
      </w:hyperlink>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Г.Н. Вачнадзе Деловая Аргентина, тома </w:t>
      </w:r>
      <w:r>
        <w:rPr>
          <w:rFonts w:ascii="Times New Roman" w:hAnsi="Times New Roman" w:cs="Times New Roman"/>
          <w:sz w:val="28"/>
          <w:szCs w:val="28"/>
        </w:rPr>
        <w:t>VIII</w:t>
      </w:r>
      <w:r w:rsidRPr="00E862CA">
        <w:rPr>
          <w:rFonts w:ascii="Times New Roman" w:hAnsi="Times New Roman" w:cs="Times New Roman"/>
          <w:sz w:val="28"/>
          <w:szCs w:val="28"/>
          <w:lang w:val="ru-RU"/>
        </w:rPr>
        <w:t>-</w:t>
      </w:r>
      <w:r>
        <w:rPr>
          <w:rFonts w:ascii="Times New Roman" w:hAnsi="Times New Roman" w:cs="Times New Roman"/>
          <w:sz w:val="28"/>
          <w:szCs w:val="28"/>
        </w:rPr>
        <w:t>IX</w:t>
      </w:r>
      <w:r w:rsidRPr="00E862CA">
        <w:rPr>
          <w:rFonts w:ascii="Times New Roman" w:hAnsi="Times New Roman" w:cs="Times New Roman"/>
          <w:sz w:val="28"/>
          <w:szCs w:val="28"/>
          <w:lang w:val="ru-RU"/>
        </w:rPr>
        <w:t xml:space="preserve">. Экономика и связи с Россией в 2000-2008гг., 236 стр. – август, 2008. – </w:t>
      </w:r>
      <w:hyperlink r:id="rId9" w:history="1">
        <w:r w:rsidR="003A307B" w:rsidRPr="00FB605C">
          <w:rPr>
            <w:rStyle w:val="a7"/>
            <w:rFonts w:ascii="Times New Roman" w:hAnsi="Times New Roman" w:cs="Times New Roman"/>
            <w:sz w:val="28"/>
            <w:szCs w:val="28"/>
          </w:rPr>
          <w:t>www</w:t>
        </w:r>
        <w:r w:rsidR="003A307B" w:rsidRPr="00E862CA">
          <w:rPr>
            <w:rStyle w:val="a7"/>
            <w:rFonts w:ascii="Times New Roman" w:hAnsi="Times New Roman" w:cs="Times New Roman"/>
            <w:sz w:val="28"/>
            <w:szCs w:val="28"/>
            <w:lang w:val="ru-RU"/>
          </w:rPr>
          <w:t>.</w:t>
        </w:r>
        <w:r w:rsidR="003A307B" w:rsidRPr="00FB605C">
          <w:rPr>
            <w:rStyle w:val="a7"/>
            <w:rFonts w:ascii="Times New Roman" w:hAnsi="Times New Roman" w:cs="Times New Roman"/>
            <w:sz w:val="28"/>
            <w:szCs w:val="28"/>
          </w:rPr>
          <w:t>polpred</w:t>
        </w:r>
        <w:r w:rsidR="003A307B" w:rsidRPr="00E862CA">
          <w:rPr>
            <w:rStyle w:val="a7"/>
            <w:rFonts w:ascii="Times New Roman" w:hAnsi="Times New Roman" w:cs="Times New Roman"/>
            <w:sz w:val="28"/>
            <w:szCs w:val="28"/>
            <w:lang w:val="ru-RU"/>
          </w:rPr>
          <w:t>.</w:t>
        </w:r>
        <w:r w:rsidR="003A307B" w:rsidRPr="00FB605C">
          <w:rPr>
            <w:rStyle w:val="a7"/>
            <w:rFonts w:ascii="Times New Roman" w:hAnsi="Times New Roman" w:cs="Times New Roman"/>
            <w:sz w:val="28"/>
            <w:szCs w:val="28"/>
          </w:rPr>
          <w:t>com</w:t>
        </w:r>
      </w:hyperlink>
    </w:p>
    <w:p w:rsidR="003A307B" w:rsidRPr="00E862CA" w:rsidRDefault="003A307B" w:rsidP="003A307B">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Давыдов В.М. Цивиолиография и цивилизационная идентификация латино-карибской Америки. – М.: ИЛА РАН,2006. – </w:t>
      </w:r>
      <w:r w:rsidRPr="006A1E40">
        <w:rPr>
          <w:rFonts w:ascii="Times New Roman" w:hAnsi="Times New Roman" w:cs="Times New Roman"/>
          <w:sz w:val="28"/>
          <w:szCs w:val="28"/>
          <w:lang w:val="ru-RU"/>
        </w:rPr>
        <w:t>С.</w:t>
      </w:r>
      <w:r w:rsidR="006A1E40" w:rsidRPr="006A1E40">
        <w:rPr>
          <w:rFonts w:ascii="Times New Roman" w:hAnsi="Times New Roman" w:cs="Times New Roman"/>
          <w:sz w:val="28"/>
          <w:szCs w:val="28"/>
          <w:lang w:val="ru-RU"/>
        </w:rPr>
        <w:t>50</w:t>
      </w:r>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Долгоруков А.П. Тенденции развития торгово-экономических отношений // Лат. </w:t>
      </w:r>
      <w:r>
        <w:rPr>
          <w:rFonts w:ascii="Times New Roman" w:hAnsi="Times New Roman" w:cs="Times New Roman"/>
          <w:sz w:val="28"/>
          <w:szCs w:val="28"/>
        </w:rPr>
        <w:t>Америка. – 2003. - №8. – С.17-24. - (Россия – Латинская Америка).</w:t>
      </w:r>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Друх, Н.В. (Ред.). (2003). История экономики России. </w:t>
      </w:r>
      <w:r w:rsidRPr="00A01124">
        <w:rPr>
          <w:rFonts w:ascii="Times New Roman" w:hAnsi="Times New Roman" w:cs="Times New Roman"/>
          <w:sz w:val="28"/>
          <w:szCs w:val="28"/>
        </w:rPr>
        <w:t>М:</w:t>
      </w:r>
      <w:r>
        <w:rPr>
          <w:rFonts w:ascii="Times New Roman" w:hAnsi="Times New Roman" w:cs="Times New Roman"/>
          <w:sz w:val="28"/>
          <w:szCs w:val="28"/>
        </w:rPr>
        <w:t xml:space="preserve"> "Коломенская типография" – </w:t>
      </w:r>
      <w:r w:rsidRPr="006A1E40">
        <w:rPr>
          <w:rFonts w:ascii="Times New Roman" w:hAnsi="Times New Roman" w:cs="Times New Roman"/>
          <w:sz w:val="32"/>
          <w:szCs w:val="28"/>
        </w:rPr>
        <w:t>С.</w:t>
      </w:r>
      <w:r w:rsidR="006A1E40" w:rsidRPr="006A1E40">
        <w:rPr>
          <w:rFonts w:ascii="Times New Roman" w:hAnsi="Times New Roman" w:cs="Times New Roman"/>
          <w:sz w:val="32"/>
          <w:szCs w:val="28"/>
          <w:lang w:val="ru-RU"/>
        </w:rPr>
        <w:t>68</w:t>
      </w:r>
      <w:r w:rsidRPr="00A01124">
        <w:rPr>
          <w:rFonts w:ascii="Times New Roman" w:hAnsi="Times New Roman" w:cs="Times New Roman"/>
          <w:color w:val="FF0000"/>
          <w:sz w:val="32"/>
          <w:szCs w:val="28"/>
        </w:rPr>
        <w:t xml:space="preserve"> </w:t>
      </w:r>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Ключевский В.О. Русская история. – М.: Эксмо, 2005. </w:t>
      </w:r>
      <w:r w:rsidRPr="006A1E40">
        <w:rPr>
          <w:rFonts w:ascii="Times New Roman" w:hAnsi="Times New Roman" w:cs="Times New Roman"/>
          <w:sz w:val="28"/>
          <w:szCs w:val="28"/>
          <w:lang w:val="ru-RU"/>
        </w:rPr>
        <w:t>– С.</w:t>
      </w:r>
      <w:r w:rsidR="006A1E40" w:rsidRPr="006A1E40">
        <w:rPr>
          <w:rFonts w:ascii="Times New Roman" w:hAnsi="Times New Roman" w:cs="Times New Roman"/>
          <w:sz w:val="28"/>
          <w:szCs w:val="28"/>
          <w:lang w:val="ru-RU"/>
        </w:rPr>
        <w:t>910</w:t>
      </w:r>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Колпачков В. И., Ящура А. И. Производственная эксплуатация, техническое обслуживание и ремонт энергетического оборудования (справочник) – М.:1999.</w:t>
      </w:r>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Корчагин Ю.П. «Аргентинцы видят в России дружественную страну» // Лат. </w:t>
      </w:r>
      <w:r>
        <w:rPr>
          <w:rFonts w:ascii="Times New Roman" w:hAnsi="Times New Roman" w:cs="Times New Roman"/>
          <w:sz w:val="28"/>
          <w:szCs w:val="28"/>
        </w:rPr>
        <w:t>Америка. – 2008. - №11. – С.40-44.</w:t>
      </w:r>
    </w:p>
    <w:p w:rsidR="003A307B" w:rsidRPr="00E862CA" w:rsidRDefault="003A307B" w:rsidP="003A307B">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Красильщиков В. «Россия и Латинская Америка - факторы сходства и отличия» // Альманах "Восток". – </w:t>
      </w:r>
      <w:r w:rsidRPr="003A307B">
        <w:rPr>
          <w:rFonts w:ascii="Times New Roman" w:hAnsi="Times New Roman" w:cs="Times New Roman"/>
          <w:sz w:val="28"/>
          <w:szCs w:val="28"/>
        </w:rPr>
        <w:t>N</w:t>
      </w:r>
      <w:r w:rsidRPr="00E862CA">
        <w:rPr>
          <w:rFonts w:ascii="Times New Roman" w:hAnsi="Times New Roman" w:cs="Times New Roman"/>
          <w:sz w:val="28"/>
          <w:szCs w:val="28"/>
          <w:lang w:val="ru-RU"/>
        </w:rPr>
        <w:t xml:space="preserve"> 6(18), июнь 2004г  - </w:t>
      </w:r>
      <w:hyperlink r:id="rId10" w:history="1">
        <w:r w:rsidRPr="003A307B">
          <w:rPr>
            <w:rStyle w:val="a7"/>
            <w:rFonts w:ascii="Times New Roman" w:hAnsi="Times New Roman" w:cs="Times New Roman"/>
            <w:sz w:val="28"/>
            <w:szCs w:val="28"/>
          </w:rPr>
          <w:t>http</w:t>
        </w:r>
        <w:r w:rsidRPr="00E862CA">
          <w:rPr>
            <w:rStyle w:val="a7"/>
            <w:rFonts w:ascii="Times New Roman" w:hAnsi="Times New Roman" w:cs="Times New Roman"/>
            <w:sz w:val="28"/>
            <w:szCs w:val="28"/>
            <w:lang w:val="ru-RU"/>
          </w:rPr>
          <w:t>://</w:t>
        </w:r>
        <w:r w:rsidRPr="003A307B">
          <w:rPr>
            <w:rStyle w:val="a7"/>
            <w:rFonts w:ascii="Times New Roman" w:hAnsi="Times New Roman" w:cs="Times New Roman"/>
            <w:sz w:val="28"/>
            <w:szCs w:val="28"/>
          </w:rPr>
          <w:t>www</w:t>
        </w:r>
        <w:r w:rsidRPr="00E862CA">
          <w:rPr>
            <w:rStyle w:val="a7"/>
            <w:rFonts w:ascii="Times New Roman" w:hAnsi="Times New Roman" w:cs="Times New Roman"/>
            <w:sz w:val="28"/>
            <w:szCs w:val="28"/>
            <w:lang w:val="ru-RU"/>
          </w:rPr>
          <w:t>.</w:t>
        </w:r>
        <w:r w:rsidRPr="003A307B">
          <w:rPr>
            <w:rStyle w:val="a7"/>
            <w:rFonts w:ascii="Times New Roman" w:hAnsi="Times New Roman" w:cs="Times New Roman"/>
            <w:sz w:val="28"/>
            <w:szCs w:val="28"/>
          </w:rPr>
          <w:t>situation</w:t>
        </w:r>
        <w:r w:rsidRPr="00E862CA">
          <w:rPr>
            <w:rStyle w:val="a7"/>
            <w:rFonts w:ascii="Times New Roman" w:hAnsi="Times New Roman" w:cs="Times New Roman"/>
            <w:sz w:val="28"/>
            <w:szCs w:val="28"/>
            <w:lang w:val="ru-RU"/>
          </w:rPr>
          <w:t>.</w:t>
        </w:r>
        <w:r w:rsidRPr="003A307B">
          <w:rPr>
            <w:rStyle w:val="a7"/>
            <w:rFonts w:ascii="Times New Roman" w:hAnsi="Times New Roman" w:cs="Times New Roman"/>
            <w:sz w:val="28"/>
            <w:szCs w:val="28"/>
          </w:rPr>
          <w:t>ru</w:t>
        </w:r>
        <w:r w:rsidRPr="00E862CA">
          <w:rPr>
            <w:rStyle w:val="a7"/>
            <w:rFonts w:ascii="Times New Roman" w:hAnsi="Times New Roman" w:cs="Times New Roman"/>
            <w:sz w:val="28"/>
            <w:szCs w:val="28"/>
            <w:lang w:val="ru-RU"/>
          </w:rPr>
          <w:t>/</w:t>
        </w:r>
        <w:r w:rsidRPr="003A307B">
          <w:rPr>
            <w:rStyle w:val="a7"/>
            <w:rFonts w:ascii="Times New Roman" w:hAnsi="Times New Roman" w:cs="Times New Roman"/>
            <w:sz w:val="28"/>
            <w:szCs w:val="28"/>
          </w:rPr>
          <w:t>app</w:t>
        </w:r>
        <w:r w:rsidRPr="00E862CA">
          <w:rPr>
            <w:rStyle w:val="a7"/>
            <w:rFonts w:ascii="Times New Roman" w:hAnsi="Times New Roman" w:cs="Times New Roman"/>
            <w:sz w:val="28"/>
            <w:szCs w:val="28"/>
            <w:lang w:val="ru-RU"/>
          </w:rPr>
          <w:t>/</w:t>
        </w:r>
        <w:r w:rsidRPr="003A307B">
          <w:rPr>
            <w:rStyle w:val="a7"/>
            <w:rFonts w:ascii="Times New Roman" w:hAnsi="Times New Roman" w:cs="Times New Roman"/>
            <w:sz w:val="28"/>
            <w:szCs w:val="28"/>
          </w:rPr>
          <w:t>j</w:t>
        </w:r>
        <w:r w:rsidRPr="00E862CA">
          <w:rPr>
            <w:rStyle w:val="a7"/>
            <w:rFonts w:ascii="Times New Roman" w:hAnsi="Times New Roman" w:cs="Times New Roman"/>
            <w:sz w:val="28"/>
            <w:szCs w:val="28"/>
            <w:lang w:val="ru-RU"/>
          </w:rPr>
          <w:t>_</w:t>
        </w:r>
        <w:r w:rsidRPr="003A307B">
          <w:rPr>
            <w:rStyle w:val="a7"/>
            <w:rFonts w:ascii="Times New Roman" w:hAnsi="Times New Roman" w:cs="Times New Roman"/>
            <w:sz w:val="28"/>
            <w:szCs w:val="28"/>
          </w:rPr>
          <w:t>art</w:t>
        </w:r>
        <w:r w:rsidRPr="00E862CA">
          <w:rPr>
            <w:rStyle w:val="a7"/>
            <w:rFonts w:ascii="Times New Roman" w:hAnsi="Times New Roman" w:cs="Times New Roman"/>
            <w:sz w:val="28"/>
            <w:szCs w:val="28"/>
            <w:lang w:val="ru-RU"/>
          </w:rPr>
          <w:t>_448.</w:t>
        </w:r>
        <w:r w:rsidRPr="003A307B">
          <w:rPr>
            <w:rStyle w:val="a7"/>
            <w:rFonts w:ascii="Times New Roman" w:hAnsi="Times New Roman" w:cs="Times New Roman"/>
            <w:sz w:val="28"/>
            <w:szCs w:val="28"/>
          </w:rPr>
          <w:t>htm</w:t>
        </w:r>
      </w:hyperlink>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Малкова Н.А. Аргентина – притягательный партнер // Лат. Америка. – 1998. - №5. – С.38-45. - (Россия – Латинская Америка).</w:t>
      </w:r>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Малкова Н.А. 55 лет сотрудничества // Лат. </w:t>
      </w:r>
      <w:r>
        <w:rPr>
          <w:rFonts w:ascii="Times New Roman" w:hAnsi="Times New Roman" w:cs="Times New Roman"/>
          <w:sz w:val="28"/>
          <w:szCs w:val="28"/>
        </w:rPr>
        <w:t>А</w:t>
      </w:r>
      <w:r w:rsidR="00034AD2">
        <w:rPr>
          <w:rFonts w:ascii="Times New Roman" w:hAnsi="Times New Roman" w:cs="Times New Roman"/>
          <w:sz w:val="28"/>
          <w:szCs w:val="28"/>
        </w:rPr>
        <w:t>мерика. – 2001. - №7. – С.74-77</w:t>
      </w:r>
    </w:p>
    <w:p w:rsidR="00034AD2" w:rsidRPr="00E862CA" w:rsidRDefault="00034AD2" w:rsidP="00034AD2">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Министерство экономического развития Российской Федерации - </w:t>
      </w:r>
      <w:hyperlink r:id="rId11" w:history="1">
        <w:r w:rsidRPr="00034AD2">
          <w:rPr>
            <w:rStyle w:val="a7"/>
            <w:rFonts w:ascii="Times New Roman" w:hAnsi="Times New Roman" w:cs="Times New Roman"/>
            <w:sz w:val="28"/>
            <w:szCs w:val="28"/>
          </w:rPr>
          <w:t>http</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www</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economy</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gov</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ru</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minec</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about</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structure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depamerica</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doc</w:t>
        </w:r>
        <w:r w:rsidRPr="00E862CA">
          <w:rPr>
            <w:rStyle w:val="a7"/>
            <w:rFonts w:ascii="Times New Roman" w:hAnsi="Times New Roman" w:cs="Times New Roman"/>
            <w:sz w:val="28"/>
            <w:szCs w:val="28"/>
            <w:lang w:val="ru-RU"/>
          </w:rPr>
          <w:t>20120403_023?</w:t>
        </w:r>
        <w:r w:rsidRPr="00034AD2">
          <w:rPr>
            <w:rStyle w:val="a7"/>
            <w:rFonts w:ascii="Times New Roman" w:hAnsi="Times New Roman" w:cs="Times New Roman"/>
            <w:sz w:val="28"/>
            <w:szCs w:val="28"/>
          </w:rPr>
          <w:t>presentationtemplate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docHTMLTemplate</w:t>
        </w:r>
        <w:r w:rsidRPr="00E862CA">
          <w:rPr>
            <w:rStyle w:val="a7"/>
            <w:rFonts w:ascii="Times New Roman" w:hAnsi="Times New Roman" w:cs="Times New Roman"/>
            <w:sz w:val="28"/>
            <w:szCs w:val="28"/>
            <w:lang w:val="ru-RU"/>
          </w:rPr>
          <w:t>1&amp;</w:t>
        </w:r>
        <w:r w:rsidRPr="00034AD2">
          <w:rPr>
            <w:rStyle w:val="a7"/>
            <w:rFonts w:ascii="Times New Roman" w:hAnsi="Times New Roman" w:cs="Times New Roman"/>
            <w:sz w:val="28"/>
            <w:szCs w:val="28"/>
          </w:rPr>
          <w:t>presentationtemplateid</w:t>
        </w:r>
        <w:r w:rsidRPr="00E862CA">
          <w:rPr>
            <w:rStyle w:val="a7"/>
            <w:rFonts w:ascii="Times New Roman" w:hAnsi="Times New Roman" w:cs="Times New Roman"/>
            <w:sz w:val="28"/>
            <w:szCs w:val="28"/>
            <w:lang w:val="ru-RU"/>
          </w:rPr>
          <w:t>=2</w:t>
        </w:r>
        <w:r w:rsidRPr="00034AD2">
          <w:rPr>
            <w:rStyle w:val="a7"/>
            <w:rFonts w:ascii="Times New Roman" w:hAnsi="Times New Roman" w:cs="Times New Roman"/>
            <w:sz w:val="28"/>
            <w:szCs w:val="28"/>
          </w:rPr>
          <w:t>dd</w:t>
        </w:r>
        <w:r w:rsidRPr="00E862CA">
          <w:rPr>
            <w:rStyle w:val="a7"/>
            <w:rFonts w:ascii="Times New Roman" w:hAnsi="Times New Roman" w:cs="Times New Roman"/>
            <w:sz w:val="28"/>
            <w:szCs w:val="28"/>
            <w:lang w:val="ru-RU"/>
          </w:rPr>
          <w:t>7</w:t>
        </w:r>
        <w:r w:rsidRPr="00034AD2">
          <w:rPr>
            <w:rStyle w:val="a7"/>
            <w:rFonts w:ascii="Times New Roman" w:hAnsi="Times New Roman" w:cs="Times New Roman"/>
            <w:sz w:val="28"/>
            <w:szCs w:val="28"/>
          </w:rPr>
          <w:t>bc</w:t>
        </w:r>
        <w:r w:rsidRPr="00E862CA">
          <w:rPr>
            <w:rStyle w:val="a7"/>
            <w:rFonts w:ascii="Times New Roman" w:hAnsi="Times New Roman" w:cs="Times New Roman"/>
            <w:sz w:val="28"/>
            <w:szCs w:val="28"/>
            <w:lang w:val="ru-RU"/>
          </w:rPr>
          <w:t>8044687</w:t>
        </w:r>
        <w:r w:rsidRPr="00034AD2">
          <w:rPr>
            <w:rStyle w:val="a7"/>
            <w:rFonts w:ascii="Times New Roman" w:hAnsi="Times New Roman" w:cs="Times New Roman"/>
            <w:sz w:val="28"/>
            <w:szCs w:val="28"/>
          </w:rPr>
          <w:t>de</w:t>
        </w:r>
        <w:r w:rsidRPr="00E862CA">
          <w:rPr>
            <w:rStyle w:val="a7"/>
            <w:rFonts w:ascii="Times New Roman" w:hAnsi="Times New Roman" w:cs="Times New Roman"/>
            <w:sz w:val="28"/>
            <w:szCs w:val="28"/>
            <w:lang w:val="ru-RU"/>
          </w:rPr>
          <w:t>796</w:t>
        </w:r>
        <w:r w:rsidRPr="00034AD2">
          <w:rPr>
            <w:rStyle w:val="a7"/>
            <w:rFonts w:ascii="Times New Roman" w:hAnsi="Times New Roman" w:cs="Times New Roman"/>
            <w:sz w:val="28"/>
            <w:szCs w:val="28"/>
          </w:rPr>
          <w:t>f</w:t>
        </w:r>
        <w:r w:rsidRPr="00E862CA">
          <w:rPr>
            <w:rStyle w:val="a7"/>
            <w:rFonts w:ascii="Times New Roman" w:hAnsi="Times New Roman" w:cs="Times New Roman"/>
            <w:sz w:val="28"/>
            <w:szCs w:val="28"/>
            <w:lang w:val="ru-RU"/>
          </w:rPr>
          <w:t>0</w:t>
        </w:r>
        <w:r w:rsidRPr="00034AD2">
          <w:rPr>
            <w:rStyle w:val="a7"/>
            <w:rFonts w:ascii="Times New Roman" w:hAnsi="Times New Roman" w:cs="Times New Roman"/>
            <w:sz w:val="28"/>
            <w:szCs w:val="28"/>
          </w:rPr>
          <w:t>f</w:t>
        </w:r>
        <w:r w:rsidRPr="00E862CA">
          <w:rPr>
            <w:rStyle w:val="a7"/>
            <w:rFonts w:ascii="Times New Roman" w:hAnsi="Times New Roman" w:cs="Times New Roman"/>
            <w:sz w:val="28"/>
            <w:szCs w:val="28"/>
            <w:lang w:val="ru-RU"/>
          </w:rPr>
          <w:t>7</w:t>
        </w:r>
        <w:r w:rsidRPr="00034AD2">
          <w:rPr>
            <w:rStyle w:val="a7"/>
            <w:rFonts w:ascii="Times New Roman" w:hAnsi="Times New Roman" w:cs="Times New Roman"/>
            <w:sz w:val="28"/>
            <w:szCs w:val="28"/>
          </w:rPr>
          <w:t>af</w:t>
        </w:r>
        <w:r w:rsidRPr="00E862CA">
          <w:rPr>
            <w:rStyle w:val="a7"/>
            <w:rFonts w:ascii="Times New Roman" w:hAnsi="Times New Roman" w:cs="Times New Roman"/>
            <w:sz w:val="28"/>
            <w:szCs w:val="28"/>
            <w:lang w:val="ru-RU"/>
          </w:rPr>
          <w:t>753</w:t>
        </w:r>
        <w:r w:rsidRPr="00034AD2">
          <w:rPr>
            <w:rStyle w:val="a7"/>
            <w:rFonts w:ascii="Times New Roman" w:hAnsi="Times New Roman" w:cs="Times New Roman"/>
            <w:sz w:val="28"/>
            <w:szCs w:val="28"/>
          </w:rPr>
          <w:t>c</w:t>
        </w:r>
        <w:r w:rsidRPr="00E862CA">
          <w:rPr>
            <w:rStyle w:val="a7"/>
            <w:rFonts w:ascii="Times New Roman" w:hAnsi="Times New Roman" w:cs="Times New Roman"/>
            <w:sz w:val="28"/>
            <w:szCs w:val="28"/>
            <w:lang w:val="ru-RU"/>
          </w:rPr>
          <w:t>8</w:t>
        </w:r>
        <w:r w:rsidRPr="00034AD2">
          <w:rPr>
            <w:rStyle w:val="a7"/>
            <w:rFonts w:ascii="Times New Roman" w:hAnsi="Times New Roman" w:cs="Times New Roman"/>
            <w:sz w:val="28"/>
            <w:szCs w:val="28"/>
          </w:rPr>
          <w:t>a</w:t>
        </w:r>
        <w:r w:rsidRPr="00E862CA">
          <w:rPr>
            <w:rStyle w:val="a7"/>
            <w:rFonts w:ascii="Times New Roman" w:hAnsi="Times New Roman" w:cs="Times New Roman"/>
            <w:sz w:val="28"/>
            <w:szCs w:val="28"/>
            <w:lang w:val="ru-RU"/>
          </w:rPr>
          <w:t>7</w:t>
        </w:r>
        <w:r w:rsidRPr="00034AD2">
          <w:rPr>
            <w:rStyle w:val="a7"/>
            <w:rFonts w:ascii="Times New Roman" w:hAnsi="Times New Roman" w:cs="Times New Roman"/>
            <w:sz w:val="28"/>
            <w:szCs w:val="28"/>
          </w:rPr>
          <w:t>e</w:t>
        </w:r>
        <w:r w:rsidRPr="00E862CA">
          <w:rPr>
            <w:rStyle w:val="a7"/>
            <w:rFonts w:ascii="Times New Roman" w:hAnsi="Times New Roman" w:cs="Times New Roman"/>
            <w:sz w:val="28"/>
            <w:szCs w:val="28"/>
            <w:lang w:val="ru-RU"/>
          </w:rPr>
          <w:t>&amp;</w:t>
        </w:r>
        <w:r w:rsidRPr="00034AD2">
          <w:rPr>
            <w:rStyle w:val="a7"/>
            <w:rFonts w:ascii="Times New Roman" w:hAnsi="Times New Roman" w:cs="Times New Roman"/>
            <w:sz w:val="28"/>
            <w:szCs w:val="28"/>
          </w:rPr>
          <w:t>WCM</w:t>
        </w:r>
        <w:r w:rsidRPr="00E862CA">
          <w:rPr>
            <w:rStyle w:val="a7"/>
            <w:rFonts w:ascii="Times New Roman" w:hAnsi="Times New Roman" w:cs="Times New Roman"/>
            <w:sz w:val="28"/>
            <w:szCs w:val="28"/>
            <w:lang w:val="ru-RU"/>
          </w:rPr>
          <w:t>_</w:t>
        </w:r>
        <w:r w:rsidRPr="00034AD2">
          <w:rPr>
            <w:rStyle w:val="a7"/>
            <w:rFonts w:ascii="Times New Roman" w:hAnsi="Times New Roman" w:cs="Times New Roman"/>
            <w:sz w:val="28"/>
            <w:szCs w:val="28"/>
          </w:rPr>
          <w:t>Page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ResetAll</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TRUE</w:t>
        </w:r>
        <w:r w:rsidRPr="00E862CA">
          <w:rPr>
            <w:rStyle w:val="a7"/>
            <w:rFonts w:ascii="Times New Roman" w:hAnsi="Times New Roman" w:cs="Times New Roman"/>
            <w:sz w:val="28"/>
            <w:szCs w:val="28"/>
            <w:lang w:val="ru-RU"/>
          </w:rPr>
          <w:t>&amp;</w:t>
        </w:r>
        <w:r w:rsidRPr="00034AD2">
          <w:rPr>
            <w:rStyle w:val="a7"/>
            <w:rFonts w:ascii="Times New Roman" w:hAnsi="Times New Roman" w:cs="Times New Roman"/>
            <w:sz w:val="28"/>
            <w:szCs w:val="28"/>
          </w:rPr>
          <w:t>CACHE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NONE</w:t>
        </w:r>
        <w:r w:rsidRPr="00E862CA">
          <w:rPr>
            <w:rStyle w:val="a7"/>
            <w:rFonts w:ascii="Times New Roman" w:hAnsi="Times New Roman" w:cs="Times New Roman"/>
            <w:sz w:val="28"/>
            <w:szCs w:val="28"/>
            <w:lang w:val="ru-RU"/>
          </w:rPr>
          <w:t>&amp;</w:t>
        </w:r>
        <w:r w:rsidRPr="00034AD2">
          <w:rPr>
            <w:rStyle w:val="a7"/>
            <w:rFonts w:ascii="Times New Roman" w:hAnsi="Times New Roman" w:cs="Times New Roman"/>
            <w:sz w:val="28"/>
            <w:szCs w:val="28"/>
          </w:rPr>
          <w:t>CONTENTCACHE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NONE</w:t>
        </w:r>
        <w:r w:rsidRPr="00E862CA">
          <w:rPr>
            <w:rStyle w:val="a7"/>
            <w:rFonts w:ascii="Times New Roman" w:hAnsi="Times New Roman" w:cs="Times New Roman"/>
            <w:sz w:val="28"/>
            <w:szCs w:val="28"/>
            <w:lang w:val="ru-RU"/>
          </w:rPr>
          <w:t>&amp;</w:t>
        </w:r>
        <w:r w:rsidRPr="00034AD2">
          <w:rPr>
            <w:rStyle w:val="a7"/>
            <w:rFonts w:ascii="Times New Roman" w:hAnsi="Times New Roman" w:cs="Times New Roman"/>
            <w:sz w:val="28"/>
            <w:szCs w:val="28"/>
          </w:rPr>
          <w:t>CONNECTORCACHE</w:t>
        </w:r>
        <w:r w:rsidRPr="00E862CA">
          <w:rPr>
            <w:rStyle w:val="a7"/>
            <w:rFonts w:ascii="Times New Roman" w:hAnsi="Times New Roman" w:cs="Times New Roman"/>
            <w:sz w:val="28"/>
            <w:szCs w:val="28"/>
            <w:lang w:val="ru-RU"/>
          </w:rPr>
          <w:t>=</w:t>
        </w:r>
        <w:r w:rsidRPr="00034AD2">
          <w:rPr>
            <w:rStyle w:val="a7"/>
            <w:rFonts w:ascii="Times New Roman" w:hAnsi="Times New Roman" w:cs="Times New Roman"/>
            <w:sz w:val="28"/>
            <w:szCs w:val="28"/>
          </w:rPr>
          <w:t>NONE</w:t>
        </w:r>
      </w:hyperlink>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Официальный сайт Президента РФ «Заявления для прессы по итогам российско-аргентинских переговоров» // 10 декабря 2008 года, Москва, Кремль - </w:t>
      </w:r>
      <w:hyperlink r:id="rId12" w:history="1">
        <w:r>
          <w:rPr>
            <w:rStyle w:val="a7"/>
            <w:rFonts w:ascii="Times New Roman" w:hAnsi="Times New Roman" w:cs="Times New Roman"/>
            <w:sz w:val="28"/>
            <w:szCs w:val="28"/>
          </w:rPr>
          <w:t>http</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archive</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kremlin</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ru</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text</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appears</w:t>
        </w:r>
        <w:r w:rsidRPr="00E862CA">
          <w:rPr>
            <w:rStyle w:val="a7"/>
            <w:rFonts w:ascii="Times New Roman" w:hAnsi="Times New Roman" w:cs="Times New Roman"/>
            <w:sz w:val="28"/>
            <w:szCs w:val="28"/>
            <w:lang w:val="ru-RU"/>
          </w:rPr>
          <w:t>/2008/12/210429.</w:t>
        </w:r>
        <w:r>
          <w:rPr>
            <w:rStyle w:val="a7"/>
            <w:rFonts w:ascii="Times New Roman" w:hAnsi="Times New Roman" w:cs="Times New Roman"/>
            <w:sz w:val="28"/>
            <w:szCs w:val="28"/>
          </w:rPr>
          <w:t>shtml</w:t>
        </w:r>
      </w:hyperlink>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Портал внешнеэкономической информации Министерства экономического развития Российской Федерации </w:t>
      </w:r>
      <w:hyperlink r:id="rId13" w:history="1">
        <w:r>
          <w:rPr>
            <w:rStyle w:val="a7"/>
            <w:rFonts w:ascii="Times New Roman" w:hAnsi="Times New Roman" w:cs="Times New Roman"/>
            <w:sz w:val="28"/>
            <w:szCs w:val="28"/>
          </w:rPr>
          <w:t>http</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www</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ved</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gov</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ru</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exportcountries</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pages</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trade</w:t>
        </w:r>
        <w:r w:rsidRPr="00E862CA">
          <w:rPr>
            <w:rStyle w:val="a7"/>
            <w:rFonts w:ascii="Times New Roman" w:hAnsi="Times New Roman" w:cs="Times New Roman"/>
            <w:sz w:val="28"/>
            <w:szCs w:val="28"/>
            <w:lang w:val="ru-RU"/>
          </w:rPr>
          <w:t>_</w:t>
        </w:r>
        <w:r>
          <w:rPr>
            <w:rStyle w:val="a7"/>
            <w:rFonts w:ascii="Times New Roman" w:hAnsi="Times New Roman" w:cs="Times New Roman"/>
            <w:sz w:val="28"/>
            <w:szCs w:val="28"/>
          </w:rPr>
          <w:t>rel</w:t>
        </w:r>
        <w:r w:rsidRPr="00E862CA">
          <w:rPr>
            <w:rStyle w:val="a7"/>
            <w:rFonts w:ascii="Times New Roman" w:hAnsi="Times New Roman" w:cs="Times New Roman"/>
            <w:sz w:val="28"/>
            <w:szCs w:val="28"/>
            <w:lang w:val="ru-RU"/>
          </w:rPr>
          <w:t>/</w:t>
        </w:r>
        <w:r>
          <w:rPr>
            <w:rStyle w:val="a7"/>
            <w:rFonts w:ascii="Times New Roman" w:hAnsi="Times New Roman" w:cs="Times New Roman"/>
            <w:sz w:val="28"/>
            <w:szCs w:val="28"/>
          </w:rPr>
          <w:t>countries</w:t>
        </w:r>
        <w:r w:rsidRPr="00E862CA">
          <w:rPr>
            <w:rStyle w:val="a7"/>
            <w:rFonts w:ascii="Times New Roman" w:hAnsi="Times New Roman" w:cs="Times New Roman"/>
            <w:sz w:val="28"/>
            <w:szCs w:val="28"/>
            <w:lang w:val="ru-RU"/>
          </w:rPr>
          <w:t>/12</w:t>
        </w:r>
      </w:hyperlink>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РБК  Россия возвращается в Латинскую Америку //  15 апреля 2010 г. </w:t>
      </w:r>
      <w:hyperlink r:id="rId14" w:history="1">
        <w:r>
          <w:rPr>
            <w:rStyle w:val="a7"/>
            <w:rFonts w:ascii="Times New Roman" w:hAnsi="Times New Roman" w:cs="Times New Roman"/>
            <w:sz w:val="28"/>
            <w:szCs w:val="28"/>
          </w:rPr>
          <w:t>http://top.rbc.ru/politics/15/04/2010/394337.shtml</w:t>
        </w:r>
      </w:hyperlink>
    </w:p>
    <w:p w:rsidR="00A01124" w:rsidRPr="00E862CA" w:rsidRDefault="008E030D"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lastRenderedPageBreak/>
        <w:t xml:space="preserve"> </w:t>
      </w:r>
      <w:r w:rsidR="00A01124" w:rsidRPr="00E862CA">
        <w:rPr>
          <w:rFonts w:ascii="Times New Roman" w:hAnsi="Times New Roman" w:cs="Times New Roman"/>
          <w:sz w:val="28"/>
          <w:szCs w:val="28"/>
          <w:lang w:val="ru-RU"/>
        </w:rPr>
        <w:t>Родригес Джаварини А. Аргентина и Россия // Межднар. жизнь – 2001. - №1. – С.82-86.</w:t>
      </w:r>
    </w:p>
    <w:p w:rsidR="00A01124" w:rsidRDefault="008E030D"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 </w:t>
      </w:r>
      <w:r w:rsidR="00A01124" w:rsidRPr="00E862CA">
        <w:rPr>
          <w:rFonts w:ascii="Times New Roman" w:hAnsi="Times New Roman" w:cs="Times New Roman"/>
          <w:sz w:val="28"/>
          <w:szCs w:val="28"/>
          <w:lang w:val="ru-RU"/>
        </w:rPr>
        <w:t xml:space="preserve">Родригес Джаварини А. Задачи устойчивого роста // Лат. </w:t>
      </w:r>
      <w:r w:rsidR="00A01124">
        <w:rPr>
          <w:rFonts w:ascii="Times New Roman" w:hAnsi="Times New Roman" w:cs="Times New Roman"/>
          <w:sz w:val="28"/>
          <w:szCs w:val="28"/>
        </w:rPr>
        <w:t>Америка. – 2001. - №2. – С.29-34. – (Аргентина – Россия).</w:t>
      </w:r>
    </w:p>
    <w:p w:rsidR="00A01124" w:rsidRPr="00E862CA" w:rsidRDefault="008E030D"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00A01124" w:rsidRPr="00E862CA">
        <w:rPr>
          <w:rFonts w:ascii="Times New Roman" w:hAnsi="Times New Roman" w:cs="Times New Roman"/>
          <w:sz w:val="28"/>
          <w:szCs w:val="28"/>
          <w:lang w:val="ru-RU"/>
        </w:rPr>
        <w:t>Секретария международных экономических отношений и торговли – Справочник инвестора. Как делать бизнес в Аргентине? – Министерство иностранных дел, международной торговли и культуры. – Декабрь 2011</w:t>
      </w:r>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 Сольда Д. «Для России важно ее присутствие в Аргентине» // Лат. </w:t>
      </w:r>
      <w:r>
        <w:rPr>
          <w:rFonts w:ascii="Times New Roman" w:hAnsi="Times New Roman" w:cs="Times New Roman"/>
          <w:sz w:val="28"/>
          <w:szCs w:val="28"/>
        </w:rPr>
        <w:t>Америка. – 2003. - №9. – С.64-66. Интервью. – Зап. А. Салтайс.</w:t>
      </w:r>
    </w:p>
    <w:p w:rsidR="00A01124" w:rsidRPr="00E862CA" w:rsidRDefault="00A01124" w:rsidP="00645909">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Торговое представительство России в Аргентине - </w:t>
      </w:r>
      <w:hyperlink r:id="rId15" w:history="1">
        <w:r w:rsidR="00645909" w:rsidRPr="00645909">
          <w:rPr>
            <w:rStyle w:val="a7"/>
          </w:rPr>
          <w:t>http</w:t>
        </w:r>
        <w:r w:rsidR="00645909" w:rsidRPr="00E862CA">
          <w:rPr>
            <w:rStyle w:val="a7"/>
            <w:lang w:val="ru-RU"/>
          </w:rPr>
          <w:t>://</w:t>
        </w:r>
        <w:r w:rsidR="00645909" w:rsidRPr="00645909">
          <w:rPr>
            <w:rStyle w:val="a7"/>
          </w:rPr>
          <w:t>www</w:t>
        </w:r>
        <w:r w:rsidR="00645909" w:rsidRPr="00E862CA">
          <w:rPr>
            <w:rStyle w:val="a7"/>
            <w:lang w:val="ru-RU"/>
          </w:rPr>
          <w:t>.</w:t>
        </w:r>
        <w:r w:rsidR="00645909" w:rsidRPr="00645909">
          <w:rPr>
            <w:rStyle w:val="a7"/>
          </w:rPr>
          <w:t>rcrusia</w:t>
        </w:r>
        <w:r w:rsidR="00645909" w:rsidRPr="00E862CA">
          <w:rPr>
            <w:rStyle w:val="a7"/>
            <w:lang w:val="ru-RU"/>
          </w:rPr>
          <w:t>.</w:t>
        </w:r>
        <w:r w:rsidR="00645909" w:rsidRPr="00645909">
          <w:rPr>
            <w:rStyle w:val="a7"/>
          </w:rPr>
          <w:t>com</w:t>
        </w:r>
        <w:r w:rsidR="00645909" w:rsidRPr="00E862CA">
          <w:rPr>
            <w:rStyle w:val="a7"/>
            <w:lang w:val="ru-RU"/>
          </w:rPr>
          <w:t>.</w:t>
        </w:r>
        <w:r w:rsidR="00645909" w:rsidRPr="00645909">
          <w:rPr>
            <w:rStyle w:val="a7"/>
          </w:rPr>
          <w:t>ar</w:t>
        </w:r>
        <w:r w:rsidR="00645909" w:rsidRPr="00E862CA">
          <w:rPr>
            <w:rStyle w:val="a7"/>
            <w:lang w:val="ru-RU"/>
          </w:rPr>
          <w:t>/</w:t>
        </w:r>
        <w:r w:rsidR="00645909" w:rsidRPr="00645909">
          <w:rPr>
            <w:rStyle w:val="a7"/>
          </w:rPr>
          <w:t>ruso</w:t>
        </w:r>
        <w:r w:rsidR="00645909" w:rsidRPr="00E862CA">
          <w:rPr>
            <w:rStyle w:val="a7"/>
            <w:lang w:val="ru-RU"/>
          </w:rPr>
          <w:t>/</w:t>
        </w:r>
        <w:r w:rsidR="00645909" w:rsidRPr="00645909">
          <w:rPr>
            <w:rStyle w:val="a7"/>
          </w:rPr>
          <w:t>infooficial</w:t>
        </w:r>
        <w:r w:rsidR="00645909" w:rsidRPr="00E862CA">
          <w:rPr>
            <w:rStyle w:val="a7"/>
            <w:lang w:val="ru-RU"/>
          </w:rPr>
          <w:t>.</w:t>
        </w:r>
        <w:r w:rsidR="00645909" w:rsidRPr="00645909">
          <w:rPr>
            <w:rStyle w:val="a7"/>
          </w:rPr>
          <w:t>html</w:t>
        </w:r>
        <w:r w:rsidR="00645909" w:rsidRPr="00E862CA">
          <w:rPr>
            <w:rStyle w:val="a7"/>
            <w:lang w:val="ru-RU"/>
          </w:rPr>
          <w:t>#</w:t>
        </w:r>
        <w:r w:rsidR="00645909" w:rsidRPr="00645909">
          <w:rPr>
            <w:rStyle w:val="a7"/>
          </w:rPr>
          <w:t>torg</w:t>
        </w:r>
      </w:hyperlink>
    </w:p>
    <w:p w:rsidR="00A01124" w:rsidRDefault="00A01124"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Энциклопедия для детей. Т. 5. История Росс</w:t>
      </w:r>
      <w:proofErr w:type="gramStart"/>
      <w:r w:rsidRPr="00E862CA">
        <w:rPr>
          <w:rFonts w:ascii="Times New Roman" w:hAnsi="Times New Roman" w:cs="Times New Roman"/>
          <w:sz w:val="28"/>
          <w:szCs w:val="28"/>
          <w:lang w:val="ru-RU"/>
        </w:rPr>
        <w:t>ии и ее</w:t>
      </w:r>
      <w:proofErr w:type="gramEnd"/>
      <w:r w:rsidRPr="00E862CA">
        <w:rPr>
          <w:rFonts w:ascii="Times New Roman" w:hAnsi="Times New Roman" w:cs="Times New Roman"/>
          <w:sz w:val="28"/>
          <w:szCs w:val="28"/>
          <w:lang w:val="ru-RU"/>
        </w:rPr>
        <w:t xml:space="preserve"> ближайших соседей. Ч. 1.От древних славян до Петра Великого. – 2 изд./гл. ред. </w:t>
      </w:r>
      <w:r w:rsidRPr="00A01124">
        <w:rPr>
          <w:rFonts w:ascii="Times New Roman" w:hAnsi="Times New Roman" w:cs="Times New Roman"/>
          <w:sz w:val="28"/>
          <w:szCs w:val="28"/>
        </w:rPr>
        <w:t>М.Д. Аксено</w:t>
      </w:r>
      <w:r>
        <w:rPr>
          <w:rFonts w:ascii="Times New Roman" w:hAnsi="Times New Roman" w:cs="Times New Roman"/>
          <w:sz w:val="28"/>
          <w:szCs w:val="28"/>
        </w:rPr>
        <w:t xml:space="preserve">ва – М.: Аванта+, 2000. – </w:t>
      </w:r>
      <w:r w:rsidRPr="006A1E40">
        <w:rPr>
          <w:rFonts w:ascii="Times New Roman" w:hAnsi="Times New Roman" w:cs="Times New Roman"/>
          <w:sz w:val="32"/>
          <w:szCs w:val="28"/>
        </w:rPr>
        <w:t>С.</w:t>
      </w:r>
      <w:r w:rsidRPr="00A01124">
        <w:rPr>
          <w:rFonts w:ascii="Times New Roman" w:hAnsi="Times New Roman" w:cs="Times New Roman"/>
          <w:sz w:val="32"/>
          <w:szCs w:val="28"/>
        </w:rPr>
        <w:t xml:space="preserve"> </w:t>
      </w:r>
      <w:r w:rsidR="006A1E40">
        <w:rPr>
          <w:rFonts w:ascii="Times New Roman" w:hAnsi="Times New Roman" w:cs="Times New Roman"/>
          <w:sz w:val="32"/>
          <w:szCs w:val="28"/>
          <w:lang w:val="ru-RU"/>
        </w:rPr>
        <w:t>685</w:t>
      </w:r>
    </w:p>
    <w:p w:rsidR="00A01124" w:rsidRPr="00E862CA" w:rsidRDefault="00A01124"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Pr="00E862CA">
        <w:rPr>
          <w:rFonts w:ascii="Times New Roman" w:hAnsi="Times New Roman" w:cs="Times New Roman"/>
          <w:sz w:val="28"/>
          <w:lang w:val="ru-RU"/>
        </w:rPr>
        <w:t>Яковлев П.П. Аргентинская экономика перед вызовами модернизации. – М.: ИЛА РАН,2008. – С.464</w:t>
      </w:r>
    </w:p>
    <w:p w:rsidR="00A01124" w:rsidRPr="00E862CA" w:rsidRDefault="008E030D" w:rsidP="00A01124">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w:t>
      </w:r>
      <w:r w:rsidR="00A01124" w:rsidRPr="00E862CA">
        <w:rPr>
          <w:rFonts w:ascii="Times New Roman" w:hAnsi="Times New Roman" w:cs="Times New Roman"/>
          <w:sz w:val="28"/>
          <w:szCs w:val="28"/>
          <w:lang w:val="ru-RU"/>
        </w:rPr>
        <w:t xml:space="preserve">Яковлев П.П. Аргентина и страны БРИК: модели двусторонних отношений // Центр иберийских исследований ИЛА РАН </w:t>
      </w:r>
      <w:hyperlink r:id="rId16" w:history="1">
        <w:r w:rsidR="00A01124">
          <w:rPr>
            <w:rStyle w:val="a7"/>
            <w:rFonts w:ascii="Times New Roman" w:hAnsi="Times New Roman" w:cs="Times New Roman"/>
            <w:sz w:val="28"/>
            <w:szCs w:val="28"/>
          </w:rPr>
          <w:t>http</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www</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mid</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ru</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brics</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nsf</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WEBforumBric</w:t>
        </w:r>
        <w:r w:rsidR="00A01124" w:rsidRPr="00E862CA">
          <w:rPr>
            <w:rStyle w:val="a7"/>
            <w:rFonts w:ascii="Times New Roman" w:hAnsi="Times New Roman" w:cs="Times New Roman"/>
            <w:sz w:val="28"/>
            <w:szCs w:val="28"/>
            <w:lang w:val="ru-RU"/>
          </w:rPr>
          <w:t>/</w:t>
        </w:r>
        <w:r w:rsidR="00A01124">
          <w:rPr>
            <w:rStyle w:val="a7"/>
            <w:rFonts w:ascii="Times New Roman" w:hAnsi="Times New Roman" w:cs="Times New Roman"/>
            <w:sz w:val="28"/>
            <w:szCs w:val="28"/>
          </w:rPr>
          <w:t>B</w:t>
        </w:r>
        <w:r w:rsidR="00A01124" w:rsidRPr="00E862CA">
          <w:rPr>
            <w:rStyle w:val="a7"/>
            <w:rFonts w:ascii="Times New Roman" w:hAnsi="Times New Roman" w:cs="Times New Roman"/>
            <w:sz w:val="28"/>
            <w:szCs w:val="28"/>
            <w:lang w:val="ru-RU"/>
          </w:rPr>
          <w:t>749769645525</w:t>
        </w:r>
        <w:r w:rsidR="00A01124">
          <w:rPr>
            <w:rStyle w:val="a7"/>
            <w:rFonts w:ascii="Times New Roman" w:hAnsi="Times New Roman" w:cs="Times New Roman"/>
            <w:sz w:val="28"/>
            <w:szCs w:val="28"/>
          </w:rPr>
          <w:t>EFDC</w:t>
        </w:r>
        <w:r w:rsidR="00A01124" w:rsidRPr="00E862CA">
          <w:rPr>
            <w:rStyle w:val="a7"/>
            <w:rFonts w:ascii="Times New Roman" w:hAnsi="Times New Roman" w:cs="Times New Roman"/>
            <w:sz w:val="28"/>
            <w:szCs w:val="28"/>
            <w:lang w:val="ru-RU"/>
          </w:rPr>
          <w:t>3257859005</w:t>
        </w:r>
        <w:r w:rsidR="00A01124">
          <w:rPr>
            <w:rStyle w:val="a7"/>
            <w:rFonts w:ascii="Times New Roman" w:hAnsi="Times New Roman" w:cs="Times New Roman"/>
            <w:sz w:val="28"/>
            <w:szCs w:val="28"/>
          </w:rPr>
          <w:t>A</w:t>
        </w:r>
        <w:r w:rsidR="00A01124" w:rsidRPr="00E862CA">
          <w:rPr>
            <w:rStyle w:val="a7"/>
            <w:rFonts w:ascii="Times New Roman" w:hAnsi="Times New Roman" w:cs="Times New Roman"/>
            <w:sz w:val="28"/>
            <w:szCs w:val="28"/>
            <w:lang w:val="ru-RU"/>
          </w:rPr>
          <w:t>82</w:t>
        </w:r>
        <w:r w:rsidR="00A01124">
          <w:rPr>
            <w:rStyle w:val="a7"/>
            <w:rFonts w:ascii="Times New Roman" w:hAnsi="Times New Roman" w:cs="Times New Roman"/>
            <w:sz w:val="28"/>
            <w:szCs w:val="28"/>
          </w:rPr>
          <w:t>AB</w:t>
        </w:r>
      </w:hyperlink>
    </w:p>
    <w:p w:rsidR="003A307B" w:rsidRPr="00E862CA" w:rsidRDefault="003A307B" w:rsidP="003A307B">
      <w:pPr>
        <w:numPr>
          <w:ilvl w:val="0"/>
          <w:numId w:val="8"/>
        </w:numPr>
        <w:spacing w:after="0" w:line="240" w:lineRule="auto"/>
        <w:rPr>
          <w:rFonts w:ascii="Times New Roman" w:hAnsi="Times New Roman" w:cs="Times New Roman"/>
          <w:sz w:val="28"/>
          <w:szCs w:val="28"/>
          <w:lang w:val="ru-RU"/>
        </w:rPr>
      </w:pPr>
      <w:r w:rsidRPr="00E862CA">
        <w:rPr>
          <w:rFonts w:ascii="Times New Roman" w:hAnsi="Times New Roman" w:cs="Times New Roman"/>
          <w:sz w:val="28"/>
          <w:szCs w:val="28"/>
          <w:lang w:val="ru-RU"/>
        </w:rPr>
        <w:t xml:space="preserve"> Яковлев П. П. Перед вызовами времени. Циклы модернизации и кризисы в Аргентине:— Москва, Прогресс-Традиция, 2010 г.- </w:t>
      </w:r>
      <w:r w:rsidRPr="00E862CA">
        <w:rPr>
          <w:rFonts w:ascii="Times New Roman" w:hAnsi="Times New Roman" w:cs="Times New Roman"/>
          <w:b/>
          <w:color w:val="FF0000"/>
          <w:sz w:val="28"/>
          <w:szCs w:val="28"/>
          <w:lang w:val="ru-RU"/>
        </w:rPr>
        <w:t>С.</w:t>
      </w:r>
    </w:p>
    <w:p w:rsidR="00A01124" w:rsidRDefault="00034AD2"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ru-RU"/>
        </w:rPr>
        <w:t xml:space="preserve"> </w:t>
      </w:r>
      <w:r w:rsidR="00A01124" w:rsidRPr="00E862CA">
        <w:rPr>
          <w:rFonts w:ascii="Times New Roman" w:hAnsi="Times New Roman" w:cs="Times New Roman"/>
          <w:sz w:val="28"/>
          <w:szCs w:val="28"/>
          <w:lang w:val="ru-RU"/>
        </w:rPr>
        <w:t xml:space="preserve">Яковлев П.П. Россия – Аргентина: имидж, политика, бизнес // Лат. </w:t>
      </w:r>
      <w:r w:rsidR="00A01124">
        <w:rPr>
          <w:rFonts w:ascii="Times New Roman" w:hAnsi="Times New Roman" w:cs="Times New Roman"/>
          <w:sz w:val="28"/>
          <w:szCs w:val="28"/>
        </w:rPr>
        <w:t>Америка. – 2007. - №10. – С.12-27.</w:t>
      </w:r>
    </w:p>
    <w:p w:rsidR="00787E81" w:rsidRPr="005057F3" w:rsidRDefault="00787E81" w:rsidP="00A0112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7E81">
        <w:rPr>
          <w:rFonts w:ascii="Times New Roman" w:hAnsi="Times New Roman" w:cs="Times New Roman"/>
          <w:sz w:val="28"/>
          <w:szCs w:val="28"/>
        </w:rPr>
        <w:t xml:space="preserve">Autonomous Nonprofit Organization “TV-Novosti” Russian-Argentinean relations have reached a new level – President Medvedev // April 15,2010 - </w:t>
      </w:r>
      <w:hyperlink r:id="rId17" w:history="1">
        <w:r w:rsidRPr="00787E81">
          <w:rPr>
            <w:rStyle w:val="a7"/>
            <w:rFonts w:ascii="Times New Roman" w:hAnsi="Times New Roman" w:cs="Times New Roman"/>
            <w:sz w:val="28"/>
            <w:szCs w:val="28"/>
          </w:rPr>
          <w:t>http://rt.com/news/medvedev-argentine-official-visit/</w:t>
        </w:r>
      </w:hyperlink>
    </w:p>
    <w:p w:rsidR="005057F3" w:rsidRDefault="005057F3" w:rsidP="00A01124">
      <w:pPr>
        <w:numPr>
          <w:ilvl w:val="0"/>
          <w:numId w:val="8"/>
        </w:numPr>
        <w:spacing w:after="0" w:line="240" w:lineRule="auto"/>
        <w:rPr>
          <w:rFonts w:ascii="Times New Roman" w:hAnsi="Times New Roman" w:cs="Times New Roman"/>
          <w:sz w:val="28"/>
          <w:szCs w:val="28"/>
        </w:rPr>
      </w:pPr>
      <w:r w:rsidRPr="00787E81">
        <w:rPr>
          <w:rFonts w:ascii="Times New Roman" w:hAnsi="Times New Roman" w:cs="Times New Roman"/>
          <w:sz w:val="28"/>
          <w:szCs w:val="28"/>
        </w:rPr>
        <w:t xml:space="preserve"> </w:t>
      </w:r>
      <w:r w:rsidRPr="005057F3">
        <w:rPr>
          <w:rFonts w:ascii="Times New Roman" w:hAnsi="Times New Roman" w:cs="Times New Roman"/>
          <w:sz w:val="28"/>
          <w:szCs w:val="28"/>
          <w:lang w:val="es-ES"/>
        </w:rPr>
        <w:t xml:space="preserve">Burkún, M. E. (2012, May 3). El desafío de una relación estratégica entre Rusia y Argentina. </w:t>
      </w:r>
      <w:r w:rsidRPr="005057F3">
        <w:rPr>
          <w:rFonts w:ascii="Times New Roman" w:hAnsi="Times New Roman" w:cs="Times New Roman"/>
          <w:i/>
          <w:sz w:val="28"/>
          <w:szCs w:val="28"/>
        </w:rPr>
        <w:t>Rusia HOY</w:t>
      </w:r>
      <w:r w:rsidRPr="005057F3">
        <w:rPr>
          <w:rFonts w:ascii="Times New Roman" w:hAnsi="Times New Roman" w:cs="Times New Roman"/>
          <w:sz w:val="28"/>
          <w:szCs w:val="28"/>
        </w:rPr>
        <w:t xml:space="preserve">. Retrieved May 18, 2013, from </w:t>
      </w:r>
      <w:hyperlink r:id="rId18" w:history="1">
        <w:r w:rsidRPr="005057F3">
          <w:rPr>
            <w:rStyle w:val="a7"/>
            <w:rFonts w:ascii="Times New Roman" w:hAnsi="Times New Roman" w:cs="Times New Roman"/>
            <w:sz w:val="28"/>
            <w:szCs w:val="28"/>
          </w:rPr>
          <w:t>http://rusiahoy.com/articles/2012/05/03/el_desafio_de_una_relacion_estrategica_entre_rusia_y_argentina_17010.html</w:t>
        </w:r>
      </w:hyperlink>
    </w:p>
    <w:p w:rsidR="00A01124" w:rsidRPr="002C23A3" w:rsidRDefault="008E030D"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rPr>
        <w:t xml:space="preserve"> </w:t>
      </w:r>
      <w:r w:rsidR="00A01124">
        <w:rPr>
          <w:rFonts w:ascii="Times New Roman" w:hAnsi="Times New Roman" w:cs="Times New Roman"/>
          <w:sz w:val="28"/>
          <w:szCs w:val="28"/>
        </w:rPr>
        <w:t xml:space="preserve">Eurasia Review : Argentina Energy Profile: Production Declining While Demand Growing – Analysis// July 7, 2011 </w:t>
      </w:r>
      <w:hyperlink r:id="rId19" w:history="1">
        <w:r w:rsidR="00A01124">
          <w:rPr>
            <w:rStyle w:val="a7"/>
            <w:rFonts w:ascii="Times New Roman" w:hAnsi="Times New Roman" w:cs="Times New Roman"/>
            <w:sz w:val="28"/>
            <w:szCs w:val="28"/>
          </w:rPr>
          <w:t>http://www.eurasiareview.com/07072011-argentina-energy-profile-production-declining-while-demand-growing-analysis/</w:t>
        </w:r>
      </w:hyperlink>
    </w:p>
    <w:p w:rsidR="002C23A3" w:rsidRPr="002C23A3" w:rsidRDefault="002C23A3" w:rsidP="00A01124">
      <w:pPr>
        <w:numPr>
          <w:ilvl w:val="0"/>
          <w:numId w:val="8"/>
        </w:numPr>
        <w:spacing w:after="0" w:line="240" w:lineRule="auto"/>
        <w:rPr>
          <w:rFonts w:ascii="Times New Roman" w:hAnsi="Times New Roman" w:cs="Times New Roman"/>
          <w:sz w:val="28"/>
          <w:szCs w:val="28"/>
          <w:lang w:val="es-ES"/>
        </w:rPr>
      </w:pPr>
      <w:r w:rsidRPr="00B859D5">
        <w:t xml:space="preserve"> </w:t>
      </w:r>
      <w:r w:rsidRPr="002C23A3">
        <w:rPr>
          <w:rFonts w:ascii="Times New Roman" w:hAnsi="Times New Roman" w:cs="Times New Roman"/>
          <w:sz w:val="28"/>
          <w:szCs w:val="28"/>
          <w:lang w:val="es-ES"/>
        </w:rPr>
        <w:t xml:space="preserve">Guillermo, J. (2012). Evolución de las relaciones exteriores entre Argentina y Rusia. Situación actual y nuevos desafíos. </w:t>
      </w:r>
      <w:r w:rsidRPr="002C23A3">
        <w:rPr>
          <w:rFonts w:ascii="Times New Roman" w:hAnsi="Times New Roman" w:cs="Times New Roman"/>
          <w:i/>
          <w:sz w:val="28"/>
          <w:szCs w:val="28"/>
          <w:lang w:val="es-ES"/>
        </w:rPr>
        <w:t>IV Congreso de Relaciones Internacionales. Instituto de Relaciones Internacionale -</w:t>
      </w:r>
      <w:r w:rsidRPr="002C23A3">
        <w:rPr>
          <w:lang w:val="es-ES"/>
        </w:rPr>
        <w:t xml:space="preserve"> </w:t>
      </w:r>
      <w:hyperlink r:id="rId20" w:history="1">
        <w:r w:rsidRPr="002C23A3">
          <w:rPr>
            <w:rStyle w:val="a7"/>
            <w:rFonts w:ascii="Times New Roman" w:hAnsi="Times New Roman" w:cs="Times New Roman"/>
            <w:sz w:val="28"/>
            <w:szCs w:val="28"/>
            <w:lang w:val="es-ES"/>
          </w:rPr>
          <w:t>http://www.iri.edu.ar/VI_congreso/ponencias/GALEA,%20Guillermo_Evoluci%F3n%20de%20las%20relaciones%20exteriores%20entre%20Argentina%20y%20Rusia.pdf</w:t>
        </w:r>
      </w:hyperlink>
    </w:p>
    <w:p w:rsidR="00A01124" w:rsidRDefault="008E030D" w:rsidP="00A01124">
      <w:pPr>
        <w:numPr>
          <w:ilvl w:val="0"/>
          <w:numId w:val="8"/>
        </w:numPr>
        <w:spacing w:after="0" w:line="240" w:lineRule="auto"/>
        <w:rPr>
          <w:rFonts w:ascii="Times New Roman" w:hAnsi="Times New Roman" w:cs="Times New Roman"/>
          <w:sz w:val="28"/>
          <w:szCs w:val="28"/>
          <w:lang w:val="es-ES"/>
        </w:rPr>
      </w:pPr>
      <w:r w:rsidRPr="002C23A3">
        <w:rPr>
          <w:rFonts w:ascii="Times New Roman" w:hAnsi="Times New Roman" w:cs="Times New Roman"/>
          <w:sz w:val="28"/>
          <w:szCs w:val="28"/>
          <w:lang w:val="es-ES"/>
        </w:rPr>
        <w:t xml:space="preserve"> </w:t>
      </w:r>
      <w:r w:rsidR="00A01124">
        <w:rPr>
          <w:rFonts w:ascii="Times New Roman" w:hAnsi="Times New Roman" w:cs="Times New Roman"/>
          <w:sz w:val="28"/>
          <w:szCs w:val="28"/>
          <w:lang w:val="es-ES"/>
        </w:rPr>
        <w:t xml:space="preserve">Instituto Nacional de Estadistica - </w:t>
      </w:r>
      <w:hyperlink r:id="rId21" w:history="1">
        <w:r w:rsidR="00A01124">
          <w:rPr>
            <w:rStyle w:val="a7"/>
            <w:rFonts w:ascii="Times New Roman" w:hAnsi="Times New Roman" w:cs="Times New Roman"/>
            <w:sz w:val="28"/>
            <w:szCs w:val="28"/>
            <w:lang w:val="es-ES"/>
          </w:rPr>
          <w:t>http://www.ine.es/</w:t>
        </w:r>
      </w:hyperlink>
    </w:p>
    <w:p w:rsidR="00A01124" w:rsidRPr="003A307B" w:rsidRDefault="008E030D"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es-ES"/>
        </w:rPr>
        <w:t xml:space="preserve"> </w:t>
      </w:r>
      <w:r w:rsidR="00A01124">
        <w:rPr>
          <w:rFonts w:ascii="Times New Roman" w:hAnsi="Times New Roman" w:cs="Times New Roman"/>
          <w:sz w:val="28"/>
          <w:szCs w:val="28"/>
        </w:rPr>
        <w:t xml:space="preserve">International Trade Centre </w:t>
      </w:r>
      <w:hyperlink r:id="rId22" w:history="1">
        <w:r w:rsidR="00A01124">
          <w:rPr>
            <w:rStyle w:val="a7"/>
            <w:rFonts w:ascii="Times New Roman" w:hAnsi="Times New Roman" w:cs="Times New Roman"/>
            <w:sz w:val="28"/>
            <w:szCs w:val="28"/>
          </w:rPr>
          <w:t>http://legacy.intracen.org/</w:t>
        </w:r>
      </w:hyperlink>
    </w:p>
    <w:p w:rsidR="003A307B" w:rsidRDefault="008E030D" w:rsidP="003A307B">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307B" w:rsidRPr="00E862CA">
        <w:rPr>
          <w:rFonts w:ascii="Times New Roman" w:hAnsi="Times New Roman" w:cs="Times New Roman"/>
          <w:sz w:val="28"/>
          <w:szCs w:val="28"/>
          <w:lang w:val="es-ES"/>
        </w:rPr>
        <w:t xml:space="preserve">Lettieri, A. R. (2013). La Historia Argentina en Clave Nacional y Popular. </w:t>
      </w:r>
      <w:r w:rsidR="003A307B" w:rsidRPr="003A307B">
        <w:rPr>
          <w:rFonts w:ascii="Times New Roman" w:hAnsi="Times New Roman" w:cs="Times New Roman"/>
          <w:sz w:val="28"/>
          <w:szCs w:val="28"/>
        </w:rPr>
        <w:t>N.p.: Kapelusz</w:t>
      </w:r>
    </w:p>
    <w:p w:rsidR="00A01124" w:rsidRDefault="008E030D" w:rsidP="00A01124">
      <w:pPr>
        <w:numPr>
          <w:ilvl w:val="0"/>
          <w:numId w:val="8"/>
        </w:numPr>
        <w:spacing w:after="0" w:line="240" w:lineRule="auto"/>
        <w:rPr>
          <w:rFonts w:ascii="Times New Roman" w:hAnsi="Times New Roman" w:cs="Times New Roman"/>
          <w:sz w:val="28"/>
          <w:szCs w:val="28"/>
          <w:lang w:val="es-ES"/>
        </w:rPr>
      </w:pPr>
      <w:r w:rsidRPr="00E862CA">
        <w:rPr>
          <w:rFonts w:ascii="Times New Roman" w:hAnsi="Times New Roman" w:cs="Times New Roman"/>
          <w:sz w:val="28"/>
          <w:szCs w:val="28"/>
          <w:lang w:val="es-ES"/>
        </w:rPr>
        <w:t xml:space="preserve"> </w:t>
      </w:r>
      <w:r w:rsidR="00A01124">
        <w:rPr>
          <w:rFonts w:ascii="Times New Roman" w:hAnsi="Times New Roman" w:cs="Times New Roman"/>
          <w:sz w:val="28"/>
          <w:szCs w:val="28"/>
          <w:lang w:val="es-ES"/>
        </w:rPr>
        <w:t xml:space="preserve">Naciones Unidas CEPAL - </w:t>
      </w:r>
      <w:hyperlink r:id="rId23" w:history="1">
        <w:r w:rsidR="00A01124">
          <w:rPr>
            <w:rStyle w:val="a7"/>
            <w:rFonts w:ascii="Times New Roman" w:hAnsi="Times New Roman" w:cs="Times New Roman"/>
            <w:sz w:val="28"/>
            <w:szCs w:val="28"/>
            <w:lang w:val="es-ES"/>
          </w:rPr>
          <w:t>http://www.eclac.org/</w:t>
        </w:r>
      </w:hyperlink>
    </w:p>
    <w:p w:rsidR="00A01124" w:rsidRDefault="008E030D" w:rsidP="00A01124">
      <w:pPr>
        <w:numPr>
          <w:ilvl w:val="0"/>
          <w:numId w:val="8"/>
        </w:numPr>
        <w:spacing w:after="0" w:line="240" w:lineRule="auto"/>
        <w:rPr>
          <w:rFonts w:ascii="Times New Roman" w:hAnsi="Times New Roman" w:cs="Times New Roman"/>
          <w:sz w:val="28"/>
          <w:szCs w:val="28"/>
        </w:rPr>
      </w:pPr>
      <w:r w:rsidRPr="00E862CA">
        <w:rPr>
          <w:rFonts w:ascii="Times New Roman" w:hAnsi="Times New Roman" w:cs="Times New Roman"/>
          <w:sz w:val="28"/>
          <w:szCs w:val="28"/>
          <w:lang w:val="es-ES"/>
        </w:rPr>
        <w:t xml:space="preserve"> </w:t>
      </w:r>
      <w:r w:rsidR="00A01124">
        <w:rPr>
          <w:rFonts w:ascii="Times New Roman" w:hAnsi="Times New Roman" w:cs="Times New Roman"/>
          <w:sz w:val="28"/>
          <w:szCs w:val="28"/>
        </w:rPr>
        <w:t xml:space="preserve">United nations conference on trade and development - </w:t>
      </w:r>
      <w:r w:rsidR="00A01124">
        <w:rPr>
          <w:rFonts w:ascii="Times New Roman" w:hAnsi="Times New Roman" w:cs="Times New Roman"/>
          <w:color w:val="0000FF"/>
          <w:sz w:val="28"/>
          <w:szCs w:val="28"/>
          <w:u w:val="single"/>
        </w:rPr>
        <w:t>http://www.unctad.org/</w:t>
      </w:r>
    </w:p>
    <w:p w:rsidR="00A01124" w:rsidRDefault="00A01124" w:rsidP="00A01124">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World Development Indicators Database  - </w:t>
      </w:r>
      <w:hyperlink r:id="rId24" w:history="1">
        <w:r>
          <w:rPr>
            <w:rStyle w:val="a7"/>
            <w:rFonts w:ascii="Times New Roman" w:hAnsi="Times New Roman" w:cs="Times New Roman"/>
            <w:sz w:val="28"/>
            <w:szCs w:val="28"/>
          </w:rPr>
          <w:t>http://databank.worldbank.org/ddp/home.do?Step=12&amp;id=4&amp;CNO=2</w:t>
        </w:r>
      </w:hyperlink>
    </w:p>
    <w:p w:rsidR="00A01124" w:rsidRDefault="00A01124" w:rsidP="00A01124">
      <w:pPr>
        <w:rPr>
          <w:rFonts w:ascii="Times New Roman" w:hAnsi="Times New Roman" w:cs="Times New Roman"/>
        </w:rPr>
      </w:pPr>
    </w:p>
    <w:p w:rsidR="008F2341" w:rsidRPr="00A01124" w:rsidRDefault="008F2341" w:rsidP="0060286D">
      <w:pPr>
        <w:spacing w:after="0" w:line="360" w:lineRule="auto"/>
        <w:jc w:val="both"/>
        <w:rPr>
          <w:rFonts w:ascii="Times New Roman" w:eastAsia="Times New Roman" w:hAnsi="Times New Roman"/>
          <w:sz w:val="28"/>
          <w:szCs w:val="28"/>
        </w:rPr>
      </w:pPr>
    </w:p>
    <w:p w:rsidR="00775956" w:rsidRPr="00A01124" w:rsidRDefault="00775956" w:rsidP="0060286D">
      <w:pPr>
        <w:spacing w:after="0" w:line="360" w:lineRule="auto"/>
        <w:jc w:val="both"/>
        <w:rPr>
          <w:rFonts w:ascii="Times New Roman" w:eastAsia="Times New Roman" w:hAnsi="Times New Roman"/>
          <w:sz w:val="28"/>
          <w:szCs w:val="28"/>
        </w:rPr>
      </w:pPr>
    </w:p>
    <w:p w:rsidR="00775956" w:rsidRPr="00A01124" w:rsidRDefault="00775956"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787E81" w:rsidRDefault="00787E81" w:rsidP="0060286D">
      <w:pPr>
        <w:spacing w:after="0" w:line="360" w:lineRule="auto"/>
        <w:jc w:val="both"/>
        <w:rPr>
          <w:rFonts w:ascii="Times New Roman" w:eastAsia="Times New Roman" w:hAnsi="Times New Roman"/>
          <w:sz w:val="28"/>
          <w:szCs w:val="28"/>
        </w:rPr>
      </w:pPr>
    </w:p>
    <w:p w:rsidR="00387161" w:rsidRPr="00B859D5" w:rsidRDefault="00387161" w:rsidP="0060286D">
      <w:pPr>
        <w:spacing w:after="0" w:line="360" w:lineRule="auto"/>
        <w:jc w:val="both"/>
        <w:rPr>
          <w:rFonts w:ascii="Times New Roman" w:eastAsia="Times New Roman" w:hAnsi="Times New Roman"/>
          <w:sz w:val="28"/>
          <w:szCs w:val="28"/>
        </w:rPr>
      </w:pPr>
    </w:p>
    <w:p w:rsidR="00D948C1" w:rsidRPr="00B859D5" w:rsidRDefault="00D948C1" w:rsidP="0060286D">
      <w:pPr>
        <w:spacing w:after="0" w:line="360" w:lineRule="auto"/>
        <w:jc w:val="both"/>
        <w:rPr>
          <w:rFonts w:ascii="Times New Roman" w:eastAsia="Times New Roman" w:hAnsi="Times New Roman"/>
          <w:sz w:val="28"/>
          <w:szCs w:val="28"/>
        </w:rPr>
      </w:pPr>
    </w:p>
    <w:p w:rsidR="00D948C1" w:rsidRPr="00B859D5" w:rsidRDefault="00D948C1" w:rsidP="0060286D">
      <w:pPr>
        <w:spacing w:after="0" w:line="360" w:lineRule="auto"/>
        <w:jc w:val="both"/>
        <w:rPr>
          <w:rFonts w:ascii="Times New Roman" w:eastAsia="Times New Roman" w:hAnsi="Times New Roman"/>
          <w:sz w:val="28"/>
          <w:szCs w:val="28"/>
        </w:rPr>
      </w:pPr>
    </w:p>
    <w:p w:rsidR="00D948C1" w:rsidRPr="00B859D5" w:rsidRDefault="00D948C1" w:rsidP="0060286D">
      <w:pPr>
        <w:spacing w:after="0" w:line="360" w:lineRule="auto"/>
        <w:jc w:val="both"/>
        <w:rPr>
          <w:rFonts w:ascii="Times New Roman" w:eastAsia="Times New Roman" w:hAnsi="Times New Roman"/>
          <w:sz w:val="28"/>
          <w:szCs w:val="28"/>
        </w:rPr>
      </w:pPr>
    </w:p>
    <w:p w:rsidR="00775956" w:rsidRPr="006A1E40" w:rsidRDefault="00775956" w:rsidP="0060286D">
      <w:pPr>
        <w:spacing w:after="0" w:line="360" w:lineRule="auto"/>
        <w:jc w:val="both"/>
        <w:rPr>
          <w:rFonts w:ascii="Times New Roman" w:eastAsia="Times New Roman" w:hAnsi="Times New Roman"/>
          <w:b/>
          <w:sz w:val="28"/>
          <w:szCs w:val="28"/>
          <w:lang w:val="ru-RU"/>
        </w:rPr>
      </w:pPr>
      <w:r w:rsidRPr="006A1E40">
        <w:rPr>
          <w:rFonts w:ascii="Times New Roman" w:eastAsia="Times New Roman" w:hAnsi="Times New Roman"/>
          <w:b/>
          <w:sz w:val="28"/>
          <w:szCs w:val="28"/>
          <w:lang w:val="ru-RU"/>
        </w:rPr>
        <w:t>Приложения</w:t>
      </w:r>
    </w:p>
    <w:p w:rsidR="005121D7" w:rsidRPr="00A20DF7" w:rsidRDefault="00567B06" w:rsidP="0060286D">
      <w:pPr>
        <w:spacing w:after="0" w:line="360" w:lineRule="auto"/>
        <w:jc w:val="both"/>
        <w:rPr>
          <w:rFonts w:ascii="Times New Roman" w:hAnsi="Times New Roman" w:cs="Times New Roman"/>
          <w:sz w:val="28"/>
          <w:lang w:val="ru-RU"/>
        </w:rPr>
      </w:pPr>
      <w:r w:rsidRPr="00A20DF7">
        <w:rPr>
          <w:rFonts w:ascii="Times New Roman" w:hAnsi="Times New Roman" w:cs="Times New Roman"/>
          <w:sz w:val="28"/>
          <w:lang w:val="ru-RU"/>
        </w:rPr>
        <w:t>Приложение 1</w:t>
      </w:r>
      <w:r w:rsidR="00A20DF7" w:rsidRPr="00A20DF7">
        <w:rPr>
          <w:lang w:val="ru-RU"/>
        </w:rPr>
        <w:t xml:space="preserve"> </w:t>
      </w:r>
      <w:r w:rsidR="00A20DF7" w:rsidRPr="00A20DF7">
        <w:rPr>
          <w:rFonts w:ascii="Times New Roman" w:hAnsi="Times New Roman" w:cs="Times New Roman"/>
          <w:sz w:val="28"/>
          <w:lang w:val="ru-RU"/>
        </w:rPr>
        <w:t>Основные макроэкономические показатели Аргентины 1946-2000гг</w:t>
      </w:r>
      <w:r w:rsidR="00A20DF7">
        <w:rPr>
          <w:rFonts w:ascii="Times New Roman" w:hAnsi="Times New Roman" w:cs="Times New Roman"/>
          <w:sz w:val="28"/>
          <w:lang w:val="ru-RU"/>
        </w:rPr>
        <w:t>.</w:t>
      </w:r>
    </w:p>
    <w:tbl>
      <w:tblPr>
        <w:tblW w:w="8640" w:type="dxa"/>
        <w:tblInd w:w="95" w:type="dxa"/>
        <w:tblLook w:val="04A0"/>
      </w:tblPr>
      <w:tblGrid>
        <w:gridCol w:w="960"/>
        <w:gridCol w:w="1960"/>
        <w:gridCol w:w="1180"/>
        <w:gridCol w:w="1180"/>
        <w:gridCol w:w="1840"/>
        <w:gridCol w:w="1520"/>
      </w:tblGrid>
      <w:tr w:rsidR="005121D7" w:rsidRPr="005121D7" w:rsidTr="005121D7">
        <w:trPr>
          <w:trHeight w:val="525"/>
        </w:trPr>
        <w:tc>
          <w:tcPr>
            <w:tcW w:w="960" w:type="dxa"/>
            <w:tcBorders>
              <w:top w:val="single" w:sz="4" w:space="0" w:color="auto"/>
              <w:left w:val="single" w:sz="4" w:space="0" w:color="auto"/>
              <w:bottom w:val="nil"/>
              <w:right w:val="nil"/>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Год</w:t>
            </w:r>
          </w:p>
        </w:tc>
        <w:tc>
          <w:tcPr>
            <w:tcW w:w="1960" w:type="dxa"/>
            <w:tcBorders>
              <w:top w:val="single" w:sz="4" w:space="0" w:color="auto"/>
              <w:left w:val="nil"/>
              <w:bottom w:val="nil"/>
              <w:right w:val="nil"/>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Изменение ВВП, %</w:t>
            </w:r>
          </w:p>
        </w:tc>
        <w:tc>
          <w:tcPr>
            <w:tcW w:w="1180" w:type="dxa"/>
            <w:tcBorders>
              <w:top w:val="single" w:sz="4" w:space="0" w:color="auto"/>
              <w:left w:val="nil"/>
              <w:bottom w:val="nil"/>
              <w:right w:val="nil"/>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 xml:space="preserve">Экспорт, млн. </w:t>
            </w:r>
            <w:proofErr w:type="gramStart"/>
            <w:r w:rsidRPr="005121D7">
              <w:rPr>
                <w:rFonts w:ascii="Times New Roman" w:eastAsia="Times New Roman" w:hAnsi="Times New Roman" w:cs="Times New Roman"/>
                <w:b/>
                <w:bCs/>
                <w:color w:val="000000"/>
                <w:sz w:val="20"/>
                <w:szCs w:val="20"/>
                <w:lang w:eastAsia="ru-RU"/>
              </w:rPr>
              <w:t>долл</w:t>
            </w:r>
            <w:proofErr w:type="gramEnd"/>
            <w:r w:rsidRPr="005121D7">
              <w:rPr>
                <w:rFonts w:ascii="Times New Roman" w:eastAsia="Times New Roman" w:hAnsi="Times New Roman" w:cs="Times New Roman"/>
                <w:b/>
                <w:bCs/>
                <w:color w:val="000000"/>
                <w:sz w:val="20"/>
                <w:szCs w:val="20"/>
                <w:lang w:eastAsia="ru-RU"/>
              </w:rPr>
              <w:t>.</w:t>
            </w:r>
          </w:p>
        </w:tc>
        <w:tc>
          <w:tcPr>
            <w:tcW w:w="1180" w:type="dxa"/>
            <w:tcBorders>
              <w:top w:val="single" w:sz="4" w:space="0" w:color="auto"/>
              <w:left w:val="nil"/>
              <w:bottom w:val="nil"/>
              <w:right w:val="nil"/>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 xml:space="preserve">Импорт, млн. </w:t>
            </w:r>
            <w:proofErr w:type="gramStart"/>
            <w:r w:rsidRPr="005121D7">
              <w:rPr>
                <w:rFonts w:ascii="Times New Roman" w:eastAsia="Times New Roman" w:hAnsi="Times New Roman" w:cs="Times New Roman"/>
                <w:b/>
                <w:bCs/>
                <w:color w:val="000000"/>
                <w:sz w:val="20"/>
                <w:szCs w:val="20"/>
                <w:lang w:eastAsia="ru-RU"/>
              </w:rPr>
              <w:t>долл</w:t>
            </w:r>
            <w:proofErr w:type="gramEnd"/>
            <w:r w:rsidRPr="005121D7">
              <w:rPr>
                <w:rFonts w:ascii="Times New Roman" w:eastAsia="Times New Roman" w:hAnsi="Times New Roman" w:cs="Times New Roman"/>
                <w:b/>
                <w:bCs/>
                <w:color w:val="000000"/>
                <w:sz w:val="20"/>
                <w:szCs w:val="20"/>
                <w:lang w:eastAsia="ru-RU"/>
              </w:rPr>
              <w:t>.</w:t>
            </w:r>
          </w:p>
        </w:tc>
        <w:tc>
          <w:tcPr>
            <w:tcW w:w="1840" w:type="dxa"/>
            <w:tcBorders>
              <w:top w:val="single" w:sz="4" w:space="0" w:color="auto"/>
              <w:left w:val="nil"/>
              <w:bottom w:val="nil"/>
              <w:right w:val="nil"/>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 xml:space="preserve">Госдолг, млн. </w:t>
            </w:r>
            <w:proofErr w:type="gramStart"/>
            <w:r w:rsidRPr="005121D7">
              <w:rPr>
                <w:rFonts w:ascii="Times New Roman" w:eastAsia="Times New Roman" w:hAnsi="Times New Roman" w:cs="Times New Roman"/>
                <w:b/>
                <w:bCs/>
                <w:color w:val="000000"/>
                <w:sz w:val="20"/>
                <w:szCs w:val="20"/>
                <w:lang w:eastAsia="ru-RU"/>
              </w:rPr>
              <w:t>долл</w:t>
            </w:r>
            <w:proofErr w:type="gramEnd"/>
            <w:r w:rsidRPr="005121D7">
              <w:rPr>
                <w:rFonts w:ascii="Times New Roman" w:eastAsia="Times New Roman" w:hAnsi="Times New Roman" w:cs="Times New Roman"/>
                <w:b/>
                <w:bCs/>
                <w:color w:val="000000"/>
                <w:sz w:val="20"/>
                <w:szCs w:val="20"/>
                <w:lang w:eastAsia="ru-RU"/>
              </w:rPr>
              <w:t>.</w:t>
            </w:r>
          </w:p>
        </w:tc>
        <w:tc>
          <w:tcPr>
            <w:tcW w:w="1520" w:type="dxa"/>
            <w:tcBorders>
              <w:top w:val="single" w:sz="4" w:space="0" w:color="auto"/>
              <w:left w:val="nil"/>
              <w:bottom w:val="nil"/>
              <w:right w:val="single" w:sz="4" w:space="0" w:color="auto"/>
            </w:tcBorders>
            <w:shd w:val="clear" w:color="000000" w:fill="CCFFCC"/>
            <w:vAlign w:val="bottom"/>
            <w:hideMark/>
          </w:tcPr>
          <w:p w:rsidR="005121D7" w:rsidRPr="005121D7" w:rsidRDefault="005121D7" w:rsidP="005121D7">
            <w:pPr>
              <w:spacing w:after="0" w:line="240" w:lineRule="auto"/>
              <w:jc w:val="center"/>
              <w:rPr>
                <w:rFonts w:ascii="Times New Roman" w:eastAsia="Times New Roman" w:hAnsi="Times New Roman" w:cs="Times New Roman"/>
                <w:b/>
                <w:bCs/>
                <w:color w:val="000000"/>
                <w:sz w:val="20"/>
                <w:szCs w:val="20"/>
                <w:lang w:eastAsia="ru-RU"/>
              </w:rPr>
            </w:pPr>
            <w:r w:rsidRPr="005121D7">
              <w:rPr>
                <w:rFonts w:ascii="Times New Roman" w:eastAsia="Times New Roman" w:hAnsi="Times New Roman" w:cs="Times New Roman"/>
                <w:b/>
                <w:bCs/>
                <w:color w:val="000000"/>
                <w:sz w:val="20"/>
                <w:szCs w:val="20"/>
                <w:lang w:eastAsia="ru-RU"/>
              </w:rPr>
              <w:t>Инфляция,</w:t>
            </w:r>
            <w:r>
              <w:rPr>
                <w:rFonts w:ascii="Times New Roman" w:eastAsia="Times New Roman" w:hAnsi="Times New Roman" w:cs="Times New Roman"/>
                <w:b/>
                <w:bCs/>
                <w:color w:val="000000"/>
                <w:sz w:val="20"/>
                <w:szCs w:val="20"/>
                <w:lang w:eastAsia="ru-RU"/>
              </w:rPr>
              <w:t xml:space="preserve"> </w:t>
            </w:r>
            <w:r w:rsidRPr="005121D7">
              <w:rPr>
                <w:rFonts w:ascii="Times New Roman" w:eastAsia="Times New Roman" w:hAnsi="Times New Roman" w:cs="Times New Roman"/>
                <w:b/>
                <w:bCs/>
                <w:color w:val="000000"/>
                <w:sz w:val="20"/>
                <w:szCs w:val="20"/>
                <w:lang w:eastAsia="ru-RU"/>
              </w:rPr>
              <w:t>%</w:t>
            </w:r>
          </w:p>
        </w:tc>
      </w:tr>
      <w:tr w:rsidR="005121D7" w:rsidRPr="005121D7" w:rsidTr="005121D7">
        <w:trPr>
          <w:trHeight w:val="300"/>
        </w:trPr>
        <w:tc>
          <w:tcPr>
            <w:tcW w:w="960" w:type="dxa"/>
            <w:tcBorders>
              <w:top w:val="single" w:sz="4" w:space="0" w:color="auto"/>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1946</w:t>
            </w:r>
          </w:p>
        </w:tc>
        <w:tc>
          <w:tcPr>
            <w:tcW w:w="1960" w:type="dxa"/>
            <w:tcBorders>
              <w:top w:val="single" w:sz="4" w:space="0" w:color="auto"/>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8,93</w:t>
            </w:r>
          </w:p>
        </w:tc>
        <w:tc>
          <w:tcPr>
            <w:tcW w:w="1180" w:type="dxa"/>
            <w:tcBorders>
              <w:top w:val="single" w:sz="4" w:space="0" w:color="auto"/>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1175,3</w:t>
            </w:r>
          </w:p>
        </w:tc>
        <w:tc>
          <w:tcPr>
            <w:tcW w:w="1180" w:type="dxa"/>
            <w:tcBorders>
              <w:top w:val="single" w:sz="4" w:space="0" w:color="auto"/>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675,4</w:t>
            </w:r>
          </w:p>
        </w:tc>
        <w:tc>
          <w:tcPr>
            <w:tcW w:w="1840" w:type="dxa"/>
            <w:tcBorders>
              <w:top w:val="single" w:sz="4" w:space="0" w:color="auto"/>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1943,9</w:t>
            </w:r>
          </w:p>
        </w:tc>
        <w:tc>
          <w:tcPr>
            <w:tcW w:w="1520" w:type="dxa"/>
            <w:tcBorders>
              <w:top w:val="single" w:sz="4" w:space="0" w:color="auto"/>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11,12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1614,3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1584,5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1995,7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5,48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1626,8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1590,4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1525,7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933,8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1072,6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1109,5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1950</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1167,6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1045,4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1000,4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25,5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1951</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1169,4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1489,2</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819,4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36,7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1952</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-5,03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687,8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1179,3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1053,8</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1953</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1125,1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795,1</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1411,8</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1954</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4,13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1026,6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979</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1559,3</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1955</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7,06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928,6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1172,6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1541,9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12,3</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1956</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2,78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943,8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1127,6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1579,2</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13,4</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5,18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974,8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1310,4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1621,5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993,9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1232,6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1584,5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1959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-6,46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1000,6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983,6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1125,4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113,7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1960</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7,88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1079,2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1249,3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1177,7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27,3</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1961</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964,1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1460,3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1447,9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1962</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1216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1356,5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3706</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28,1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1963</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-2,37</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1365,5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980,7</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3617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1964</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1411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1077</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3184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22,1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1965</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9,16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1488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1195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2720</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28,6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1966</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0,65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1593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1124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1887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31,9</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2,65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1465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1095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2206</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29,2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1368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1169</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2221</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1969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8,54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1612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1576</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3549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1970</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5,38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1773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1694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3797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1971</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3,76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1740</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1868</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3839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34,7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1972</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2,08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1941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1904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3832</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58,5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1973</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3,75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3266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2230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4687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60,3</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1974</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5,41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3931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3635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4800</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1975</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-0,59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2962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3947</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7961</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182,8</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1976</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-0,01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3916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3033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10449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444</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6,39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5652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4162</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15335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-3,22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6499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3834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13969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175,5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1979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6,94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7818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6700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16050</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159,5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1980</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8021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10541</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21737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100,8</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1981</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-5,42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9143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9430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29788</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104,5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1982</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7624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5337</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30540</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164,8</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1983</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4,11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7836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4505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41054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343,8</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lastRenderedPageBreak/>
              <w:t>1984</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8107</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4584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40726</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626,7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1985</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-6,95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8396</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3814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51156</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672,2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1986</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7,14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6852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4724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47219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90,1</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2,59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6360</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5820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55444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131,3</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9134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5324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55759</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343</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1989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-6,94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9573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4199</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64377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3079,5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1990</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-2,40</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12354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4079</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62511</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2314,0</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1991</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12,67</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11978</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8275</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65675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171,7</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1992</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11,94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12399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14983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68606</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24,9</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1993</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5,91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13269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16873</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64681</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10,6</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1994</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5,84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16023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21590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75094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4,2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1995</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-2,85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21162</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20122</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98773</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3,4</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1996</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5,53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24043</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23762</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111387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0,2</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1997</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8,11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26431</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30450</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126837</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0,5</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1998</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3,85</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26434</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31404</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140105</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0,9</w:t>
            </w:r>
          </w:p>
        </w:tc>
      </w:tr>
      <w:tr w:rsidR="005121D7" w:rsidRPr="005121D7" w:rsidTr="005121D7">
        <w:trPr>
          <w:trHeight w:val="300"/>
        </w:trPr>
        <w:tc>
          <w:tcPr>
            <w:tcW w:w="960" w:type="dxa"/>
            <w:tcBorders>
              <w:top w:val="nil"/>
              <w:left w:val="single" w:sz="4" w:space="0" w:color="auto"/>
              <w:bottom w:val="nil"/>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1999</w:t>
            </w:r>
          </w:p>
        </w:tc>
        <w:tc>
          <w:tcPr>
            <w:tcW w:w="196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-3,39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23309</w:t>
            </w:r>
          </w:p>
        </w:tc>
        <w:tc>
          <w:tcPr>
            <w:tcW w:w="118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25508</w:t>
            </w:r>
          </w:p>
        </w:tc>
        <w:tc>
          <w:tcPr>
            <w:tcW w:w="1840" w:type="dxa"/>
            <w:tcBorders>
              <w:top w:val="nil"/>
              <w:left w:val="nil"/>
              <w:bottom w:val="nil"/>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150014</w:t>
            </w:r>
          </w:p>
        </w:tc>
        <w:tc>
          <w:tcPr>
            <w:tcW w:w="1520" w:type="dxa"/>
            <w:tcBorders>
              <w:top w:val="nil"/>
              <w:left w:val="nil"/>
              <w:bottom w:val="nil"/>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-1,2</w:t>
            </w:r>
          </w:p>
        </w:tc>
      </w:tr>
      <w:tr w:rsidR="005121D7" w:rsidRPr="005121D7" w:rsidTr="005121D7">
        <w:trPr>
          <w:trHeight w:val="300"/>
        </w:trPr>
        <w:tc>
          <w:tcPr>
            <w:tcW w:w="960" w:type="dxa"/>
            <w:tcBorders>
              <w:top w:val="nil"/>
              <w:left w:val="single" w:sz="4" w:space="0" w:color="auto"/>
              <w:bottom w:val="single" w:sz="4" w:space="0" w:color="auto"/>
              <w:right w:val="single" w:sz="4" w:space="0" w:color="auto"/>
            </w:tcBorders>
            <w:shd w:val="clear" w:color="000000" w:fill="FFCCFF"/>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2000</w:t>
            </w:r>
          </w:p>
        </w:tc>
        <w:tc>
          <w:tcPr>
            <w:tcW w:w="1960" w:type="dxa"/>
            <w:tcBorders>
              <w:top w:val="nil"/>
              <w:left w:val="nil"/>
              <w:bottom w:val="single" w:sz="4" w:space="0" w:color="auto"/>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-0,79</w:t>
            </w:r>
          </w:p>
        </w:tc>
        <w:tc>
          <w:tcPr>
            <w:tcW w:w="1180" w:type="dxa"/>
            <w:tcBorders>
              <w:top w:val="nil"/>
              <w:left w:val="nil"/>
              <w:bottom w:val="single" w:sz="4" w:space="0" w:color="auto"/>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26341</w:t>
            </w:r>
          </w:p>
        </w:tc>
        <w:tc>
          <w:tcPr>
            <w:tcW w:w="1180" w:type="dxa"/>
            <w:tcBorders>
              <w:top w:val="nil"/>
              <w:left w:val="nil"/>
              <w:bottom w:val="single" w:sz="4" w:space="0" w:color="auto"/>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25243</w:t>
            </w:r>
          </w:p>
        </w:tc>
        <w:tc>
          <w:tcPr>
            <w:tcW w:w="1840" w:type="dxa"/>
            <w:tcBorders>
              <w:top w:val="nil"/>
              <w:left w:val="nil"/>
              <w:bottom w:val="single" w:sz="4" w:space="0" w:color="auto"/>
              <w:right w:val="nil"/>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147029</w:t>
            </w:r>
          </w:p>
        </w:tc>
        <w:tc>
          <w:tcPr>
            <w:tcW w:w="1520" w:type="dxa"/>
            <w:tcBorders>
              <w:top w:val="nil"/>
              <w:left w:val="nil"/>
              <w:bottom w:val="single" w:sz="4" w:space="0" w:color="auto"/>
              <w:right w:val="single" w:sz="4" w:space="0" w:color="auto"/>
            </w:tcBorders>
            <w:shd w:val="clear" w:color="auto" w:fill="auto"/>
            <w:noWrap/>
            <w:vAlign w:val="bottom"/>
            <w:hideMark/>
          </w:tcPr>
          <w:p w:rsidR="005121D7" w:rsidRPr="005121D7" w:rsidRDefault="005121D7" w:rsidP="005121D7">
            <w:pPr>
              <w:spacing w:after="0" w:line="240" w:lineRule="auto"/>
              <w:jc w:val="center"/>
              <w:rPr>
                <w:rFonts w:ascii="Times New Roman" w:eastAsia="Times New Roman" w:hAnsi="Times New Roman" w:cs="Times New Roman"/>
                <w:color w:val="000000"/>
                <w:sz w:val="20"/>
                <w:szCs w:val="20"/>
                <w:lang w:eastAsia="ru-RU"/>
              </w:rPr>
            </w:pPr>
            <w:r w:rsidRPr="005121D7">
              <w:rPr>
                <w:rFonts w:ascii="Times New Roman" w:eastAsia="Times New Roman" w:hAnsi="Times New Roman" w:cs="Times New Roman"/>
                <w:color w:val="000000"/>
                <w:sz w:val="20"/>
                <w:szCs w:val="20"/>
                <w:lang w:eastAsia="ru-RU"/>
              </w:rPr>
              <w:t>-0,9</w:t>
            </w:r>
          </w:p>
        </w:tc>
      </w:tr>
    </w:tbl>
    <w:p w:rsidR="005121D7" w:rsidRPr="00A17659" w:rsidRDefault="005121D7" w:rsidP="0060286D">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 Основные макроэкономические показатели Аргентины 1946-2000гг., млн. долл., %</w:t>
      </w:r>
      <w:r>
        <w:rPr>
          <w:rStyle w:val="a6"/>
          <w:rFonts w:ascii="Times New Roman" w:hAnsi="Times New Roman" w:cs="Times New Roman"/>
        </w:rPr>
        <w:footnoteReference w:id="91"/>
      </w:r>
    </w:p>
    <w:p w:rsidR="005121D7" w:rsidRPr="00A17659" w:rsidRDefault="005121D7" w:rsidP="0060286D">
      <w:pPr>
        <w:spacing w:after="0" w:line="360" w:lineRule="auto"/>
        <w:jc w:val="both"/>
        <w:rPr>
          <w:rFonts w:ascii="Times New Roman" w:hAnsi="Times New Roman" w:cs="Times New Roman"/>
          <w:sz w:val="28"/>
          <w:lang w:val="ru-RU"/>
        </w:rPr>
      </w:pPr>
    </w:p>
    <w:p w:rsidR="00FC5F93" w:rsidRPr="00A17659" w:rsidRDefault="00FC5F93" w:rsidP="0060286D">
      <w:pPr>
        <w:spacing w:after="0" w:line="360" w:lineRule="auto"/>
        <w:jc w:val="both"/>
        <w:rPr>
          <w:rFonts w:ascii="Times New Roman" w:hAnsi="Times New Roman" w:cs="Times New Roman"/>
          <w:sz w:val="28"/>
          <w:lang w:val="ru-RU"/>
        </w:rPr>
      </w:pPr>
    </w:p>
    <w:p w:rsidR="00FC5F93" w:rsidRPr="00A20DF7" w:rsidRDefault="005121D7" w:rsidP="0060286D">
      <w:pPr>
        <w:spacing w:after="0" w:line="360" w:lineRule="auto"/>
        <w:jc w:val="both"/>
        <w:rPr>
          <w:rFonts w:ascii="Times New Roman" w:hAnsi="Times New Roman" w:cs="Times New Roman"/>
          <w:sz w:val="28"/>
          <w:lang w:val="ru-RU"/>
        </w:rPr>
      </w:pPr>
      <w:r w:rsidRPr="00A20DF7">
        <w:rPr>
          <w:rFonts w:ascii="Times New Roman" w:hAnsi="Times New Roman" w:cs="Times New Roman"/>
          <w:sz w:val="28"/>
          <w:lang w:val="ru-RU"/>
        </w:rPr>
        <w:t>Приложение 2</w:t>
      </w:r>
      <w:r w:rsidR="00A20DF7">
        <w:rPr>
          <w:rFonts w:ascii="Times New Roman" w:hAnsi="Times New Roman" w:cs="Times New Roman"/>
          <w:sz w:val="28"/>
          <w:lang w:val="ru-RU"/>
        </w:rPr>
        <w:t xml:space="preserve"> Динамика ВВП в России и Аргентине 1990-1998гг.</w:t>
      </w:r>
    </w:p>
    <w:p w:rsidR="004616AF" w:rsidRDefault="004616AF" w:rsidP="0060286D">
      <w:pPr>
        <w:spacing w:after="0" w:line="360" w:lineRule="auto"/>
        <w:jc w:val="both"/>
        <w:rPr>
          <w:rFonts w:ascii="Times New Roman" w:hAnsi="Times New Roman" w:cs="Times New Roman"/>
          <w:sz w:val="28"/>
        </w:rPr>
      </w:pPr>
      <w:r w:rsidRPr="004616AF">
        <w:rPr>
          <w:rFonts w:ascii="Times New Roman" w:hAnsi="Times New Roman" w:cs="Times New Roman"/>
          <w:noProof/>
          <w:sz w:val="28"/>
          <w:lang w:val="ru-RU" w:eastAsia="ru-RU"/>
        </w:rPr>
        <w:drawing>
          <wp:inline distT="0" distB="0" distL="0" distR="0">
            <wp:extent cx="5940425" cy="2512526"/>
            <wp:effectExtent l="19050" t="0" r="22225" b="207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5F93" w:rsidRPr="00FC5F93" w:rsidRDefault="00FC5F93" w:rsidP="0060286D">
      <w:pPr>
        <w:spacing w:after="0" w:line="360" w:lineRule="auto"/>
        <w:jc w:val="both"/>
        <w:rPr>
          <w:rFonts w:ascii="Times New Roman" w:hAnsi="Times New Roman" w:cs="Times New Roman"/>
        </w:rPr>
      </w:pPr>
      <w:r w:rsidRPr="00A17659">
        <w:rPr>
          <w:rFonts w:ascii="Times New Roman" w:hAnsi="Times New Roman" w:cs="Times New Roman"/>
          <w:lang w:val="ru-RU"/>
        </w:rPr>
        <w:t xml:space="preserve">Диаграмма 1 Изменение ВВП России и Аргентины 1990-1998гг., долл. </w:t>
      </w:r>
      <w:r w:rsidRPr="00FC5F93">
        <w:rPr>
          <w:rFonts w:ascii="Times New Roman" w:hAnsi="Times New Roman" w:cs="Times New Roman"/>
        </w:rPr>
        <w:t>США</w:t>
      </w:r>
      <w:r w:rsidRPr="00FC5F93">
        <w:rPr>
          <w:rStyle w:val="a6"/>
          <w:rFonts w:ascii="Times New Roman" w:hAnsi="Times New Roman" w:cs="Times New Roman"/>
        </w:rPr>
        <w:footnoteReference w:id="92"/>
      </w:r>
    </w:p>
    <w:p w:rsidR="00FC5F93" w:rsidRDefault="00FC5F93" w:rsidP="0060286D">
      <w:pPr>
        <w:spacing w:after="0" w:line="360" w:lineRule="auto"/>
        <w:jc w:val="both"/>
        <w:rPr>
          <w:rFonts w:ascii="Times New Roman" w:hAnsi="Times New Roman" w:cs="Times New Roman"/>
          <w:sz w:val="28"/>
        </w:rPr>
      </w:pPr>
    </w:p>
    <w:p w:rsidR="00FC5F93" w:rsidRDefault="00FC5F93" w:rsidP="0060286D">
      <w:pPr>
        <w:spacing w:after="0" w:line="360" w:lineRule="auto"/>
        <w:jc w:val="both"/>
        <w:rPr>
          <w:rFonts w:ascii="Times New Roman" w:hAnsi="Times New Roman" w:cs="Times New Roman"/>
          <w:sz w:val="28"/>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FC5F93" w:rsidRPr="00A20DF7" w:rsidRDefault="00FC5F93" w:rsidP="0060286D">
      <w:pPr>
        <w:spacing w:after="0" w:line="360" w:lineRule="auto"/>
        <w:jc w:val="both"/>
        <w:rPr>
          <w:rFonts w:ascii="Times New Roman" w:hAnsi="Times New Roman" w:cs="Times New Roman"/>
          <w:sz w:val="28"/>
          <w:lang w:val="ru-RU"/>
        </w:rPr>
      </w:pPr>
      <w:r w:rsidRPr="00A20DF7">
        <w:rPr>
          <w:rFonts w:ascii="Times New Roman" w:hAnsi="Times New Roman" w:cs="Times New Roman"/>
          <w:sz w:val="28"/>
          <w:lang w:val="ru-RU"/>
        </w:rPr>
        <w:t>Приложение 3</w:t>
      </w:r>
      <w:r w:rsidR="00A20DF7" w:rsidRPr="00A20DF7">
        <w:rPr>
          <w:lang w:val="ru-RU"/>
        </w:rPr>
        <w:t xml:space="preserve"> </w:t>
      </w:r>
      <w:r w:rsidR="00A20DF7" w:rsidRPr="00A20DF7">
        <w:rPr>
          <w:rFonts w:ascii="Times New Roman" w:hAnsi="Times New Roman" w:cs="Times New Roman"/>
          <w:sz w:val="28"/>
          <w:lang w:val="ru-RU"/>
        </w:rPr>
        <w:t>Основные макроэкономические показатели Аргентины 1946-2000гг</w:t>
      </w:r>
    </w:p>
    <w:tbl>
      <w:tblPr>
        <w:tblW w:w="9571" w:type="dxa"/>
        <w:tblLook w:val="04A0"/>
      </w:tblPr>
      <w:tblGrid>
        <w:gridCol w:w="804"/>
        <w:gridCol w:w="1430"/>
        <w:gridCol w:w="1031"/>
        <w:gridCol w:w="1145"/>
        <w:gridCol w:w="1386"/>
        <w:gridCol w:w="1507"/>
        <w:gridCol w:w="1275"/>
        <w:gridCol w:w="993"/>
      </w:tblGrid>
      <w:tr w:rsidR="00FC5F93" w:rsidRPr="00FC5F93" w:rsidTr="009F1152">
        <w:trPr>
          <w:trHeight w:val="900"/>
        </w:trPr>
        <w:tc>
          <w:tcPr>
            <w:tcW w:w="804" w:type="dxa"/>
            <w:tcBorders>
              <w:top w:val="single" w:sz="4" w:space="0" w:color="auto"/>
              <w:left w:val="single" w:sz="4" w:space="0" w:color="auto"/>
              <w:bottom w:val="single" w:sz="4" w:space="0" w:color="auto"/>
              <w:right w:val="nil"/>
            </w:tcBorders>
            <w:shd w:val="clear" w:color="000000" w:fill="CCFFCC"/>
            <w:vAlign w:val="center"/>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Год</w:t>
            </w:r>
          </w:p>
        </w:tc>
        <w:tc>
          <w:tcPr>
            <w:tcW w:w="1430" w:type="dxa"/>
            <w:tcBorders>
              <w:top w:val="single" w:sz="4" w:space="0" w:color="auto"/>
              <w:left w:val="nil"/>
              <w:bottom w:val="single" w:sz="4" w:space="0" w:color="auto"/>
              <w:right w:val="nil"/>
            </w:tcBorders>
            <w:shd w:val="clear" w:color="000000" w:fill="CCFFCC"/>
            <w:vAlign w:val="center"/>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xml:space="preserve">Номинальный ВВП, млн. </w:t>
            </w:r>
            <w:proofErr w:type="gramStart"/>
            <w:r w:rsidRPr="00FC5F93">
              <w:rPr>
                <w:rFonts w:ascii="Times New Roman" w:eastAsia="Times New Roman" w:hAnsi="Times New Roman" w:cs="Times New Roman"/>
                <w:color w:val="000000"/>
                <w:sz w:val="20"/>
                <w:szCs w:val="24"/>
                <w:lang w:eastAsia="ru-RU"/>
              </w:rPr>
              <w:t>долл</w:t>
            </w:r>
            <w:proofErr w:type="gramEnd"/>
            <w:r w:rsidRPr="00FC5F93">
              <w:rPr>
                <w:rFonts w:ascii="Times New Roman" w:eastAsia="Times New Roman" w:hAnsi="Times New Roman" w:cs="Times New Roman"/>
                <w:color w:val="000000"/>
                <w:sz w:val="20"/>
                <w:szCs w:val="24"/>
                <w:lang w:eastAsia="ru-RU"/>
              </w:rPr>
              <w:t xml:space="preserve">. </w:t>
            </w:r>
          </w:p>
        </w:tc>
        <w:tc>
          <w:tcPr>
            <w:tcW w:w="1031" w:type="dxa"/>
            <w:tcBorders>
              <w:top w:val="single" w:sz="4" w:space="0" w:color="auto"/>
              <w:left w:val="nil"/>
              <w:bottom w:val="single" w:sz="4" w:space="0" w:color="auto"/>
              <w:right w:val="nil"/>
            </w:tcBorders>
            <w:shd w:val="clear" w:color="000000" w:fill="CCFFCC"/>
            <w:vAlign w:val="center"/>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Темп роста ВВП, %</w:t>
            </w:r>
          </w:p>
        </w:tc>
        <w:tc>
          <w:tcPr>
            <w:tcW w:w="1145" w:type="dxa"/>
            <w:tcBorders>
              <w:top w:val="single" w:sz="4" w:space="0" w:color="auto"/>
              <w:left w:val="nil"/>
              <w:bottom w:val="single" w:sz="4" w:space="0" w:color="auto"/>
              <w:right w:val="nil"/>
            </w:tcBorders>
            <w:shd w:val="clear" w:color="000000" w:fill="CCFFCC"/>
            <w:vAlign w:val="center"/>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Инфляция,</w:t>
            </w:r>
            <w:r w:rsidRPr="009F1152">
              <w:rPr>
                <w:rFonts w:ascii="Times New Roman" w:eastAsia="Times New Roman" w:hAnsi="Times New Roman" w:cs="Times New Roman"/>
                <w:color w:val="000000"/>
                <w:sz w:val="20"/>
                <w:szCs w:val="24"/>
                <w:lang w:eastAsia="ru-RU"/>
              </w:rPr>
              <w:t xml:space="preserve"> </w:t>
            </w:r>
            <w:r w:rsidRPr="00FC5F93">
              <w:rPr>
                <w:rFonts w:ascii="Times New Roman" w:eastAsia="Times New Roman" w:hAnsi="Times New Roman" w:cs="Times New Roman"/>
                <w:color w:val="000000"/>
                <w:sz w:val="20"/>
                <w:szCs w:val="24"/>
                <w:lang w:eastAsia="ru-RU"/>
              </w:rPr>
              <w:t>%</w:t>
            </w:r>
          </w:p>
        </w:tc>
        <w:tc>
          <w:tcPr>
            <w:tcW w:w="1386" w:type="dxa"/>
            <w:tcBorders>
              <w:top w:val="single" w:sz="4" w:space="0" w:color="auto"/>
              <w:left w:val="nil"/>
              <w:bottom w:val="single" w:sz="4" w:space="0" w:color="auto"/>
              <w:right w:val="nil"/>
            </w:tcBorders>
            <w:shd w:val="clear" w:color="000000" w:fill="CCFFCC"/>
            <w:vAlign w:val="center"/>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Безработица,</w:t>
            </w:r>
            <w:r w:rsidRPr="009F1152">
              <w:rPr>
                <w:rFonts w:ascii="Times New Roman" w:eastAsia="Times New Roman" w:hAnsi="Times New Roman" w:cs="Times New Roman"/>
                <w:color w:val="000000"/>
                <w:sz w:val="20"/>
                <w:szCs w:val="24"/>
                <w:lang w:eastAsia="ru-RU"/>
              </w:rPr>
              <w:t xml:space="preserve"> </w:t>
            </w:r>
            <w:r w:rsidRPr="00FC5F93">
              <w:rPr>
                <w:rFonts w:ascii="Times New Roman" w:eastAsia="Times New Roman" w:hAnsi="Times New Roman" w:cs="Times New Roman"/>
                <w:color w:val="000000"/>
                <w:sz w:val="20"/>
                <w:szCs w:val="24"/>
                <w:lang w:eastAsia="ru-RU"/>
              </w:rPr>
              <w:t>%</w:t>
            </w:r>
          </w:p>
        </w:tc>
        <w:tc>
          <w:tcPr>
            <w:tcW w:w="1507" w:type="dxa"/>
            <w:tcBorders>
              <w:top w:val="single" w:sz="4" w:space="0" w:color="auto"/>
              <w:left w:val="nil"/>
              <w:bottom w:val="single" w:sz="4" w:space="0" w:color="auto"/>
              <w:right w:val="nil"/>
            </w:tcBorders>
            <w:shd w:val="clear" w:color="000000" w:fill="CCFFCC"/>
            <w:vAlign w:val="center"/>
            <w:hideMark/>
          </w:tcPr>
          <w:p w:rsidR="00FC5F93" w:rsidRPr="00A17659" w:rsidRDefault="00FC5F93" w:rsidP="00FC5F93">
            <w:pPr>
              <w:spacing w:after="0" w:line="240" w:lineRule="auto"/>
              <w:jc w:val="center"/>
              <w:rPr>
                <w:rFonts w:ascii="Times New Roman" w:eastAsia="Times New Roman" w:hAnsi="Times New Roman" w:cs="Times New Roman"/>
                <w:color w:val="000000"/>
                <w:sz w:val="20"/>
                <w:szCs w:val="24"/>
                <w:lang w:val="ru-RU" w:eastAsia="ru-RU"/>
              </w:rPr>
            </w:pPr>
            <w:r w:rsidRPr="00A17659">
              <w:rPr>
                <w:rFonts w:ascii="Times New Roman" w:eastAsia="Times New Roman" w:hAnsi="Times New Roman" w:cs="Times New Roman"/>
                <w:color w:val="000000"/>
                <w:sz w:val="20"/>
                <w:szCs w:val="24"/>
                <w:lang w:val="ru-RU" w:eastAsia="ru-RU"/>
              </w:rPr>
              <w:t>Экспорт товаров и услуг, млн. долл.</w:t>
            </w:r>
          </w:p>
        </w:tc>
        <w:tc>
          <w:tcPr>
            <w:tcW w:w="1275" w:type="dxa"/>
            <w:tcBorders>
              <w:top w:val="single" w:sz="4" w:space="0" w:color="auto"/>
              <w:left w:val="nil"/>
              <w:bottom w:val="single" w:sz="4" w:space="0" w:color="auto"/>
              <w:right w:val="nil"/>
            </w:tcBorders>
            <w:shd w:val="clear" w:color="000000" w:fill="CCFFCC"/>
            <w:vAlign w:val="center"/>
            <w:hideMark/>
          </w:tcPr>
          <w:p w:rsidR="00FC5F93" w:rsidRPr="00A17659" w:rsidRDefault="00FC5F93" w:rsidP="00FC5F93">
            <w:pPr>
              <w:spacing w:after="0" w:line="240" w:lineRule="auto"/>
              <w:jc w:val="center"/>
              <w:rPr>
                <w:rFonts w:ascii="Times New Roman" w:eastAsia="Times New Roman" w:hAnsi="Times New Roman" w:cs="Times New Roman"/>
                <w:color w:val="000000"/>
                <w:sz w:val="20"/>
                <w:szCs w:val="24"/>
                <w:lang w:val="ru-RU" w:eastAsia="ru-RU"/>
              </w:rPr>
            </w:pPr>
            <w:r w:rsidRPr="00A17659">
              <w:rPr>
                <w:rFonts w:ascii="Times New Roman" w:eastAsia="Times New Roman" w:hAnsi="Times New Roman" w:cs="Times New Roman"/>
                <w:color w:val="000000"/>
                <w:sz w:val="20"/>
                <w:szCs w:val="24"/>
                <w:lang w:val="ru-RU" w:eastAsia="ru-RU"/>
              </w:rPr>
              <w:t>Импорт товаров и услуг, млн. долл.</w:t>
            </w:r>
          </w:p>
        </w:tc>
        <w:tc>
          <w:tcPr>
            <w:tcW w:w="993" w:type="dxa"/>
            <w:tcBorders>
              <w:top w:val="single" w:sz="4" w:space="0" w:color="auto"/>
              <w:left w:val="nil"/>
              <w:bottom w:val="single" w:sz="4" w:space="0" w:color="auto"/>
              <w:right w:val="single" w:sz="4" w:space="0" w:color="auto"/>
            </w:tcBorders>
            <w:shd w:val="clear" w:color="000000" w:fill="CCFFCC"/>
            <w:vAlign w:val="center"/>
            <w:hideMark/>
          </w:tcPr>
          <w:p w:rsidR="00FC5F93" w:rsidRPr="00FC5F93" w:rsidRDefault="004239EF" w:rsidP="00FC5F93">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Гос. д</w:t>
            </w:r>
            <w:r w:rsidR="00FC5F93" w:rsidRPr="00FC5F93">
              <w:rPr>
                <w:rFonts w:ascii="Times New Roman" w:eastAsia="Times New Roman" w:hAnsi="Times New Roman" w:cs="Times New Roman"/>
                <w:color w:val="000000"/>
                <w:sz w:val="20"/>
                <w:szCs w:val="24"/>
                <w:lang w:eastAsia="ru-RU"/>
              </w:rPr>
              <w:t xml:space="preserve">олг, млн. </w:t>
            </w:r>
            <w:proofErr w:type="gramStart"/>
            <w:r w:rsidR="00FC5F93" w:rsidRPr="00FC5F93">
              <w:rPr>
                <w:rFonts w:ascii="Times New Roman" w:eastAsia="Times New Roman" w:hAnsi="Times New Roman" w:cs="Times New Roman"/>
                <w:color w:val="000000"/>
                <w:sz w:val="20"/>
                <w:szCs w:val="24"/>
                <w:lang w:eastAsia="ru-RU"/>
              </w:rPr>
              <w:t>долл</w:t>
            </w:r>
            <w:proofErr w:type="gramEnd"/>
            <w:r w:rsidR="00FC5F93" w:rsidRPr="00FC5F93">
              <w:rPr>
                <w:rFonts w:ascii="Times New Roman" w:eastAsia="Times New Roman" w:hAnsi="Times New Roman" w:cs="Times New Roman"/>
                <w:color w:val="000000"/>
                <w:sz w:val="20"/>
                <w:szCs w:val="24"/>
                <w:lang w:eastAsia="ru-RU"/>
              </w:rPr>
              <w:t>.</w:t>
            </w:r>
          </w:p>
        </w:tc>
      </w:tr>
      <w:tr w:rsidR="00FC5F93" w:rsidRPr="00FC5F93" w:rsidTr="009F1152">
        <w:trPr>
          <w:trHeight w:val="300"/>
        </w:trPr>
        <w:tc>
          <w:tcPr>
            <w:tcW w:w="804" w:type="dxa"/>
            <w:tcBorders>
              <w:top w:val="nil"/>
              <w:left w:val="single" w:sz="4" w:space="0" w:color="auto"/>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Россия</w:t>
            </w:r>
          </w:p>
        </w:tc>
        <w:tc>
          <w:tcPr>
            <w:tcW w:w="1430"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031"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145"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386"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507"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275"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993" w:type="dxa"/>
            <w:tcBorders>
              <w:top w:val="nil"/>
              <w:left w:val="nil"/>
              <w:bottom w:val="nil"/>
              <w:right w:val="single" w:sz="4" w:space="0" w:color="auto"/>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2001</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306603</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5,09</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21,46</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9,00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113116</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74251</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141113</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2002</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345110</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4,74</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15,79</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7,90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121649</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84408</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138426</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2003</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430348</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7,30</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13,68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8,20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151698</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102760</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185871</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2004</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591017</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7,18</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10,86</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7,80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203415</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130993</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214183</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2005</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764001</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6,38</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12,68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7,20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268952</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164338</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249821</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2006</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989931</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8,15</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9,68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7,20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333908</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207914</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308815</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2007</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1299706</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8,54</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9,01</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6,10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392044</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279983</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471182</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2008</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1660846</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5,25</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14,11</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6,30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520004</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366597</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493928</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2009</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1222648</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-7,82</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11,65</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8,40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341585</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250606</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479036</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2010</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1487516</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4,34</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6,86</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7,50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445513</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322367</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510152</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2011</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1857770</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4,34</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8,44</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576863</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414055</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542977</w:t>
            </w:r>
          </w:p>
        </w:tc>
      </w:tr>
      <w:tr w:rsidR="00FC5F93" w:rsidRPr="00FC5F93" w:rsidTr="009F1152">
        <w:trPr>
          <w:trHeight w:val="300"/>
        </w:trPr>
        <w:tc>
          <w:tcPr>
            <w:tcW w:w="2234" w:type="dxa"/>
            <w:gridSpan w:val="2"/>
            <w:tcBorders>
              <w:top w:val="nil"/>
              <w:left w:val="single" w:sz="4" w:space="0" w:color="auto"/>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Аргентина</w:t>
            </w:r>
          </w:p>
        </w:tc>
        <w:tc>
          <w:tcPr>
            <w:tcW w:w="1031"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145"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386"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507"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275" w:type="dxa"/>
            <w:tcBorders>
              <w:top w:val="nil"/>
              <w:left w:val="nil"/>
              <w:bottom w:val="nil"/>
              <w:right w:val="nil"/>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993" w:type="dxa"/>
            <w:tcBorders>
              <w:top w:val="nil"/>
              <w:left w:val="nil"/>
              <w:bottom w:val="nil"/>
              <w:right w:val="single" w:sz="4" w:space="0" w:color="auto"/>
            </w:tcBorders>
            <w:shd w:val="clear" w:color="000000" w:fill="FFCCFF"/>
            <w:noWrap/>
            <w:vAlign w:val="bottom"/>
            <w:hideMark/>
          </w:tcPr>
          <w:p w:rsidR="00FC5F93" w:rsidRPr="00FC5F93" w:rsidRDefault="00FC5F93" w:rsidP="00FC5F93">
            <w:pPr>
              <w:spacing w:after="0" w:line="240" w:lineRule="auto"/>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2001</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268697</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-4,41</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-1,07</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18,30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30977</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27434</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149707</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2002</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102040</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-10,89</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25,87</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17,90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28255</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13061</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145644</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2003</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129597</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8,84</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13,44</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16,10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32362</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18405</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161121</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2004</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153129</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9,03</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4,42</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12,60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38677</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27819</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164915</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2005</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183193</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9,18</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9,64</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10,60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45923</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35152</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127452</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2006</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214066</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8,47</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10,90</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10,10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53002</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41170</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118411</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2007</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260769</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8,65</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8,83</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8,50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64218</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53033</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120418</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2008</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326583</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6,76</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8,58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7,80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79932</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67441</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121894</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2009</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307155</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0,85</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6,28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8,60</w:t>
            </w: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65581</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49152</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126687</w:t>
            </w:r>
          </w:p>
        </w:tc>
      </w:tr>
      <w:tr w:rsidR="00FC5F93" w:rsidRPr="00FC5F93" w:rsidTr="009F1152">
        <w:trPr>
          <w:trHeight w:val="300"/>
        </w:trPr>
        <w:tc>
          <w:tcPr>
            <w:tcW w:w="804" w:type="dxa"/>
            <w:tcBorders>
              <w:top w:val="nil"/>
              <w:left w:val="single" w:sz="4" w:space="0" w:color="auto"/>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2010</w:t>
            </w:r>
          </w:p>
        </w:tc>
        <w:tc>
          <w:tcPr>
            <w:tcW w:w="1430"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368736</w:t>
            </w:r>
          </w:p>
        </w:tc>
        <w:tc>
          <w:tcPr>
            <w:tcW w:w="1031"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9,16</w:t>
            </w:r>
          </w:p>
        </w:tc>
        <w:tc>
          <w:tcPr>
            <w:tcW w:w="114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10,78</w:t>
            </w:r>
          </w:p>
        </w:tc>
        <w:tc>
          <w:tcPr>
            <w:tcW w:w="1386"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p>
        </w:tc>
        <w:tc>
          <w:tcPr>
            <w:tcW w:w="1507"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80040</w:t>
            </w:r>
          </w:p>
        </w:tc>
        <w:tc>
          <w:tcPr>
            <w:tcW w:w="1275" w:type="dxa"/>
            <w:tcBorders>
              <w:top w:val="nil"/>
              <w:left w:val="nil"/>
              <w:bottom w:val="nil"/>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67848</w:t>
            </w:r>
          </w:p>
        </w:tc>
        <w:tc>
          <w:tcPr>
            <w:tcW w:w="993" w:type="dxa"/>
            <w:tcBorders>
              <w:top w:val="nil"/>
              <w:left w:val="nil"/>
              <w:bottom w:val="nil"/>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111768</w:t>
            </w:r>
          </w:p>
        </w:tc>
      </w:tr>
      <w:tr w:rsidR="00FC5F93" w:rsidRPr="00FC5F93" w:rsidTr="009F1152">
        <w:trPr>
          <w:trHeight w:val="300"/>
        </w:trPr>
        <w:tc>
          <w:tcPr>
            <w:tcW w:w="804" w:type="dxa"/>
            <w:tcBorders>
              <w:top w:val="nil"/>
              <w:left w:val="single" w:sz="4" w:space="0" w:color="auto"/>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2011</w:t>
            </w:r>
          </w:p>
        </w:tc>
        <w:tc>
          <w:tcPr>
            <w:tcW w:w="1430"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446044</w:t>
            </w:r>
          </w:p>
        </w:tc>
        <w:tc>
          <w:tcPr>
            <w:tcW w:w="1031"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8,87</w:t>
            </w:r>
          </w:p>
        </w:tc>
        <w:tc>
          <w:tcPr>
            <w:tcW w:w="1145"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9,47</w:t>
            </w:r>
          </w:p>
        </w:tc>
        <w:tc>
          <w:tcPr>
            <w:tcW w:w="1386"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 </w:t>
            </w:r>
          </w:p>
        </w:tc>
        <w:tc>
          <w:tcPr>
            <w:tcW w:w="1507"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97342</w:t>
            </w:r>
          </w:p>
        </w:tc>
        <w:tc>
          <w:tcPr>
            <w:tcW w:w="1275" w:type="dxa"/>
            <w:tcBorders>
              <w:top w:val="nil"/>
              <w:left w:val="nil"/>
              <w:bottom w:val="single" w:sz="4" w:space="0" w:color="auto"/>
              <w:right w:val="nil"/>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87119</w:t>
            </w:r>
          </w:p>
        </w:tc>
        <w:tc>
          <w:tcPr>
            <w:tcW w:w="993" w:type="dxa"/>
            <w:tcBorders>
              <w:top w:val="nil"/>
              <w:left w:val="nil"/>
              <w:bottom w:val="single" w:sz="4" w:space="0" w:color="auto"/>
              <w:right w:val="single" w:sz="4" w:space="0" w:color="auto"/>
            </w:tcBorders>
            <w:shd w:val="clear" w:color="auto" w:fill="auto"/>
            <w:noWrap/>
            <w:vAlign w:val="bottom"/>
            <w:hideMark/>
          </w:tcPr>
          <w:p w:rsidR="00FC5F93" w:rsidRPr="00FC5F93" w:rsidRDefault="00FC5F93" w:rsidP="00FC5F93">
            <w:pPr>
              <w:spacing w:after="0" w:line="240" w:lineRule="auto"/>
              <w:jc w:val="center"/>
              <w:rPr>
                <w:rFonts w:ascii="Times New Roman" w:eastAsia="Times New Roman" w:hAnsi="Times New Roman" w:cs="Times New Roman"/>
                <w:color w:val="000000"/>
                <w:sz w:val="20"/>
                <w:szCs w:val="24"/>
                <w:lang w:eastAsia="ru-RU"/>
              </w:rPr>
            </w:pPr>
            <w:r w:rsidRPr="00FC5F93">
              <w:rPr>
                <w:rFonts w:ascii="Times New Roman" w:eastAsia="Times New Roman" w:hAnsi="Times New Roman" w:cs="Times New Roman"/>
                <w:color w:val="000000"/>
                <w:sz w:val="20"/>
                <w:szCs w:val="24"/>
                <w:lang w:eastAsia="ru-RU"/>
              </w:rPr>
              <w:t>114704</w:t>
            </w:r>
          </w:p>
        </w:tc>
      </w:tr>
    </w:tbl>
    <w:p w:rsidR="007D12F4" w:rsidRPr="00A17659" w:rsidRDefault="007D12F4" w:rsidP="0060286D">
      <w:pPr>
        <w:spacing w:after="0" w:line="360" w:lineRule="auto"/>
        <w:jc w:val="both"/>
        <w:rPr>
          <w:rFonts w:ascii="Times New Roman" w:hAnsi="Times New Roman" w:cs="Times New Roman"/>
          <w:sz w:val="28"/>
          <w:lang w:val="ru-RU"/>
        </w:rPr>
      </w:pPr>
      <w:r w:rsidRPr="00A17659">
        <w:rPr>
          <w:rFonts w:ascii="Times New Roman" w:hAnsi="Times New Roman" w:cs="Times New Roman"/>
          <w:lang w:val="ru-RU"/>
        </w:rPr>
        <w:t>Табл. 2 Основные макроэкономические показатели Аргентины 1946-2000гг., млн. долл., %</w:t>
      </w:r>
      <w:r>
        <w:rPr>
          <w:rStyle w:val="a6"/>
          <w:rFonts w:ascii="Times New Roman" w:hAnsi="Times New Roman" w:cs="Times New Roman"/>
        </w:rPr>
        <w:footnoteReference w:id="93"/>
      </w:r>
    </w:p>
    <w:p w:rsidR="007D12F4" w:rsidRPr="00A17659" w:rsidRDefault="007D12F4"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AE0C46" w:rsidRPr="00A20DF7" w:rsidRDefault="00FC5F93" w:rsidP="0060286D">
      <w:pPr>
        <w:spacing w:after="0" w:line="360" w:lineRule="auto"/>
        <w:jc w:val="both"/>
        <w:rPr>
          <w:rFonts w:ascii="Times New Roman" w:hAnsi="Times New Roman" w:cs="Times New Roman"/>
          <w:sz w:val="28"/>
          <w:lang w:val="ru-RU"/>
        </w:rPr>
      </w:pPr>
      <w:r w:rsidRPr="00A20DF7">
        <w:rPr>
          <w:rFonts w:ascii="Times New Roman" w:hAnsi="Times New Roman" w:cs="Times New Roman"/>
          <w:sz w:val="28"/>
          <w:lang w:val="ru-RU"/>
        </w:rPr>
        <w:t>Приложение 4</w:t>
      </w:r>
      <w:r w:rsidR="00A20DF7">
        <w:rPr>
          <w:rFonts w:ascii="Times New Roman" w:hAnsi="Times New Roman" w:cs="Times New Roman"/>
          <w:sz w:val="28"/>
          <w:lang w:val="ru-RU"/>
        </w:rPr>
        <w:t xml:space="preserve"> </w:t>
      </w:r>
      <w:r w:rsidR="00A20DF7" w:rsidRPr="00A20DF7">
        <w:rPr>
          <w:rFonts w:ascii="Times New Roman" w:hAnsi="Times New Roman" w:cs="Times New Roman"/>
          <w:sz w:val="28"/>
          <w:lang w:val="ru-RU"/>
        </w:rPr>
        <w:t>Сравнение уровня доходов на душу населения и степени неравенства в распределении доходов в России и Аргентине за 2001-2011гг</w:t>
      </w:r>
    </w:p>
    <w:tbl>
      <w:tblPr>
        <w:tblW w:w="9726" w:type="dxa"/>
        <w:tblInd w:w="94" w:type="dxa"/>
        <w:tblLook w:val="04A0"/>
      </w:tblPr>
      <w:tblGrid>
        <w:gridCol w:w="1190"/>
        <w:gridCol w:w="663"/>
        <w:gridCol w:w="2020"/>
        <w:gridCol w:w="1493"/>
        <w:gridCol w:w="2160"/>
        <w:gridCol w:w="2200"/>
      </w:tblGrid>
      <w:tr w:rsidR="001D3F0E" w:rsidRPr="003B2024" w:rsidTr="00FC5F93">
        <w:trPr>
          <w:trHeight w:val="915"/>
        </w:trPr>
        <w:tc>
          <w:tcPr>
            <w:tcW w:w="1190" w:type="dxa"/>
            <w:tcBorders>
              <w:top w:val="single" w:sz="8" w:space="0" w:color="auto"/>
              <w:left w:val="single" w:sz="8" w:space="0" w:color="auto"/>
              <w:bottom w:val="single" w:sz="8" w:space="0" w:color="auto"/>
              <w:right w:val="nil"/>
            </w:tcBorders>
            <w:shd w:val="clear" w:color="000000" w:fill="CCFFCC"/>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Страна</w:t>
            </w:r>
          </w:p>
        </w:tc>
        <w:tc>
          <w:tcPr>
            <w:tcW w:w="663" w:type="dxa"/>
            <w:tcBorders>
              <w:top w:val="single" w:sz="8" w:space="0" w:color="auto"/>
              <w:left w:val="nil"/>
              <w:bottom w:val="single" w:sz="8" w:space="0" w:color="auto"/>
              <w:right w:val="nil"/>
            </w:tcBorders>
            <w:shd w:val="clear" w:color="000000" w:fill="CCFFCC"/>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Год</w:t>
            </w:r>
          </w:p>
        </w:tc>
        <w:tc>
          <w:tcPr>
            <w:tcW w:w="2020" w:type="dxa"/>
            <w:tcBorders>
              <w:top w:val="single" w:sz="8" w:space="0" w:color="auto"/>
              <w:left w:val="nil"/>
              <w:bottom w:val="single" w:sz="8" w:space="0" w:color="auto"/>
              <w:right w:val="nil"/>
            </w:tcBorders>
            <w:shd w:val="clear" w:color="000000" w:fill="CCFFCC"/>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A17659">
              <w:rPr>
                <w:rFonts w:ascii="Calibri" w:eastAsia="Times New Roman" w:hAnsi="Calibri" w:cs="Times New Roman"/>
                <w:color w:val="000000"/>
                <w:lang w:val="ru-RU" w:eastAsia="ru-RU"/>
              </w:rPr>
              <w:t xml:space="preserve">ВВП на душу населения, тыс. долл. </w:t>
            </w:r>
            <w:r w:rsidRPr="001D3F0E">
              <w:rPr>
                <w:rFonts w:ascii="Calibri" w:eastAsia="Times New Roman" w:hAnsi="Calibri" w:cs="Times New Roman"/>
                <w:color w:val="000000"/>
                <w:lang w:eastAsia="ru-RU"/>
              </w:rPr>
              <w:t>США</w:t>
            </w:r>
          </w:p>
        </w:tc>
        <w:tc>
          <w:tcPr>
            <w:tcW w:w="1493" w:type="dxa"/>
            <w:tcBorders>
              <w:top w:val="single" w:sz="8" w:space="0" w:color="auto"/>
              <w:left w:val="nil"/>
              <w:bottom w:val="single" w:sz="8" w:space="0" w:color="auto"/>
              <w:right w:val="nil"/>
            </w:tcBorders>
            <w:shd w:val="clear" w:color="000000" w:fill="CCFFCC"/>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Коэффициент Джини</w:t>
            </w:r>
          </w:p>
        </w:tc>
        <w:tc>
          <w:tcPr>
            <w:tcW w:w="2160" w:type="dxa"/>
            <w:tcBorders>
              <w:top w:val="single" w:sz="8" w:space="0" w:color="auto"/>
              <w:left w:val="nil"/>
              <w:bottom w:val="single" w:sz="8" w:space="0" w:color="auto"/>
              <w:right w:val="nil"/>
            </w:tcBorders>
            <w:shd w:val="clear" w:color="000000" w:fill="CCFFCC"/>
            <w:vAlign w:val="bottom"/>
            <w:hideMark/>
          </w:tcPr>
          <w:p w:rsidR="001D3F0E" w:rsidRPr="00A17659" w:rsidRDefault="001D3F0E" w:rsidP="001D3F0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Доля дохода</w:t>
            </w:r>
            <w:r w:rsidR="0073554F" w:rsidRPr="00A17659">
              <w:rPr>
                <w:rFonts w:ascii="Calibri" w:eastAsia="Times New Roman" w:hAnsi="Calibri" w:cs="Times New Roman"/>
                <w:color w:val="000000"/>
                <w:lang w:val="ru-RU" w:eastAsia="ru-RU"/>
              </w:rPr>
              <w:t>,</w:t>
            </w:r>
            <w:r w:rsidRPr="00A17659">
              <w:rPr>
                <w:rFonts w:ascii="Calibri" w:eastAsia="Times New Roman" w:hAnsi="Calibri" w:cs="Times New Roman"/>
                <w:color w:val="000000"/>
                <w:lang w:val="ru-RU" w:eastAsia="ru-RU"/>
              </w:rPr>
              <w:t xml:space="preserve"> принадлежащая 10% самых богатых, %</w:t>
            </w:r>
          </w:p>
        </w:tc>
        <w:tc>
          <w:tcPr>
            <w:tcW w:w="2200" w:type="dxa"/>
            <w:tcBorders>
              <w:top w:val="single" w:sz="8" w:space="0" w:color="auto"/>
              <w:left w:val="nil"/>
              <w:bottom w:val="single" w:sz="8" w:space="0" w:color="auto"/>
              <w:right w:val="single" w:sz="8" w:space="0" w:color="auto"/>
            </w:tcBorders>
            <w:shd w:val="clear" w:color="000000" w:fill="CCFFCC"/>
            <w:vAlign w:val="bottom"/>
            <w:hideMark/>
          </w:tcPr>
          <w:p w:rsidR="001D3F0E" w:rsidRPr="00A17659" w:rsidRDefault="001D3F0E" w:rsidP="001D3F0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Доля дохода</w:t>
            </w:r>
            <w:r w:rsidR="0073554F" w:rsidRPr="00A17659">
              <w:rPr>
                <w:rFonts w:ascii="Calibri" w:eastAsia="Times New Roman" w:hAnsi="Calibri" w:cs="Times New Roman"/>
                <w:color w:val="000000"/>
                <w:lang w:val="ru-RU" w:eastAsia="ru-RU"/>
              </w:rPr>
              <w:t>,</w:t>
            </w:r>
            <w:r w:rsidRPr="00A17659">
              <w:rPr>
                <w:rFonts w:ascii="Calibri" w:eastAsia="Times New Roman" w:hAnsi="Calibri" w:cs="Times New Roman"/>
                <w:color w:val="000000"/>
                <w:lang w:val="ru-RU" w:eastAsia="ru-RU"/>
              </w:rPr>
              <w:t xml:space="preserve"> принадлежащая 10% самых бедных, %</w:t>
            </w:r>
          </w:p>
        </w:tc>
      </w:tr>
      <w:tr w:rsidR="001D3F0E" w:rsidRPr="001D3F0E" w:rsidTr="00FC5F93">
        <w:trPr>
          <w:trHeight w:val="300"/>
        </w:trPr>
        <w:tc>
          <w:tcPr>
            <w:tcW w:w="1190" w:type="dxa"/>
            <w:tcBorders>
              <w:top w:val="nil"/>
              <w:left w:val="single" w:sz="8" w:space="0" w:color="auto"/>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Россия</w:t>
            </w:r>
          </w:p>
        </w:tc>
        <w:tc>
          <w:tcPr>
            <w:tcW w:w="663"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020"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1493"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160"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200" w:type="dxa"/>
            <w:tcBorders>
              <w:top w:val="nil"/>
              <w:left w:val="nil"/>
              <w:bottom w:val="nil"/>
              <w:right w:val="single" w:sz="8" w:space="0" w:color="auto"/>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2001</w:t>
            </w:r>
          </w:p>
        </w:tc>
        <w:tc>
          <w:tcPr>
            <w:tcW w:w="2020" w:type="dxa"/>
            <w:tcBorders>
              <w:top w:val="nil"/>
              <w:left w:val="nil"/>
              <w:bottom w:val="nil"/>
              <w:right w:val="nil"/>
            </w:tcBorders>
            <w:shd w:val="clear" w:color="auto" w:fill="auto"/>
            <w:noWrap/>
            <w:vAlign w:val="bottom"/>
            <w:hideMark/>
          </w:tcPr>
          <w:p w:rsidR="001D3F0E" w:rsidRPr="001D3F0E" w:rsidRDefault="001D3F0E" w:rsidP="004239EF">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2,10</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39,6</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30,41</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2,5</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2002</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2,38</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35,7</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27,07</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2,84</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2003</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2,98</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37,26</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28,55</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2,72</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2004</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4,11</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37,14</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28,15</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2,72</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2005</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5,34</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37,51</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28,59</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2,68</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2006</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6,95</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42,13</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32,41</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2,32</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2007</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9,15</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43,71</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34,45</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2,37</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2008</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11,70</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42,27</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33,5</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2,56</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2009</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8,62</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40,11</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31,68</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2,75</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2010</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10,48</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2011</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13,09</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r>
      <w:tr w:rsidR="001D3F0E" w:rsidRPr="001D3F0E" w:rsidTr="00FC5F93">
        <w:trPr>
          <w:trHeight w:val="300"/>
        </w:trPr>
        <w:tc>
          <w:tcPr>
            <w:tcW w:w="1190" w:type="dxa"/>
            <w:tcBorders>
              <w:top w:val="nil"/>
              <w:left w:val="single" w:sz="8" w:space="0" w:color="auto"/>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Аргентина</w:t>
            </w:r>
          </w:p>
        </w:tc>
        <w:tc>
          <w:tcPr>
            <w:tcW w:w="663"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020"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1493"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160" w:type="dxa"/>
            <w:tcBorders>
              <w:top w:val="nil"/>
              <w:left w:val="nil"/>
              <w:bottom w:val="nil"/>
              <w:right w:val="nil"/>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200" w:type="dxa"/>
            <w:tcBorders>
              <w:top w:val="nil"/>
              <w:left w:val="nil"/>
              <w:bottom w:val="nil"/>
              <w:right w:val="single" w:sz="8" w:space="0" w:color="auto"/>
            </w:tcBorders>
            <w:shd w:val="clear" w:color="000000" w:fill="FFCCFF"/>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2001</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7,20</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53,36</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39,48</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0,67</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2002</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2,71</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53,79</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40,46</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0,92</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2003</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3,41</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54,72</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41,55</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0,77</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2004</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3,99</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50,18</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36,66</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0,98</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2005</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4,74</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49,28</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36,08</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1,07</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2006</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5,49</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47,72</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34,59</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1,13</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2007</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6,62</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47,37</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34,7</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1,23</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2008</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8,22</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46,26</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33,59</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1,33</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2009</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7,67</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46,13</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33,29</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1,24</w:t>
            </w:r>
          </w:p>
        </w:tc>
      </w:tr>
      <w:tr w:rsidR="001D3F0E" w:rsidRPr="001D3F0E" w:rsidTr="00FC5F93">
        <w:trPr>
          <w:trHeight w:val="300"/>
        </w:trPr>
        <w:tc>
          <w:tcPr>
            <w:tcW w:w="1190" w:type="dxa"/>
            <w:tcBorders>
              <w:top w:val="nil"/>
              <w:left w:val="single" w:sz="8" w:space="0" w:color="auto"/>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2010</w:t>
            </w:r>
          </w:p>
        </w:tc>
        <w:tc>
          <w:tcPr>
            <w:tcW w:w="202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9,12</w:t>
            </w:r>
          </w:p>
        </w:tc>
        <w:tc>
          <w:tcPr>
            <w:tcW w:w="1493"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44,49</w:t>
            </w:r>
          </w:p>
        </w:tc>
        <w:tc>
          <w:tcPr>
            <w:tcW w:w="2160" w:type="dxa"/>
            <w:tcBorders>
              <w:top w:val="nil"/>
              <w:left w:val="nil"/>
              <w:bottom w:val="nil"/>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32,3</w:t>
            </w:r>
          </w:p>
        </w:tc>
        <w:tc>
          <w:tcPr>
            <w:tcW w:w="2200" w:type="dxa"/>
            <w:tcBorders>
              <w:top w:val="nil"/>
              <w:left w:val="nil"/>
              <w:bottom w:val="nil"/>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1,46</w:t>
            </w:r>
          </w:p>
        </w:tc>
      </w:tr>
      <w:tr w:rsidR="001D3F0E" w:rsidRPr="001D3F0E" w:rsidTr="00FC5F93">
        <w:trPr>
          <w:trHeight w:val="315"/>
        </w:trPr>
        <w:tc>
          <w:tcPr>
            <w:tcW w:w="1190" w:type="dxa"/>
            <w:tcBorders>
              <w:top w:val="nil"/>
              <w:left w:val="single" w:sz="8" w:space="0" w:color="auto"/>
              <w:bottom w:val="single" w:sz="8" w:space="0" w:color="auto"/>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663" w:type="dxa"/>
            <w:tcBorders>
              <w:top w:val="nil"/>
              <w:left w:val="nil"/>
              <w:bottom w:val="single" w:sz="8" w:space="0" w:color="auto"/>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2011</w:t>
            </w:r>
          </w:p>
        </w:tc>
        <w:tc>
          <w:tcPr>
            <w:tcW w:w="2020" w:type="dxa"/>
            <w:tcBorders>
              <w:top w:val="nil"/>
              <w:left w:val="nil"/>
              <w:bottom w:val="single" w:sz="8" w:space="0" w:color="auto"/>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10,94</w:t>
            </w:r>
          </w:p>
        </w:tc>
        <w:tc>
          <w:tcPr>
            <w:tcW w:w="1493" w:type="dxa"/>
            <w:tcBorders>
              <w:top w:val="nil"/>
              <w:left w:val="nil"/>
              <w:bottom w:val="single" w:sz="8" w:space="0" w:color="auto"/>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160" w:type="dxa"/>
            <w:tcBorders>
              <w:top w:val="nil"/>
              <w:left w:val="nil"/>
              <w:bottom w:val="single" w:sz="8" w:space="0" w:color="auto"/>
              <w:right w:val="nil"/>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c>
          <w:tcPr>
            <w:tcW w:w="2200" w:type="dxa"/>
            <w:tcBorders>
              <w:top w:val="nil"/>
              <w:left w:val="nil"/>
              <w:bottom w:val="single" w:sz="8" w:space="0" w:color="auto"/>
              <w:right w:val="single" w:sz="8" w:space="0" w:color="auto"/>
            </w:tcBorders>
            <w:shd w:val="clear" w:color="auto" w:fill="auto"/>
            <w:noWrap/>
            <w:vAlign w:val="bottom"/>
            <w:hideMark/>
          </w:tcPr>
          <w:p w:rsidR="001D3F0E" w:rsidRPr="001D3F0E" w:rsidRDefault="001D3F0E" w:rsidP="001D3F0E">
            <w:pPr>
              <w:spacing w:after="0" w:line="240" w:lineRule="auto"/>
              <w:jc w:val="center"/>
              <w:rPr>
                <w:rFonts w:ascii="Calibri" w:eastAsia="Times New Roman" w:hAnsi="Calibri" w:cs="Times New Roman"/>
                <w:color w:val="000000"/>
                <w:lang w:eastAsia="ru-RU"/>
              </w:rPr>
            </w:pPr>
            <w:r w:rsidRPr="001D3F0E">
              <w:rPr>
                <w:rFonts w:ascii="Calibri" w:eastAsia="Times New Roman" w:hAnsi="Calibri" w:cs="Times New Roman"/>
                <w:color w:val="000000"/>
                <w:lang w:eastAsia="ru-RU"/>
              </w:rPr>
              <w:t> </w:t>
            </w:r>
          </w:p>
        </w:tc>
      </w:tr>
    </w:tbl>
    <w:p w:rsidR="00C94E22" w:rsidRPr="00A17659" w:rsidRDefault="00FC5F93" w:rsidP="00775956">
      <w:pPr>
        <w:spacing w:after="0" w:line="240" w:lineRule="auto"/>
        <w:jc w:val="both"/>
        <w:rPr>
          <w:rFonts w:ascii="Times New Roman" w:hAnsi="Times New Roman" w:cs="Times New Roman"/>
          <w:lang w:val="ru-RU"/>
        </w:rPr>
      </w:pPr>
      <w:r w:rsidRPr="00A17659">
        <w:rPr>
          <w:rFonts w:ascii="Times New Roman" w:hAnsi="Times New Roman" w:cs="Times New Roman"/>
          <w:lang w:val="ru-RU"/>
        </w:rPr>
        <w:t>Табл. 3 Сравнение уровня доходов на душу населения и степени неравенства в распределении доходов в России и Аргентине за 2001-2011гг.</w:t>
      </w:r>
      <w:r w:rsidRPr="00FC5F93">
        <w:rPr>
          <w:rStyle w:val="a6"/>
          <w:rFonts w:ascii="Times New Roman" w:hAnsi="Times New Roman" w:cs="Times New Roman"/>
        </w:rPr>
        <w:footnoteReference w:id="94"/>
      </w: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387161" w:rsidRDefault="00387161" w:rsidP="0060286D">
      <w:pPr>
        <w:spacing w:after="0" w:line="360" w:lineRule="auto"/>
        <w:jc w:val="both"/>
        <w:rPr>
          <w:rFonts w:ascii="Times New Roman" w:hAnsi="Times New Roman" w:cs="Times New Roman"/>
          <w:sz w:val="28"/>
          <w:lang w:val="ru-RU"/>
        </w:rPr>
      </w:pPr>
    </w:p>
    <w:p w:rsidR="00A20DF7" w:rsidRDefault="00A20DF7" w:rsidP="0060286D">
      <w:pPr>
        <w:spacing w:after="0" w:line="360" w:lineRule="auto"/>
        <w:jc w:val="both"/>
        <w:rPr>
          <w:rFonts w:ascii="Times New Roman" w:hAnsi="Times New Roman" w:cs="Times New Roman"/>
          <w:sz w:val="28"/>
          <w:lang w:val="ru-RU"/>
        </w:rPr>
      </w:pPr>
    </w:p>
    <w:p w:rsidR="00C94E22" w:rsidRPr="00A17659" w:rsidRDefault="00C94E22" w:rsidP="0060286D">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Приложение 5</w:t>
      </w:r>
    </w:p>
    <w:p w:rsidR="00C94E22" w:rsidRPr="00A17659" w:rsidRDefault="00C94E22" w:rsidP="0060286D">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Расчет индикаторов внешней торговли для России и Аргентины</w:t>
      </w:r>
      <w:r w:rsidR="00124D4B">
        <w:rPr>
          <w:rStyle w:val="a6"/>
          <w:rFonts w:ascii="Times New Roman" w:hAnsi="Times New Roman" w:cs="Times New Roman"/>
          <w:sz w:val="28"/>
        </w:rPr>
        <w:footnoteReference w:id="95"/>
      </w:r>
    </w:p>
    <w:p w:rsidR="00D251EF" w:rsidRPr="00A17659" w:rsidRDefault="00D251EF" w:rsidP="00D251EF">
      <w:pPr>
        <w:pStyle w:val="a3"/>
        <w:numPr>
          <w:ilvl w:val="0"/>
          <w:numId w:val="6"/>
        </w:numPr>
        <w:spacing w:after="0" w:line="360" w:lineRule="auto"/>
        <w:ind w:left="0" w:firstLine="0"/>
        <w:jc w:val="both"/>
        <w:rPr>
          <w:rFonts w:ascii="Times New Roman" w:hAnsi="Times New Roman" w:cs="Times New Roman"/>
          <w:sz w:val="28"/>
          <w:szCs w:val="28"/>
          <w:lang w:val="ru-RU"/>
        </w:rPr>
      </w:pPr>
      <w:r w:rsidRPr="00A17659">
        <w:rPr>
          <w:rFonts w:ascii="Times New Roman" w:hAnsi="Times New Roman" w:cs="Times New Roman"/>
          <w:i/>
          <w:sz w:val="28"/>
          <w:szCs w:val="28"/>
          <w:lang w:val="ru-RU"/>
        </w:rPr>
        <w:t xml:space="preserve">Индекс зависимости от торговли </w:t>
      </w:r>
      <w:r w:rsidRPr="00A17659">
        <w:rPr>
          <w:rFonts w:ascii="Times New Roman" w:hAnsi="Times New Roman" w:cs="Times New Roman"/>
          <w:sz w:val="28"/>
          <w:szCs w:val="28"/>
          <w:lang w:val="ru-RU"/>
        </w:rPr>
        <w:t>(</w:t>
      </w:r>
      <w:r w:rsidRPr="00D251EF">
        <w:rPr>
          <w:rFonts w:ascii="Times New Roman" w:hAnsi="Times New Roman" w:cs="Times New Roman"/>
          <w:sz w:val="28"/>
          <w:szCs w:val="28"/>
        </w:rPr>
        <w:t>Trade</w:t>
      </w:r>
      <w:r w:rsidRPr="00A17659">
        <w:rPr>
          <w:rFonts w:ascii="Times New Roman" w:hAnsi="Times New Roman" w:cs="Times New Roman"/>
          <w:sz w:val="28"/>
          <w:szCs w:val="28"/>
          <w:lang w:val="ru-RU"/>
        </w:rPr>
        <w:t xml:space="preserve"> </w:t>
      </w:r>
      <w:r w:rsidRPr="00D251EF">
        <w:rPr>
          <w:rFonts w:ascii="Times New Roman" w:hAnsi="Times New Roman" w:cs="Times New Roman"/>
          <w:sz w:val="28"/>
          <w:szCs w:val="28"/>
        </w:rPr>
        <w:t>Dependence</w:t>
      </w:r>
      <w:r w:rsidRPr="00A17659">
        <w:rPr>
          <w:rFonts w:ascii="Times New Roman" w:hAnsi="Times New Roman" w:cs="Times New Roman"/>
          <w:sz w:val="28"/>
          <w:szCs w:val="28"/>
          <w:lang w:val="ru-RU"/>
        </w:rPr>
        <w:t xml:space="preserve"> </w:t>
      </w:r>
      <w:r w:rsidRPr="00D251EF">
        <w:rPr>
          <w:rFonts w:ascii="Times New Roman" w:hAnsi="Times New Roman" w:cs="Times New Roman"/>
          <w:sz w:val="28"/>
          <w:szCs w:val="28"/>
        </w:rPr>
        <w:t>Index</w:t>
      </w:r>
      <w:r w:rsidRPr="00A17659">
        <w:rPr>
          <w:rFonts w:ascii="Times New Roman" w:hAnsi="Times New Roman" w:cs="Times New Roman"/>
          <w:sz w:val="28"/>
          <w:szCs w:val="28"/>
          <w:lang w:val="ru-RU"/>
        </w:rPr>
        <w:t xml:space="preserve">). Является мерой значимости торговли для всей экономики или показывает, насколько экономика открыта для торговли. </w:t>
      </w:r>
    </w:p>
    <w:p w:rsidR="00D251EF" w:rsidRPr="00A17659" w:rsidRDefault="00D251EF" w:rsidP="00D251EF">
      <w:pPr>
        <w:spacing w:after="0" w:line="360" w:lineRule="auto"/>
        <w:jc w:val="both"/>
        <w:rPr>
          <w:rFonts w:ascii="Times New Roman" w:hAnsi="Times New Roman" w:cs="Times New Roman"/>
          <w:sz w:val="28"/>
          <w:szCs w:val="28"/>
          <w:lang w:val="ru-RU"/>
        </w:rPr>
      </w:pPr>
      <w:r w:rsidRPr="00A17659">
        <w:rPr>
          <w:rFonts w:ascii="Times New Roman" w:hAnsi="Times New Roman" w:cs="Times New Roman"/>
          <w:sz w:val="28"/>
          <w:szCs w:val="28"/>
          <w:lang w:val="ru-RU"/>
        </w:rPr>
        <w:t xml:space="preserve">Формула для расчета данного индикатора: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ds</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sd</m:t>
                    </m:r>
                  </m:sub>
                </m:sSub>
              </m:e>
            </m:nary>
          </m:num>
          <m:den>
            <m:sSub>
              <m:sSubPr>
                <m:ctrlPr>
                  <w:rPr>
                    <w:rFonts w:ascii="Cambria Math" w:hAnsi="Cambria Math" w:cs="Times New Roman"/>
                    <w:i/>
                    <w:sz w:val="28"/>
                    <w:szCs w:val="28"/>
                  </w:rPr>
                </m:ctrlPr>
              </m:sSubPr>
              <m:e>
                <m:r>
                  <w:rPr>
                    <w:rFonts w:ascii="Cambria Math" w:hAnsi="Cambria Math" w:cs="Times New Roman"/>
                    <w:sz w:val="28"/>
                    <w:szCs w:val="28"/>
                  </w:rPr>
                  <m:t>GDP</m:t>
                </m:r>
              </m:e>
              <m:sub>
                <m:r>
                  <w:rPr>
                    <w:rFonts w:ascii="Cambria Math" w:hAnsi="Cambria Math" w:cs="Times New Roman"/>
                    <w:sz w:val="28"/>
                    <w:szCs w:val="28"/>
                  </w:rPr>
                  <m:t>d</m:t>
                </m:r>
              </m:sub>
            </m:sSub>
          </m:den>
        </m:f>
        <m:r>
          <w:rPr>
            <w:rFonts w:ascii="Cambria Math" w:hAnsi="Cambria Math" w:cs="Times New Roman"/>
            <w:sz w:val="28"/>
            <w:szCs w:val="28"/>
            <w:lang w:val="ru-RU"/>
          </w:rPr>
          <m:t>*100</m:t>
        </m:r>
      </m:oMath>
      <w:r w:rsidRPr="00A17659">
        <w:rPr>
          <w:lang w:val="ru-RU"/>
        </w:rPr>
        <w:t xml:space="preserve">,  </w:t>
      </w:r>
      <w:r w:rsidRPr="00A17659">
        <w:rPr>
          <w:rFonts w:ascii="Times New Roman" w:hAnsi="Times New Roman" w:cs="Times New Roman"/>
          <w:sz w:val="28"/>
          <w:szCs w:val="28"/>
          <w:lang w:val="ru-RU"/>
        </w:rPr>
        <w:t>где</w:t>
      </w:r>
    </w:p>
    <w:p w:rsidR="00D251EF" w:rsidRPr="00A17659" w:rsidRDefault="00D251EF" w:rsidP="00D251E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d</w:t>
      </w:r>
      <w:r w:rsidRPr="00A17659">
        <w:rPr>
          <w:rFonts w:ascii="Times New Roman" w:hAnsi="Times New Roman" w:cs="Times New Roman"/>
          <w:sz w:val="28"/>
          <w:szCs w:val="28"/>
          <w:lang w:val="ru-RU"/>
        </w:rPr>
        <w:t xml:space="preserve"> – </w:t>
      </w:r>
      <w:proofErr w:type="gramStart"/>
      <w:r w:rsidRPr="00A17659">
        <w:rPr>
          <w:rFonts w:ascii="Times New Roman" w:hAnsi="Times New Roman" w:cs="Times New Roman"/>
          <w:sz w:val="28"/>
          <w:szCs w:val="28"/>
          <w:lang w:val="ru-RU"/>
        </w:rPr>
        <w:t>соответствует</w:t>
      </w:r>
      <w:proofErr w:type="gramEnd"/>
      <w:r w:rsidRPr="00A17659">
        <w:rPr>
          <w:rFonts w:ascii="Times New Roman" w:hAnsi="Times New Roman" w:cs="Times New Roman"/>
          <w:sz w:val="28"/>
          <w:szCs w:val="28"/>
          <w:lang w:val="ru-RU"/>
        </w:rPr>
        <w:t xml:space="preserve"> Аргентине, </w:t>
      </w:r>
      <w:r>
        <w:rPr>
          <w:rFonts w:ascii="Times New Roman" w:hAnsi="Times New Roman" w:cs="Times New Roman"/>
          <w:sz w:val="28"/>
          <w:szCs w:val="28"/>
          <w:lang w:val="es-ES_tradnl"/>
        </w:rPr>
        <w:t>s</w:t>
      </w:r>
      <w:r w:rsidRPr="00A17659">
        <w:rPr>
          <w:rFonts w:ascii="Times New Roman" w:hAnsi="Times New Roman" w:cs="Times New Roman"/>
          <w:sz w:val="28"/>
          <w:szCs w:val="28"/>
          <w:lang w:val="ru-RU"/>
        </w:rPr>
        <w:t xml:space="preserve"> – всем остальным странам, х – общий экспорт, </w:t>
      </w:r>
      <w:r>
        <w:rPr>
          <w:rFonts w:ascii="Times New Roman" w:hAnsi="Times New Roman" w:cs="Times New Roman"/>
          <w:sz w:val="28"/>
          <w:szCs w:val="28"/>
        </w:rPr>
        <w:t>m</w:t>
      </w:r>
      <w:r w:rsidRPr="00A17659">
        <w:rPr>
          <w:rFonts w:ascii="Times New Roman" w:hAnsi="Times New Roman" w:cs="Times New Roman"/>
          <w:sz w:val="28"/>
          <w:szCs w:val="28"/>
          <w:lang w:val="ru-RU"/>
        </w:rPr>
        <w:t xml:space="preserve"> – общий импорт. Данный показатель принимает значения от 0 до бесконечности. Данные для расчета и итоговый результат представлены в таблице 4 ниже.</w:t>
      </w:r>
    </w:p>
    <w:tbl>
      <w:tblPr>
        <w:tblW w:w="6951" w:type="dxa"/>
        <w:tblInd w:w="103" w:type="dxa"/>
        <w:tblLook w:val="04A0"/>
      </w:tblPr>
      <w:tblGrid>
        <w:gridCol w:w="1908"/>
        <w:gridCol w:w="1248"/>
        <w:gridCol w:w="1527"/>
        <w:gridCol w:w="1368"/>
        <w:gridCol w:w="900"/>
      </w:tblGrid>
      <w:tr w:rsidR="00D251EF" w:rsidRPr="00D251EF" w:rsidTr="00D251EF">
        <w:trPr>
          <w:trHeight w:val="300"/>
        </w:trPr>
        <w:tc>
          <w:tcPr>
            <w:tcW w:w="1908" w:type="dxa"/>
            <w:tcBorders>
              <w:top w:val="single" w:sz="4" w:space="0" w:color="auto"/>
              <w:left w:val="single" w:sz="4" w:space="0" w:color="auto"/>
              <w:bottom w:val="single" w:sz="4" w:space="0" w:color="auto"/>
              <w:right w:val="nil"/>
            </w:tcBorders>
            <w:shd w:val="clear" w:color="000000" w:fill="CCFFCC"/>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Страна</w:t>
            </w:r>
          </w:p>
        </w:tc>
        <w:tc>
          <w:tcPr>
            <w:tcW w:w="1248"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D251EF">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Экспорт</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1527"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D251EF">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Импорт</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1368"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D251EF">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ВВП</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900" w:type="dxa"/>
            <w:tcBorders>
              <w:top w:val="single" w:sz="4" w:space="0" w:color="auto"/>
              <w:left w:val="nil"/>
              <w:bottom w:val="single" w:sz="4" w:space="0" w:color="auto"/>
              <w:right w:val="single" w:sz="4" w:space="0" w:color="auto"/>
            </w:tcBorders>
            <w:shd w:val="clear" w:color="000000" w:fill="CCFFCC"/>
            <w:noWrap/>
            <w:vAlign w:val="bottom"/>
            <w:hideMark/>
          </w:tcPr>
          <w:p w:rsidR="00D251EF" w:rsidRPr="00D251EF" w:rsidRDefault="00D251EF" w:rsidP="00D251EF">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i1</w:t>
            </w:r>
          </w:p>
        </w:tc>
      </w:tr>
      <w:tr w:rsidR="00D251EF" w:rsidRPr="00D251EF" w:rsidTr="00D251EF">
        <w:trPr>
          <w:trHeight w:val="300"/>
        </w:trPr>
        <w:tc>
          <w:tcPr>
            <w:tcW w:w="1908" w:type="dxa"/>
            <w:tcBorders>
              <w:top w:val="nil"/>
              <w:left w:val="single" w:sz="4" w:space="0" w:color="auto"/>
              <w:bottom w:val="nil"/>
              <w:right w:val="nil"/>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Россия</w:t>
            </w:r>
          </w:p>
        </w:tc>
        <w:tc>
          <w:tcPr>
            <w:tcW w:w="124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576863</w:t>
            </w:r>
          </w:p>
        </w:tc>
        <w:tc>
          <w:tcPr>
            <w:tcW w:w="1527"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414055</w:t>
            </w:r>
          </w:p>
        </w:tc>
        <w:tc>
          <w:tcPr>
            <w:tcW w:w="136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1857770</w:t>
            </w:r>
          </w:p>
        </w:tc>
        <w:tc>
          <w:tcPr>
            <w:tcW w:w="900" w:type="dxa"/>
            <w:tcBorders>
              <w:top w:val="nil"/>
              <w:left w:val="nil"/>
              <w:bottom w:val="nil"/>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53,34</w:t>
            </w:r>
          </w:p>
        </w:tc>
      </w:tr>
      <w:tr w:rsidR="00D251EF" w:rsidRPr="00D251EF" w:rsidTr="00D251EF">
        <w:trPr>
          <w:trHeight w:val="300"/>
        </w:trPr>
        <w:tc>
          <w:tcPr>
            <w:tcW w:w="1908" w:type="dxa"/>
            <w:tcBorders>
              <w:top w:val="nil"/>
              <w:left w:val="single" w:sz="4" w:space="0" w:color="auto"/>
              <w:bottom w:val="nil"/>
              <w:right w:val="nil"/>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Аргентина</w:t>
            </w:r>
          </w:p>
        </w:tc>
        <w:tc>
          <w:tcPr>
            <w:tcW w:w="124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97342</w:t>
            </w:r>
          </w:p>
        </w:tc>
        <w:tc>
          <w:tcPr>
            <w:tcW w:w="1527"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87119</w:t>
            </w:r>
          </w:p>
        </w:tc>
        <w:tc>
          <w:tcPr>
            <w:tcW w:w="136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446044</w:t>
            </w:r>
          </w:p>
        </w:tc>
        <w:tc>
          <w:tcPr>
            <w:tcW w:w="900" w:type="dxa"/>
            <w:tcBorders>
              <w:top w:val="nil"/>
              <w:left w:val="nil"/>
              <w:bottom w:val="nil"/>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41,35</w:t>
            </w:r>
          </w:p>
        </w:tc>
      </w:tr>
      <w:tr w:rsidR="00D251EF" w:rsidRPr="00D251EF" w:rsidTr="00D251EF">
        <w:trPr>
          <w:trHeight w:val="300"/>
        </w:trPr>
        <w:tc>
          <w:tcPr>
            <w:tcW w:w="1908" w:type="dxa"/>
            <w:tcBorders>
              <w:top w:val="nil"/>
              <w:left w:val="single" w:sz="4" w:space="0" w:color="auto"/>
              <w:bottom w:val="single" w:sz="4" w:space="0" w:color="auto"/>
              <w:right w:val="nil"/>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Мир</w:t>
            </w:r>
          </w:p>
        </w:tc>
        <w:tc>
          <w:tcPr>
            <w:tcW w:w="1248"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22380983</w:t>
            </w:r>
          </w:p>
        </w:tc>
        <w:tc>
          <w:tcPr>
            <w:tcW w:w="1527"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21831303</w:t>
            </w:r>
          </w:p>
        </w:tc>
        <w:tc>
          <w:tcPr>
            <w:tcW w:w="1368"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70020432</w:t>
            </w:r>
          </w:p>
        </w:tc>
        <w:tc>
          <w:tcPr>
            <w:tcW w:w="900" w:type="dxa"/>
            <w:tcBorders>
              <w:top w:val="nil"/>
              <w:left w:val="nil"/>
              <w:bottom w:val="single" w:sz="4" w:space="0" w:color="auto"/>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63,14</w:t>
            </w:r>
          </w:p>
        </w:tc>
      </w:tr>
    </w:tbl>
    <w:p w:rsidR="00D251EF" w:rsidRPr="00A17659" w:rsidRDefault="00D251EF" w:rsidP="00D251EF">
      <w:pPr>
        <w:spacing w:after="0" w:line="360" w:lineRule="auto"/>
        <w:jc w:val="both"/>
        <w:rPr>
          <w:rFonts w:ascii="Times New Roman" w:hAnsi="Times New Roman" w:cs="Times New Roman"/>
          <w:szCs w:val="28"/>
          <w:lang w:val="ru-RU"/>
        </w:rPr>
      </w:pPr>
      <w:r w:rsidRPr="00A17659">
        <w:rPr>
          <w:rFonts w:ascii="Times New Roman" w:hAnsi="Times New Roman" w:cs="Times New Roman"/>
          <w:szCs w:val="28"/>
          <w:lang w:val="ru-RU"/>
        </w:rPr>
        <w:t>Табл. 4 Расчет индекса зависимости от торговли для России, Аргентины и мира.</w:t>
      </w:r>
      <w:r w:rsidRPr="00D251EF">
        <w:rPr>
          <w:rStyle w:val="a6"/>
          <w:rFonts w:ascii="Times New Roman" w:hAnsi="Times New Roman" w:cs="Times New Roman"/>
          <w:szCs w:val="28"/>
        </w:rPr>
        <w:footnoteReference w:id="96"/>
      </w:r>
    </w:p>
    <w:p w:rsidR="00C94E22" w:rsidRPr="00A17659" w:rsidRDefault="00C94E22" w:rsidP="00D251EF">
      <w:pPr>
        <w:spacing w:after="0" w:line="360" w:lineRule="auto"/>
        <w:jc w:val="both"/>
        <w:rPr>
          <w:rFonts w:ascii="Times New Roman" w:hAnsi="Times New Roman" w:cs="Times New Roman"/>
          <w:sz w:val="28"/>
          <w:lang w:val="ru-RU"/>
        </w:rPr>
      </w:pPr>
    </w:p>
    <w:p w:rsidR="00D251EF" w:rsidRPr="00A17659" w:rsidRDefault="00D251EF" w:rsidP="00D251EF">
      <w:pPr>
        <w:pStyle w:val="a3"/>
        <w:numPr>
          <w:ilvl w:val="0"/>
          <w:numId w:val="6"/>
        </w:numPr>
        <w:spacing w:after="0" w:line="360" w:lineRule="auto"/>
        <w:ind w:left="0" w:firstLine="360"/>
        <w:jc w:val="both"/>
        <w:rPr>
          <w:rFonts w:ascii="Times New Roman" w:hAnsi="Times New Roman" w:cs="Times New Roman"/>
          <w:sz w:val="28"/>
          <w:lang w:val="ru-RU"/>
        </w:rPr>
      </w:pPr>
      <w:r w:rsidRPr="00A17659">
        <w:rPr>
          <w:rFonts w:ascii="Times New Roman" w:hAnsi="Times New Roman" w:cs="Times New Roman"/>
          <w:i/>
          <w:sz w:val="28"/>
          <w:szCs w:val="28"/>
          <w:lang w:val="ru-RU"/>
        </w:rPr>
        <w:t xml:space="preserve">Индекс степени проникновения импорта </w:t>
      </w:r>
      <w:r w:rsidRPr="00A17659">
        <w:rPr>
          <w:rFonts w:ascii="Times New Roman" w:hAnsi="Times New Roman" w:cs="Times New Roman"/>
          <w:sz w:val="28"/>
          <w:szCs w:val="28"/>
          <w:lang w:val="ru-RU"/>
        </w:rPr>
        <w:t>(</w:t>
      </w:r>
      <w:r w:rsidRPr="00595A26">
        <w:rPr>
          <w:rFonts w:ascii="Times New Roman" w:hAnsi="Times New Roman" w:cs="Times New Roman"/>
          <w:sz w:val="28"/>
          <w:szCs w:val="28"/>
        </w:rPr>
        <w:t>Import</w:t>
      </w:r>
      <w:r w:rsidRPr="00A17659">
        <w:rPr>
          <w:rFonts w:ascii="Times New Roman" w:hAnsi="Times New Roman" w:cs="Times New Roman"/>
          <w:sz w:val="28"/>
          <w:szCs w:val="28"/>
          <w:lang w:val="ru-RU"/>
        </w:rPr>
        <w:t xml:space="preserve"> </w:t>
      </w:r>
      <w:r w:rsidRPr="00595A26">
        <w:rPr>
          <w:rFonts w:ascii="Times New Roman" w:hAnsi="Times New Roman" w:cs="Times New Roman"/>
          <w:sz w:val="28"/>
          <w:szCs w:val="28"/>
        </w:rPr>
        <w:t>Penetration</w:t>
      </w:r>
      <w:r w:rsidRPr="00A17659">
        <w:rPr>
          <w:rFonts w:ascii="Times New Roman" w:hAnsi="Times New Roman" w:cs="Times New Roman"/>
          <w:sz w:val="28"/>
          <w:szCs w:val="28"/>
          <w:lang w:val="ru-RU"/>
        </w:rPr>
        <w:t>), который показывает, насколько внутренний спрос изучаемой страны зависит от импорта товаров и услуг. Этот индекс можно рассчитать по формуле</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sd</m:t>
                    </m:r>
                  </m:sub>
                </m:sSub>
              </m:e>
            </m:nary>
          </m:num>
          <m:den>
            <m:sSub>
              <m:sSubPr>
                <m:ctrlPr>
                  <w:rPr>
                    <w:rFonts w:ascii="Cambria Math" w:hAnsi="Cambria Math" w:cs="Times New Roman"/>
                    <w:i/>
                    <w:sz w:val="28"/>
                    <w:szCs w:val="28"/>
                  </w:rPr>
                </m:ctrlPr>
              </m:sSubPr>
              <m:e>
                <m:r>
                  <w:rPr>
                    <w:rFonts w:ascii="Cambria Math" w:hAnsi="Cambria Math" w:cs="Times New Roman"/>
                    <w:sz w:val="28"/>
                    <w:szCs w:val="28"/>
                  </w:rPr>
                  <m:t>GDP</m:t>
                </m:r>
              </m:e>
              <m:sub>
                <m:r>
                  <w:rPr>
                    <w:rFonts w:ascii="Cambria Math" w:hAnsi="Cambria Math" w:cs="Times New Roman"/>
                    <w:sz w:val="28"/>
                    <w:szCs w:val="28"/>
                  </w:rPr>
                  <m:t>d</m:t>
                </m:r>
              </m:sub>
            </m:sSub>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ds</m:t>
                    </m:r>
                  </m:sub>
                </m:sSub>
                <m:r>
                  <w:rPr>
                    <w:rFonts w:ascii="Cambria Math" w:hAnsi="Cambria Math" w:cs="Times New Roman"/>
                    <w:sz w:val="28"/>
                    <w:szCs w:val="28"/>
                    <w:lang w:val="ru-RU"/>
                  </w:rPr>
                  <m:t>+</m:t>
                </m:r>
              </m:e>
            </m:nary>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sd</m:t>
                    </m:r>
                  </m:sub>
                </m:sSub>
              </m:e>
            </m:nary>
          </m:den>
        </m:f>
        <m:r>
          <w:rPr>
            <w:rFonts w:ascii="Cambria Math" w:hAnsi="Cambria Math" w:cs="Times New Roman"/>
            <w:sz w:val="28"/>
            <w:szCs w:val="28"/>
            <w:lang w:val="ru-RU"/>
          </w:rPr>
          <m:t>*100</m:t>
        </m:r>
      </m:oMath>
      <w:r w:rsidRPr="00A17659">
        <w:rPr>
          <w:rFonts w:ascii="Times New Roman" w:hAnsi="Times New Roman" w:cs="Times New Roman"/>
          <w:sz w:val="28"/>
          <w:szCs w:val="28"/>
          <w:lang w:val="ru-RU"/>
        </w:rPr>
        <w:t>. Индикатор принимает значения от 0 до 100 в процентах.</w:t>
      </w:r>
      <w:r w:rsidR="002D7C10" w:rsidRPr="00A17659">
        <w:rPr>
          <w:rFonts w:ascii="Times New Roman" w:hAnsi="Times New Roman" w:cs="Times New Roman"/>
          <w:sz w:val="28"/>
          <w:szCs w:val="28"/>
          <w:lang w:val="ru-RU"/>
        </w:rPr>
        <w:t xml:space="preserve"> Расчет индикаторов для России, Аргентине и среднего по миру представлен в Таблице 5.</w:t>
      </w:r>
    </w:p>
    <w:tbl>
      <w:tblPr>
        <w:tblW w:w="7140" w:type="dxa"/>
        <w:tblInd w:w="103" w:type="dxa"/>
        <w:tblLook w:val="04A0"/>
      </w:tblPr>
      <w:tblGrid>
        <w:gridCol w:w="1428"/>
        <w:gridCol w:w="1428"/>
        <w:gridCol w:w="1428"/>
        <w:gridCol w:w="1428"/>
        <w:gridCol w:w="1428"/>
      </w:tblGrid>
      <w:tr w:rsidR="00D251EF" w:rsidRPr="00D251EF" w:rsidTr="00D251EF">
        <w:trPr>
          <w:trHeight w:val="300"/>
        </w:trPr>
        <w:tc>
          <w:tcPr>
            <w:tcW w:w="1428" w:type="dxa"/>
            <w:tcBorders>
              <w:top w:val="single" w:sz="4" w:space="0" w:color="auto"/>
              <w:left w:val="single" w:sz="4" w:space="0" w:color="auto"/>
              <w:bottom w:val="single" w:sz="4" w:space="0" w:color="auto"/>
              <w:right w:val="nil"/>
            </w:tcBorders>
            <w:shd w:val="clear" w:color="000000" w:fill="CCFFCC"/>
            <w:noWrap/>
            <w:vAlign w:val="bottom"/>
            <w:hideMark/>
          </w:tcPr>
          <w:p w:rsidR="00D251EF" w:rsidRPr="00D251EF" w:rsidRDefault="00D251EF" w:rsidP="00F427F8">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Страна</w:t>
            </w:r>
          </w:p>
        </w:tc>
        <w:tc>
          <w:tcPr>
            <w:tcW w:w="1428"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F427F8">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Экспорт</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1428"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F427F8">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Импорт</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1428" w:type="dxa"/>
            <w:tcBorders>
              <w:top w:val="single" w:sz="4" w:space="0" w:color="auto"/>
              <w:left w:val="nil"/>
              <w:bottom w:val="single" w:sz="4" w:space="0" w:color="auto"/>
              <w:right w:val="nil"/>
            </w:tcBorders>
            <w:shd w:val="clear" w:color="000000" w:fill="CCFFCC"/>
            <w:noWrap/>
            <w:vAlign w:val="bottom"/>
            <w:hideMark/>
          </w:tcPr>
          <w:p w:rsidR="00D251EF" w:rsidRPr="00D251EF" w:rsidRDefault="00D251EF" w:rsidP="00F427F8">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ВВП</w:t>
            </w:r>
            <w:r>
              <w:rPr>
                <w:rFonts w:ascii="Calibri" w:eastAsia="Times New Roman" w:hAnsi="Calibri" w:cs="Times New Roman"/>
                <w:color w:val="000000"/>
                <w:lang w:eastAsia="ru-RU"/>
              </w:rPr>
              <w:t xml:space="preserve">, млн. </w:t>
            </w:r>
            <w:proofErr w:type="gramStart"/>
            <w:r>
              <w:rPr>
                <w:rFonts w:ascii="Calibri" w:eastAsia="Times New Roman" w:hAnsi="Calibri" w:cs="Times New Roman"/>
                <w:color w:val="000000"/>
                <w:lang w:eastAsia="ru-RU"/>
              </w:rPr>
              <w:t>долл</w:t>
            </w:r>
            <w:proofErr w:type="gramEnd"/>
            <w:r>
              <w:rPr>
                <w:rFonts w:ascii="Calibri" w:eastAsia="Times New Roman" w:hAnsi="Calibri" w:cs="Times New Roman"/>
                <w:color w:val="000000"/>
                <w:lang w:eastAsia="ru-RU"/>
              </w:rPr>
              <w:t>.</w:t>
            </w:r>
          </w:p>
        </w:tc>
        <w:tc>
          <w:tcPr>
            <w:tcW w:w="1428" w:type="dxa"/>
            <w:tcBorders>
              <w:top w:val="single" w:sz="4" w:space="0" w:color="auto"/>
              <w:left w:val="nil"/>
              <w:bottom w:val="single" w:sz="4" w:space="0" w:color="auto"/>
              <w:right w:val="single" w:sz="4" w:space="0" w:color="auto"/>
            </w:tcBorders>
            <w:shd w:val="clear" w:color="000000" w:fill="CCFFCC"/>
            <w:noWrap/>
            <w:vAlign w:val="bottom"/>
            <w:hideMark/>
          </w:tcPr>
          <w:p w:rsidR="00D251EF" w:rsidRPr="00D251EF" w:rsidRDefault="00D251EF" w:rsidP="00D251EF">
            <w:pPr>
              <w:spacing w:after="0" w:line="240" w:lineRule="auto"/>
              <w:jc w:val="center"/>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i2</w:t>
            </w:r>
          </w:p>
        </w:tc>
      </w:tr>
      <w:tr w:rsidR="00D251EF" w:rsidRPr="00D251EF" w:rsidTr="00D251EF">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Россия</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576863</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414055</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1857770</w:t>
            </w:r>
          </w:p>
        </w:tc>
        <w:tc>
          <w:tcPr>
            <w:tcW w:w="1428" w:type="dxa"/>
            <w:tcBorders>
              <w:top w:val="nil"/>
              <w:left w:val="nil"/>
              <w:bottom w:val="nil"/>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24</w:t>
            </w:r>
          </w:p>
        </w:tc>
      </w:tr>
      <w:tr w:rsidR="00D251EF" w:rsidRPr="00D251EF" w:rsidTr="00D251EF">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Аргентина</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97342</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87119</w:t>
            </w:r>
          </w:p>
        </w:tc>
        <w:tc>
          <w:tcPr>
            <w:tcW w:w="1428" w:type="dxa"/>
            <w:tcBorders>
              <w:top w:val="nil"/>
              <w:left w:val="nil"/>
              <w:bottom w:val="nil"/>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446044</w:t>
            </w:r>
          </w:p>
        </w:tc>
        <w:tc>
          <w:tcPr>
            <w:tcW w:w="1428" w:type="dxa"/>
            <w:tcBorders>
              <w:top w:val="nil"/>
              <w:left w:val="nil"/>
              <w:bottom w:val="nil"/>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20</w:t>
            </w:r>
          </w:p>
        </w:tc>
      </w:tr>
      <w:tr w:rsidR="00D251EF" w:rsidRPr="00D251EF" w:rsidTr="00D251EF">
        <w:trPr>
          <w:trHeight w:val="300"/>
        </w:trPr>
        <w:tc>
          <w:tcPr>
            <w:tcW w:w="1428" w:type="dxa"/>
            <w:tcBorders>
              <w:top w:val="nil"/>
              <w:left w:val="single" w:sz="4" w:space="0" w:color="auto"/>
              <w:bottom w:val="single" w:sz="4" w:space="0" w:color="auto"/>
              <w:right w:val="single" w:sz="4" w:space="0" w:color="auto"/>
            </w:tcBorders>
            <w:shd w:val="clear" w:color="000000" w:fill="FFCCFF"/>
            <w:noWrap/>
            <w:vAlign w:val="bottom"/>
            <w:hideMark/>
          </w:tcPr>
          <w:p w:rsidR="00D251EF" w:rsidRPr="00D251EF" w:rsidRDefault="00D251EF" w:rsidP="00D251EF">
            <w:pPr>
              <w:spacing w:after="0" w:line="240" w:lineRule="auto"/>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Мир</w:t>
            </w:r>
          </w:p>
        </w:tc>
        <w:tc>
          <w:tcPr>
            <w:tcW w:w="1428"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7753878</w:t>
            </w:r>
          </w:p>
        </w:tc>
        <w:tc>
          <w:tcPr>
            <w:tcW w:w="1428"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7798317</w:t>
            </w:r>
          </w:p>
        </w:tc>
        <w:tc>
          <w:tcPr>
            <w:tcW w:w="1428" w:type="dxa"/>
            <w:tcBorders>
              <w:top w:val="nil"/>
              <w:left w:val="nil"/>
              <w:bottom w:val="single" w:sz="4" w:space="0" w:color="auto"/>
              <w:right w:val="nil"/>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32144070</w:t>
            </w:r>
          </w:p>
        </w:tc>
        <w:tc>
          <w:tcPr>
            <w:tcW w:w="1428" w:type="dxa"/>
            <w:tcBorders>
              <w:top w:val="nil"/>
              <w:left w:val="nil"/>
              <w:bottom w:val="single" w:sz="4" w:space="0" w:color="auto"/>
              <w:right w:val="single" w:sz="4" w:space="0" w:color="auto"/>
            </w:tcBorders>
            <w:shd w:val="clear" w:color="auto" w:fill="auto"/>
            <w:noWrap/>
            <w:vAlign w:val="bottom"/>
            <w:hideMark/>
          </w:tcPr>
          <w:p w:rsidR="00D251EF" w:rsidRPr="00D251EF" w:rsidRDefault="00D251EF" w:rsidP="00D251EF">
            <w:pPr>
              <w:spacing w:after="0" w:line="240" w:lineRule="auto"/>
              <w:jc w:val="right"/>
              <w:rPr>
                <w:rFonts w:ascii="Calibri" w:eastAsia="Times New Roman" w:hAnsi="Calibri" w:cs="Times New Roman"/>
                <w:color w:val="000000"/>
                <w:lang w:eastAsia="ru-RU"/>
              </w:rPr>
            </w:pPr>
            <w:r w:rsidRPr="00D251EF">
              <w:rPr>
                <w:rFonts w:ascii="Calibri" w:eastAsia="Times New Roman" w:hAnsi="Calibri" w:cs="Times New Roman"/>
                <w:color w:val="000000"/>
                <w:lang w:eastAsia="ru-RU"/>
              </w:rPr>
              <w:t>31</w:t>
            </w:r>
          </w:p>
        </w:tc>
      </w:tr>
    </w:tbl>
    <w:p w:rsidR="002D7C10" w:rsidRPr="00A17659" w:rsidRDefault="002D7C10" w:rsidP="002D7C10">
      <w:pPr>
        <w:spacing w:after="0" w:line="360" w:lineRule="auto"/>
        <w:jc w:val="both"/>
        <w:rPr>
          <w:rFonts w:ascii="Times New Roman" w:hAnsi="Times New Roman" w:cs="Times New Roman"/>
          <w:szCs w:val="28"/>
          <w:lang w:val="ru-RU"/>
        </w:rPr>
      </w:pPr>
      <w:r w:rsidRPr="00A17659">
        <w:rPr>
          <w:rFonts w:ascii="Times New Roman" w:hAnsi="Times New Roman" w:cs="Times New Roman"/>
          <w:szCs w:val="28"/>
          <w:lang w:val="ru-RU"/>
        </w:rPr>
        <w:t xml:space="preserve">Табл. </w:t>
      </w:r>
      <w:r w:rsidR="00124D4B" w:rsidRPr="00A17659">
        <w:rPr>
          <w:rFonts w:ascii="Times New Roman" w:hAnsi="Times New Roman" w:cs="Times New Roman"/>
          <w:szCs w:val="28"/>
          <w:lang w:val="ru-RU"/>
        </w:rPr>
        <w:t>5</w:t>
      </w:r>
      <w:r w:rsidRPr="00A17659">
        <w:rPr>
          <w:rFonts w:ascii="Times New Roman" w:hAnsi="Times New Roman" w:cs="Times New Roman"/>
          <w:szCs w:val="28"/>
          <w:lang w:val="ru-RU"/>
        </w:rPr>
        <w:t xml:space="preserve"> Расчет индекса степени проникновения импорта для России, Аргентины и мира.</w:t>
      </w:r>
      <w:r w:rsidRPr="00D251EF">
        <w:rPr>
          <w:rStyle w:val="a6"/>
          <w:rFonts w:ascii="Times New Roman" w:hAnsi="Times New Roman" w:cs="Times New Roman"/>
          <w:szCs w:val="28"/>
        </w:rPr>
        <w:footnoteReference w:id="97"/>
      </w:r>
    </w:p>
    <w:p w:rsidR="00124D4B" w:rsidRPr="00A17659" w:rsidRDefault="00124D4B" w:rsidP="002D7C10">
      <w:pPr>
        <w:spacing w:after="0" w:line="360" w:lineRule="auto"/>
        <w:jc w:val="both"/>
        <w:rPr>
          <w:rFonts w:ascii="Times New Roman" w:hAnsi="Times New Roman" w:cs="Times New Roman"/>
          <w:szCs w:val="28"/>
          <w:lang w:val="ru-RU"/>
        </w:rPr>
      </w:pPr>
    </w:p>
    <w:p w:rsidR="00124D4B" w:rsidRPr="00A17659" w:rsidRDefault="00124D4B" w:rsidP="00124D4B">
      <w:pPr>
        <w:pStyle w:val="a3"/>
        <w:numPr>
          <w:ilvl w:val="0"/>
          <w:numId w:val="6"/>
        </w:numPr>
        <w:spacing w:after="0" w:line="360" w:lineRule="auto"/>
        <w:ind w:left="0" w:firstLine="426"/>
        <w:jc w:val="both"/>
        <w:rPr>
          <w:rFonts w:ascii="Times New Roman" w:hAnsi="Times New Roman" w:cs="Times New Roman"/>
          <w:sz w:val="28"/>
          <w:lang w:val="ru-RU"/>
        </w:rPr>
      </w:pPr>
      <w:r w:rsidRPr="00A17659">
        <w:rPr>
          <w:rFonts w:ascii="Times New Roman" w:hAnsi="Times New Roman" w:cs="Times New Roman"/>
          <w:i/>
          <w:sz w:val="28"/>
          <w:szCs w:val="28"/>
          <w:lang w:val="ru-RU"/>
        </w:rPr>
        <w:t>Индекс предрасположенности к экспорту</w:t>
      </w:r>
      <w:r w:rsidRPr="00A17659">
        <w:rPr>
          <w:rFonts w:ascii="Times New Roman" w:hAnsi="Times New Roman" w:cs="Times New Roman"/>
          <w:sz w:val="28"/>
          <w:szCs w:val="28"/>
          <w:lang w:val="ru-RU"/>
        </w:rPr>
        <w:t xml:space="preserve"> (</w:t>
      </w:r>
      <w:r w:rsidRPr="00124D4B">
        <w:rPr>
          <w:rFonts w:ascii="Times New Roman" w:hAnsi="Times New Roman" w:cs="Times New Roman"/>
          <w:sz w:val="28"/>
          <w:szCs w:val="28"/>
        </w:rPr>
        <w:t>Export</w:t>
      </w:r>
      <w:r w:rsidRPr="00A17659">
        <w:rPr>
          <w:rFonts w:ascii="Times New Roman" w:hAnsi="Times New Roman" w:cs="Times New Roman"/>
          <w:sz w:val="28"/>
          <w:szCs w:val="28"/>
          <w:lang w:val="ru-RU"/>
        </w:rPr>
        <w:t xml:space="preserve"> </w:t>
      </w:r>
      <w:r w:rsidRPr="00124D4B">
        <w:rPr>
          <w:rFonts w:ascii="Times New Roman" w:hAnsi="Times New Roman" w:cs="Times New Roman"/>
          <w:sz w:val="28"/>
          <w:szCs w:val="28"/>
        </w:rPr>
        <w:t>Propensity</w:t>
      </w:r>
      <w:r w:rsidRPr="00A17659">
        <w:rPr>
          <w:rFonts w:ascii="Times New Roman" w:hAnsi="Times New Roman" w:cs="Times New Roman"/>
          <w:sz w:val="28"/>
          <w:szCs w:val="28"/>
          <w:lang w:val="ru-RU"/>
        </w:rPr>
        <w:t xml:space="preserve">). Индекс показывает общую степень зависимости производителей, исследуемой страны от внешних рынков. Он может служить индикатором уязвимости внутренней экономики к определенным видам внешних шоков. Данный индекс вычисляется по формуле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3</m:t>
            </m:r>
          </m:sub>
        </m:sSub>
        <m:r>
          <w:rPr>
            <w:rFonts w:ascii="Cambria Math" w:hAnsi="Cambria Math" w:cs="Times New Roman"/>
            <w:sz w:val="28"/>
            <w:lang w:val="ru-RU"/>
          </w:rPr>
          <m:t>=</m:t>
        </m:r>
        <m:f>
          <m:fPr>
            <m:ctrlPr>
              <w:rPr>
                <w:rFonts w:ascii="Cambria Math" w:hAnsi="Cambria Math" w:cs="Times New Roman"/>
                <w:i/>
                <w:sz w:val="28"/>
              </w:rPr>
            </m:ctrlPr>
          </m:fPr>
          <m:num>
            <m:nary>
              <m:naryPr>
                <m:chr m:val="∑"/>
                <m:limLoc m:val="subSup"/>
                <m:supHide m:val="on"/>
                <m:ctrlPr>
                  <w:rPr>
                    <w:rFonts w:ascii="Cambria Math" w:hAnsi="Cambria Math" w:cs="Times New Roman"/>
                    <w:i/>
                    <w:sz w:val="28"/>
                  </w:rPr>
                </m:ctrlPr>
              </m:naryPr>
              <m:sub>
                <m:r>
                  <w:rPr>
                    <w:rFonts w:ascii="Cambria Math" w:hAnsi="Cambria Math" w:cs="Times New Roman"/>
                    <w:sz w:val="28"/>
                  </w:rPr>
                  <m:t>s</m:t>
                </m:r>
              </m:sub>
              <m:sup/>
              <m:e>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ds</m:t>
                    </m:r>
                  </m:sub>
                </m:sSub>
              </m:e>
            </m:nary>
          </m:num>
          <m:den>
            <m:sSub>
              <m:sSubPr>
                <m:ctrlPr>
                  <w:rPr>
                    <w:rFonts w:ascii="Cambria Math" w:hAnsi="Cambria Math" w:cs="Times New Roman"/>
                    <w:i/>
                    <w:sz w:val="28"/>
                  </w:rPr>
                </m:ctrlPr>
              </m:sSubPr>
              <m:e>
                <m:r>
                  <w:rPr>
                    <w:rFonts w:ascii="Cambria Math" w:hAnsi="Cambria Math" w:cs="Times New Roman"/>
                    <w:sz w:val="28"/>
                  </w:rPr>
                  <m:t>GDP</m:t>
                </m:r>
              </m:e>
              <m:sub>
                <m:r>
                  <w:rPr>
                    <w:rFonts w:ascii="Cambria Math" w:hAnsi="Cambria Math" w:cs="Times New Roman"/>
                    <w:sz w:val="28"/>
                  </w:rPr>
                  <m:t>d</m:t>
                </m:r>
              </m:sub>
            </m:sSub>
          </m:den>
        </m:f>
        <m:r>
          <w:rPr>
            <w:rFonts w:ascii="Cambria Math" w:hAnsi="Cambria Math" w:cs="Times New Roman"/>
            <w:sz w:val="28"/>
            <w:lang w:val="ru-RU"/>
          </w:rPr>
          <m:t>*100</m:t>
        </m:r>
      </m:oMath>
      <w:r w:rsidRPr="00A17659">
        <w:rPr>
          <w:rFonts w:ascii="Times New Roman" w:hAnsi="Times New Roman" w:cs="Times New Roman"/>
          <w:sz w:val="28"/>
          <w:lang w:val="ru-RU"/>
        </w:rPr>
        <w:t xml:space="preserve">. Показатель исчисляется в процентах от 0 до 100. </w:t>
      </w:r>
      <w:r w:rsidRPr="00A17659">
        <w:rPr>
          <w:rFonts w:ascii="Times New Roman" w:hAnsi="Times New Roman" w:cs="Times New Roman"/>
          <w:sz w:val="28"/>
          <w:szCs w:val="28"/>
          <w:lang w:val="ru-RU"/>
        </w:rPr>
        <w:t>Расчет индикаторов для России, Аргентине и среднего по миру представлен в Таблице 6.</w:t>
      </w:r>
    </w:p>
    <w:tbl>
      <w:tblPr>
        <w:tblW w:w="7140" w:type="dxa"/>
        <w:tblInd w:w="103" w:type="dxa"/>
        <w:tblLook w:val="04A0"/>
      </w:tblPr>
      <w:tblGrid>
        <w:gridCol w:w="1428"/>
        <w:gridCol w:w="1428"/>
        <w:gridCol w:w="1428"/>
        <w:gridCol w:w="1428"/>
        <w:gridCol w:w="1428"/>
      </w:tblGrid>
      <w:tr w:rsidR="00124D4B" w:rsidRPr="00124D4B" w:rsidTr="00124D4B">
        <w:trPr>
          <w:trHeight w:val="300"/>
        </w:trPr>
        <w:tc>
          <w:tcPr>
            <w:tcW w:w="1428" w:type="dxa"/>
            <w:tcBorders>
              <w:top w:val="single" w:sz="4" w:space="0" w:color="auto"/>
              <w:left w:val="single" w:sz="4" w:space="0" w:color="auto"/>
              <w:bottom w:val="single" w:sz="4" w:space="0" w:color="auto"/>
              <w:right w:val="nil"/>
            </w:tcBorders>
            <w:shd w:val="clear" w:color="000000" w:fill="CCFFCC"/>
            <w:noWrap/>
            <w:vAlign w:val="bottom"/>
            <w:hideMark/>
          </w:tcPr>
          <w:p w:rsidR="00124D4B" w:rsidRPr="00124D4B" w:rsidRDefault="00124D4B" w:rsidP="00124D4B">
            <w:pPr>
              <w:spacing w:after="0" w:line="240" w:lineRule="auto"/>
              <w:jc w:val="center"/>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Страна</w:t>
            </w:r>
          </w:p>
        </w:tc>
        <w:tc>
          <w:tcPr>
            <w:tcW w:w="1428" w:type="dxa"/>
            <w:tcBorders>
              <w:top w:val="single" w:sz="4" w:space="0" w:color="auto"/>
              <w:left w:val="nil"/>
              <w:bottom w:val="single" w:sz="4" w:space="0" w:color="auto"/>
              <w:right w:val="nil"/>
            </w:tcBorders>
            <w:shd w:val="clear" w:color="000000" w:fill="CCFFCC"/>
            <w:noWrap/>
            <w:vAlign w:val="bottom"/>
            <w:hideMark/>
          </w:tcPr>
          <w:p w:rsidR="00124D4B" w:rsidRPr="00124D4B" w:rsidRDefault="00124D4B" w:rsidP="00124D4B">
            <w:pPr>
              <w:spacing w:after="0" w:line="240" w:lineRule="auto"/>
              <w:jc w:val="center"/>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Экспорт</w:t>
            </w:r>
          </w:p>
        </w:tc>
        <w:tc>
          <w:tcPr>
            <w:tcW w:w="1428" w:type="dxa"/>
            <w:tcBorders>
              <w:top w:val="single" w:sz="4" w:space="0" w:color="auto"/>
              <w:left w:val="nil"/>
              <w:bottom w:val="single" w:sz="4" w:space="0" w:color="auto"/>
              <w:right w:val="nil"/>
            </w:tcBorders>
            <w:shd w:val="clear" w:color="000000" w:fill="CCFFCC"/>
            <w:noWrap/>
            <w:vAlign w:val="bottom"/>
            <w:hideMark/>
          </w:tcPr>
          <w:p w:rsidR="00124D4B" w:rsidRPr="00124D4B" w:rsidRDefault="00124D4B" w:rsidP="00124D4B">
            <w:pPr>
              <w:spacing w:after="0" w:line="240" w:lineRule="auto"/>
              <w:jc w:val="center"/>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Импорт</w:t>
            </w:r>
          </w:p>
        </w:tc>
        <w:tc>
          <w:tcPr>
            <w:tcW w:w="1428" w:type="dxa"/>
            <w:tcBorders>
              <w:top w:val="single" w:sz="4" w:space="0" w:color="auto"/>
              <w:left w:val="nil"/>
              <w:bottom w:val="single" w:sz="4" w:space="0" w:color="auto"/>
              <w:right w:val="nil"/>
            </w:tcBorders>
            <w:shd w:val="clear" w:color="000000" w:fill="CCFFCC"/>
            <w:noWrap/>
            <w:vAlign w:val="bottom"/>
            <w:hideMark/>
          </w:tcPr>
          <w:p w:rsidR="00124D4B" w:rsidRPr="00124D4B" w:rsidRDefault="00124D4B" w:rsidP="00124D4B">
            <w:pPr>
              <w:spacing w:after="0" w:line="240" w:lineRule="auto"/>
              <w:jc w:val="center"/>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ВВП</w:t>
            </w:r>
          </w:p>
        </w:tc>
        <w:tc>
          <w:tcPr>
            <w:tcW w:w="1428" w:type="dxa"/>
            <w:tcBorders>
              <w:top w:val="single" w:sz="4" w:space="0" w:color="auto"/>
              <w:left w:val="nil"/>
              <w:bottom w:val="single" w:sz="4" w:space="0" w:color="auto"/>
              <w:right w:val="single" w:sz="4" w:space="0" w:color="auto"/>
            </w:tcBorders>
            <w:shd w:val="clear" w:color="000000" w:fill="CCFFCC"/>
            <w:noWrap/>
            <w:vAlign w:val="bottom"/>
            <w:hideMark/>
          </w:tcPr>
          <w:p w:rsidR="00124D4B" w:rsidRPr="00124D4B" w:rsidRDefault="00124D4B" w:rsidP="00124D4B">
            <w:pPr>
              <w:spacing w:after="0" w:line="240" w:lineRule="auto"/>
              <w:jc w:val="center"/>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i3</w:t>
            </w:r>
          </w:p>
        </w:tc>
      </w:tr>
      <w:tr w:rsidR="00124D4B" w:rsidRPr="00124D4B" w:rsidTr="00124D4B">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124D4B" w:rsidRPr="00124D4B" w:rsidRDefault="00124D4B" w:rsidP="00124D4B">
            <w:pPr>
              <w:spacing w:after="0" w:line="240" w:lineRule="auto"/>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Россия</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576863</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414055</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1857770</w:t>
            </w:r>
          </w:p>
        </w:tc>
        <w:tc>
          <w:tcPr>
            <w:tcW w:w="1428" w:type="dxa"/>
            <w:tcBorders>
              <w:top w:val="nil"/>
              <w:left w:val="nil"/>
              <w:bottom w:val="nil"/>
              <w:right w:val="single" w:sz="4" w:space="0" w:color="auto"/>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31</w:t>
            </w:r>
          </w:p>
        </w:tc>
      </w:tr>
      <w:tr w:rsidR="00124D4B" w:rsidRPr="00124D4B" w:rsidTr="00124D4B">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124D4B" w:rsidRPr="00124D4B" w:rsidRDefault="00124D4B" w:rsidP="00124D4B">
            <w:pPr>
              <w:spacing w:after="0" w:line="240" w:lineRule="auto"/>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Аргентина</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97342</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87119</w:t>
            </w:r>
          </w:p>
        </w:tc>
        <w:tc>
          <w:tcPr>
            <w:tcW w:w="1428" w:type="dxa"/>
            <w:tcBorders>
              <w:top w:val="nil"/>
              <w:left w:val="nil"/>
              <w:bottom w:val="nil"/>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446044</w:t>
            </w:r>
          </w:p>
        </w:tc>
        <w:tc>
          <w:tcPr>
            <w:tcW w:w="1428" w:type="dxa"/>
            <w:tcBorders>
              <w:top w:val="nil"/>
              <w:left w:val="nil"/>
              <w:bottom w:val="nil"/>
              <w:right w:val="single" w:sz="4" w:space="0" w:color="auto"/>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22</w:t>
            </w:r>
          </w:p>
        </w:tc>
      </w:tr>
      <w:tr w:rsidR="00124D4B" w:rsidRPr="00124D4B" w:rsidTr="00124D4B">
        <w:trPr>
          <w:trHeight w:val="300"/>
        </w:trPr>
        <w:tc>
          <w:tcPr>
            <w:tcW w:w="1428" w:type="dxa"/>
            <w:tcBorders>
              <w:top w:val="nil"/>
              <w:left w:val="single" w:sz="4" w:space="0" w:color="auto"/>
              <w:bottom w:val="single" w:sz="4" w:space="0" w:color="auto"/>
              <w:right w:val="single" w:sz="4" w:space="0" w:color="auto"/>
            </w:tcBorders>
            <w:shd w:val="clear" w:color="000000" w:fill="FFCCFF"/>
            <w:noWrap/>
            <w:vAlign w:val="bottom"/>
            <w:hideMark/>
          </w:tcPr>
          <w:p w:rsidR="00124D4B" w:rsidRPr="00124D4B" w:rsidRDefault="00124D4B" w:rsidP="00124D4B">
            <w:pPr>
              <w:spacing w:after="0" w:line="240" w:lineRule="auto"/>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Мир</w:t>
            </w:r>
          </w:p>
        </w:tc>
        <w:tc>
          <w:tcPr>
            <w:tcW w:w="1428" w:type="dxa"/>
            <w:tcBorders>
              <w:top w:val="nil"/>
              <w:left w:val="nil"/>
              <w:bottom w:val="single" w:sz="4" w:space="0" w:color="auto"/>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7753878</w:t>
            </w:r>
          </w:p>
        </w:tc>
        <w:tc>
          <w:tcPr>
            <w:tcW w:w="1428" w:type="dxa"/>
            <w:tcBorders>
              <w:top w:val="nil"/>
              <w:left w:val="nil"/>
              <w:bottom w:val="single" w:sz="4" w:space="0" w:color="auto"/>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7798317</w:t>
            </w:r>
          </w:p>
        </w:tc>
        <w:tc>
          <w:tcPr>
            <w:tcW w:w="1428" w:type="dxa"/>
            <w:tcBorders>
              <w:top w:val="nil"/>
              <w:left w:val="nil"/>
              <w:bottom w:val="single" w:sz="4" w:space="0" w:color="auto"/>
              <w:right w:val="nil"/>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32144070</w:t>
            </w:r>
          </w:p>
        </w:tc>
        <w:tc>
          <w:tcPr>
            <w:tcW w:w="1428" w:type="dxa"/>
            <w:tcBorders>
              <w:top w:val="nil"/>
              <w:left w:val="nil"/>
              <w:bottom w:val="single" w:sz="4" w:space="0" w:color="auto"/>
              <w:right w:val="single" w:sz="4" w:space="0" w:color="auto"/>
            </w:tcBorders>
            <w:shd w:val="clear" w:color="auto" w:fill="auto"/>
            <w:noWrap/>
            <w:vAlign w:val="bottom"/>
            <w:hideMark/>
          </w:tcPr>
          <w:p w:rsidR="00124D4B" w:rsidRPr="00124D4B" w:rsidRDefault="00124D4B" w:rsidP="00124D4B">
            <w:pPr>
              <w:spacing w:after="0" w:line="240" w:lineRule="auto"/>
              <w:jc w:val="right"/>
              <w:rPr>
                <w:rFonts w:ascii="Calibri" w:eastAsia="Times New Roman" w:hAnsi="Calibri" w:cs="Times New Roman"/>
                <w:color w:val="000000"/>
                <w:lang w:eastAsia="ru-RU"/>
              </w:rPr>
            </w:pPr>
            <w:r w:rsidRPr="00124D4B">
              <w:rPr>
                <w:rFonts w:ascii="Calibri" w:eastAsia="Times New Roman" w:hAnsi="Calibri" w:cs="Times New Roman"/>
                <w:color w:val="000000"/>
                <w:lang w:eastAsia="ru-RU"/>
              </w:rPr>
              <w:t>32</w:t>
            </w:r>
          </w:p>
        </w:tc>
      </w:tr>
    </w:tbl>
    <w:p w:rsidR="00124D4B" w:rsidRPr="00A17659" w:rsidRDefault="00124D4B" w:rsidP="00124D4B">
      <w:pPr>
        <w:spacing w:after="0" w:line="360" w:lineRule="auto"/>
        <w:jc w:val="both"/>
        <w:rPr>
          <w:rFonts w:ascii="Times New Roman" w:hAnsi="Times New Roman" w:cs="Times New Roman"/>
          <w:szCs w:val="28"/>
          <w:lang w:val="ru-RU"/>
        </w:rPr>
      </w:pPr>
      <w:r w:rsidRPr="00A17659">
        <w:rPr>
          <w:rFonts w:ascii="Times New Roman" w:hAnsi="Times New Roman" w:cs="Times New Roman"/>
          <w:szCs w:val="28"/>
          <w:lang w:val="ru-RU"/>
        </w:rPr>
        <w:t>Табл. 5 Расчет индекса степени проникновения импорта для России, Аргентины и мира.</w:t>
      </w:r>
      <w:r w:rsidRPr="00D251EF">
        <w:rPr>
          <w:rStyle w:val="a6"/>
          <w:rFonts w:ascii="Times New Roman" w:hAnsi="Times New Roman" w:cs="Times New Roman"/>
          <w:szCs w:val="28"/>
        </w:rPr>
        <w:footnoteReference w:id="98"/>
      </w:r>
    </w:p>
    <w:p w:rsidR="00124D4B" w:rsidRPr="00A17659" w:rsidRDefault="00124D4B" w:rsidP="00124D4B">
      <w:pPr>
        <w:spacing w:after="0" w:line="360" w:lineRule="auto"/>
        <w:jc w:val="both"/>
        <w:rPr>
          <w:rFonts w:ascii="Times New Roman" w:hAnsi="Times New Roman" w:cs="Times New Roman"/>
          <w:sz w:val="28"/>
          <w:lang w:val="ru-RU"/>
        </w:rPr>
      </w:pPr>
    </w:p>
    <w:p w:rsidR="00D251EF" w:rsidRPr="00A17659" w:rsidRDefault="00F427F8" w:rsidP="00F427F8">
      <w:pPr>
        <w:pStyle w:val="a3"/>
        <w:numPr>
          <w:ilvl w:val="0"/>
          <w:numId w:val="6"/>
        </w:numPr>
        <w:spacing w:after="0" w:line="360" w:lineRule="auto"/>
        <w:ind w:left="0" w:firstLine="284"/>
        <w:jc w:val="both"/>
        <w:rPr>
          <w:rFonts w:ascii="Times New Roman" w:hAnsi="Times New Roman" w:cs="Times New Roman"/>
          <w:sz w:val="28"/>
          <w:lang w:val="ru-RU"/>
        </w:rPr>
      </w:pPr>
      <w:r w:rsidRPr="00A17659">
        <w:rPr>
          <w:rFonts w:ascii="Times New Roman" w:hAnsi="Times New Roman" w:cs="Times New Roman"/>
          <w:i/>
          <w:sz w:val="28"/>
          <w:szCs w:val="28"/>
          <w:lang w:val="ru-RU"/>
        </w:rPr>
        <w:t>Индекс темпа роста экспорта</w:t>
      </w:r>
      <w:r w:rsidRPr="00A17659">
        <w:rPr>
          <w:rFonts w:ascii="Times New Roman" w:hAnsi="Times New Roman" w:cs="Times New Roman"/>
          <w:sz w:val="28"/>
          <w:szCs w:val="28"/>
          <w:lang w:val="ru-RU"/>
        </w:rPr>
        <w:t xml:space="preserve"> (</w:t>
      </w:r>
      <w:r w:rsidRPr="00F427F8">
        <w:rPr>
          <w:rFonts w:ascii="Times New Roman" w:hAnsi="Times New Roman" w:cs="Times New Roman"/>
          <w:sz w:val="28"/>
          <w:szCs w:val="28"/>
        </w:rPr>
        <w:t>Growth</w:t>
      </w:r>
      <w:r w:rsidRPr="00A17659">
        <w:rPr>
          <w:rFonts w:ascii="Times New Roman" w:hAnsi="Times New Roman" w:cs="Times New Roman"/>
          <w:sz w:val="28"/>
          <w:szCs w:val="28"/>
          <w:lang w:val="ru-RU"/>
        </w:rPr>
        <w:t xml:space="preserve"> </w:t>
      </w:r>
      <w:r w:rsidRPr="00F427F8">
        <w:rPr>
          <w:rFonts w:ascii="Times New Roman" w:hAnsi="Times New Roman" w:cs="Times New Roman"/>
          <w:sz w:val="28"/>
          <w:szCs w:val="28"/>
        </w:rPr>
        <w:t>Rate</w:t>
      </w:r>
      <w:r w:rsidRPr="00A17659">
        <w:rPr>
          <w:rFonts w:ascii="Times New Roman" w:hAnsi="Times New Roman" w:cs="Times New Roman"/>
          <w:sz w:val="28"/>
          <w:szCs w:val="28"/>
          <w:lang w:val="ru-RU"/>
        </w:rPr>
        <w:t xml:space="preserve"> </w:t>
      </w:r>
      <w:r w:rsidRPr="00F427F8">
        <w:rPr>
          <w:rFonts w:ascii="Times New Roman" w:hAnsi="Times New Roman" w:cs="Times New Roman"/>
          <w:sz w:val="28"/>
          <w:szCs w:val="28"/>
        </w:rPr>
        <w:t>of</w:t>
      </w:r>
      <w:r w:rsidRPr="00A17659">
        <w:rPr>
          <w:rFonts w:ascii="Times New Roman" w:hAnsi="Times New Roman" w:cs="Times New Roman"/>
          <w:sz w:val="28"/>
          <w:szCs w:val="28"/>
          <w:lang w:val="ru-RU"/>
        </w:rPr>
        <w:t xml:space="preserve"> </w:t>
      </w:r>
      <w:r w:rsidRPr="00F427F8">
        <w:rPr>
          <w:rFonts w:ascii="Times New Roman" w:hAnsi="Times New Roman" w:cs="Times New Roman"/>
          <w:sz w:val="28"/>
          <w:szCs w:val="28"/>
        </w:rPr>
        <w:t>Exports</w:t>
      </w:r>
      <w:r w:rsidRPr="00A17659">
        <w:rPr>
          <w:rFonts w:ascii="Times New Roman" w:hAnsi="Times New Roman" w:cs="Times New Roman"/>
          <w:sz w:val="28"/>
          <w:szCs w:val="28"/>
          <w:lang w:val="ru-RU"/>
        </w:rPr>
        <w:t xml:space="preserve">), который определяет прогресс экономики в той или иной области экономической деятельности. Он указывает на темпы роста в динамике, за определенное количество лет. Данный индикатор рассчитывается по формуле: </w:t>
      </w:r>
      <m:oMath>
        <m:r>
          <w:rPr>
            <w:rFonts w:ascii="Cambria Math" w:hAnsi="Cambria Math" w:cs="Times New Roman"/>
            <w:sz w:val="36"/>
            <w:szCs w:val="28"/>
            <w:lang w:val="ru-RU"/>
          </w:rPr>
          <m:t xml:space="preserve"> </m:t>
        </m:r>
        <m:sSub>
          <m:sSubPr>
            <m:ctrlPr>
              <w:rPr>
                <w:rFonts w:ascii="Cambria Math" w:hAnsi="Cambria Math" w:cs="Times New Roman"/>
                <w:i/>
                <w:sz w:val="28"/>
              </w:rPr>
            </m:ctrlPr>
          </m:sSubPr>
          <m:e>
            <m:r>
              <w:rPr>
                <w:rFonts w:ascii="Cambria Math" w:hAnsi="Cambria Math" w:cs="Times New Roman"/>
                <w:sz w:val="28"/>
              </w:rPr>
              <m:t>i</m:t>
            </m:r>
          </m:e>
          <m:sub>
            <m:eqArr>
              <m:eqArrPr>
                <m:ctrlPr>
                  <w:rPr>
                    <w:rFonts w:ascii="Cambria Math" w:hAnsi="Cambria Math" w:cs="Times New Roman"/>
                    <w:i/>
                    <w:sz w:val="28"/>
                  </w:rPr>
                </m:ctrlPr>
              </m:eqArrPr>
              <m:e>
                <m:r>
                  <w:rPr>
                    <w:rFonts w:ascii="Cambria Math" w:hAnsi="Cambria Math" w:cs="Times New Roman"/>
                    <w:sz w:val="28"/>
                    <w:lang w:val="ru-RU"/>
                  </w:rPr>
                  <m:t>4</m:t>
                </m:r>
              </m:e>
              <m:e/>
            </m:eqArr>
          </m:sub>
        </m:sSub>
        <m:r>
          <w:rPr>
            <w:rFonts w:ascii="Cambria Math" w:hAnsi="Cambria Math" w:cs="Times New Roman"/>
            <w:sz w:val="28"/>
            <w:lang w:val="ru-RU"/>
          </w:rPr>
          <m:t>=</m:t>
        </m:r>
        <m:d>
          <m:dPr>
            <m:ctrlPr>
              <w:rPr>
                <w:rFonts w:ascii="Cambria Math" w:hAnsi="Cambria Math" w:cs="Times New Roman"/>
                <w:i/>
                <w:sz w:val="28"/>
              </w:rPr>
            </m:ctrlPr>
          </m:dPr>
          <m:e>
            <m:sSup>
              <m:sSupPr>
                <m:ctrlPr>
                  <w:rPr>
                    <w:rFonts w:ascii="Cambria Math" w:hAnsi="Cambria Math" w:cs="Times New Roman"/>
                    <w:i/>
                    <w:sz w:val="28"/>
                  </w:rPr>
                </m:ctrlPr>
              </m:sSupPr>
              <m:e>
                <m:d>
                  <m:dPr>
                    <m:ctrlPr>
                      <w:rPr>
                        <w:rFonts w:ascii="Cambria Math" w:hAnsi="Cambria Math" w:cs="Times New Roman"/>
                        <w:i/>
                        <w:sz w:val="28"/>
                      </w:rPr>
                    </m:ctrlPr>
                  </m:dPr>
                  <m:e>
                    <m:f>
                      <m:fPr>
                        <m:ctrlPr>
                          <w:rPr>
                            <w:rFonts w:ascii="Cambria Math" w:hAnsi="Cambria Math" w:cs="Times New Roman"/>
                            <w:i/>
                            <w:sz w:val="28"/>
                          </w:rPr>
                        </m:ctrlPr>
                      </m:fPr>
                      <m:num>
                        <m:nary>
                          <m:naryPr>
                            <m:chr m:val="∑"/>
                            <m:limLoc m:val="subSup"/>
                            <m:supHide m:val="on"/>
                            <m:ctrlPr>
                              <w:rPr>
                                <w:rFonts w:ascii="Cambria Math" w:hAnsi="Cambria Math" w:cs="Times New Roman"/>
                                <w:i/>
                                <w:sz w:val="28"/>
                              </w:rPr>
                            </m:ctrlPr>
                          </m:naryPr>
                          <m:sub>
                            <m:r>
                              <w:rPr>
                                <w:rFonts w:ascii="Cambria Math" w:hAnsi="Cambria Math" w:cs="Times New Roman"/>
                                <w:sz w:val="28"/>
                              </w:rPr>
                              <m:t>sw</m:t>
                            </m:r>
                          </m:sub>
                          <m:sup/>
                          <m:e>
                            <m:sSubSup>
                              <m:sSubSupPr>
                                <m:ctrlPr>
                                  <w:rPr>
                                    <w:rFonts w:ascii="Cambria Math" w:hAnsi="Cambria Math" w:cs="Times New Roman"/>
                                    <w:i/>
                                    <w:sz w:val="28"/>
                                  </w:rPr>
                                </m:ctrlPr>
                              </m:sSubSupPr>
                              <m:e>
                                <m:r>
                                  <w:rPr>
                                    <w:rFonts w:ascii="Cambria Math" w:hAnsi="Cambria Math" w:cs="Times New Roman"/>
                                    <w:sz w:val="28"/>
                                  </w:rPr>
                                  <m:t>x</m:t>
                                </m:r>
                              </m:e>
                              <m:sub>
                                <m:r>
                                  <w:rPr>
                                    <w:rFonts w:ascii="Cambria Math" w:hAnsi="Cambria Math" w:cs="Times New Roman"/>
                                    <w:sz w:val="28"/>
                                  </w:rPr>
                                  <m:t>sw</m:t>
                                </m:r>
                              </m:sub>
                              <m:sup>
                                <m:r>
                                  <w:rPr>
                                    <w:rFonts w:ascii="Cambria Math" w:hAnsi="Cambria Math" w:cs="Times New Roman"/>
                                    <w:sz w:val="28"/>
                                    <w:lang w:val="ru-RU"/>
                                  </w:rPr>
                                  <m:t>1</m:t>
                                </m:r>
                              </m:sup>
                            </m:sSubSup>
                          </m:e>
                        </m:nary>
                      </m:num>
                      <m:den>
                        <m:nary>
                          <m:naryPr>
                            <m:chr m:val="∑"/>
                            <m:limLoc m:val="subSup"/>
                            <m:supHide m:val="on"/>
                            <m:ctrlPr>
                              <w:rPr>
                                <w:rFonts w:ascii="Cambria Math" w:hAnsi="Cambria Math" w:cs="Times New Roman"/>
                                <w:i/>
                                <w:sz w:val="28"/>
                              </w:rPr>
                            </m:ctrlPr>
                          </m:naryPr>
                          <m:sub>
                            <m:r>
                              <w:rPr>
                                <w:rFonts w:ascii="Cambria Math" w:hAnsi="Cambria Math" w:cs="Times New Roman"/>
                                <w:sz w:val="28"/>
                              </w:rPr>
                              <m:t>sw</m:t>
                            </m:r>
                          </m:sub>
                          <m:sup/>
                          <m:e>
                            <m:sSubSup>
                              <m:sSubSupPr>
                                <m:ctrlPr>
                                  <w:rPr>
                                    <w:rFonts w:ascii="Cambria Math" w:hAnsi="Cambria Math" w:cs="Times New Roman"/>
                                    <w:i/>
                                    <w:sz w:val="28"/>
                                  </w:rPr>
                                </m:ctrlPr>
                              </m:sSubSupPr>
                              <m:e>
                                <m:r>
                                  <w:rPr>
                                    <w:rFonts w:ascii="Cambria Math" w:hAnsi="Cambria Math" w:cs="Times New Roman"/>
                                    <w:sz w:val="28"/>
                                  </w:rPr>
                                  <m:t>x</m:t>
                                </m:r>
                              </m:e>
                              <m:sub>
                                <m:r>
                                  <w:rPr>
                                    <w:rFonts w:ascii="Cambria Math" w:hAnsi="Cambria Math" w:cs="Times New Roman"/>
                                    <w:sz w:val="28"/>
                                  </w:rPr>
                                  <m:t>sw</m:t>
                                </m:r>
                              </m:sub>
                              <m:sup>
                                <m:r>
                                  <w:rPr>
                                    <w:rFonts w:ascii="Cambria Math" w:hAnsi="Cambria Math" w:cs="Times New Roman"/>
                                    <w:sz w:val="28"/>
                                    <w:lang w:val="ru-RU"/>
                                  </w:rPr>
                                  <m:t>0</m:t>
                                </m:r>
                              </m:sup>
                            </m:sSubSup>
                          </m:e>
                        </m:nary>
                      </m:den>
                    </m:f>
                  </m:e>
                </m:d>
              </m:e>
              <m:sup>
                <m:f>
                  <m:fPr>
                    <m:ctrlPr>
                      <w:rPr>
                        <w:rFonts w:ascii="Cambria Math" w:hAnsi="Cambria Math" w:cs="Times New Roman"/>
                        <w:i/>
                        <w:sz w:val="28"/>
                      </w:rPr>
                    </m:ctrlPr>
                  </m:fPr>
                  <m:num>
                    <m:r>
                      <w:rPr>
                        <w:rFonts w:ascii="Cambria Math" w:hAnsi="Cambria Math" w:cs="Times New Roman"/>
                        <w:sz w:val="28"/>
                        <w:lang w:val="ru-RU"/>
                      </w:rPr>
                      <m:t>1</m:t>
                    </m:r>
                  </m:num>
                  <m:den>
                    <m:r>
                      <w:rPr>
                        <w:rFonts w:ascii="Cambria Math" w:hAnsi="Cambria Math" w:cs="Times New Roman"/>
                        <w:sz w:val="28"/>
                      </w:rPr>
                      <m:t>n</m:t>
                    </m:r>
                  </m:den>
                </m:f>
              </m:sup>
            </m:sSup>
            <m:r>
              <w:rPr>
                <w:rFonts w:ascii="Cambria Math" w:hAnsi="Cambria Math" w:cs="Times New Roman"/>
                <w:sz w:val="28"/>
                <w:lang w:val="ru-RU"/>
              </w:rPr>
              <m:t>-1</m:t>
            </m:r>
          </m:e>
        </m:d>
        <m:r>
          <w:rPr>
            <w:rFonts w:ascii="Cambria Math" w:hAnsi="Cambria Math" w:cs="Times New Roman"/>
            <w:sz w:val="28"/>
            <w:lang w:val="ru-RU"/>
          </w:rPr>
          <m:t>*100</m:t>
        </m:r>
      </m:oMath>
      <w:r w:rsidRPr="00A17659">
        <w:rPr>
          <w:rFonts w:ascii="Times New Roman" w:hAnsi="Times New Roman" w:cs="Times New Roman"/>
          <w:sz w:val="28"/>
          <w:lang w:val="ru-RU"/>
        </w:rPr>
        <w:t xml:space="preserve">, где </w:t>
      </w:r>
      <w:r w:rsidRPr="00F427F8">
        <w:rPr>
          <w:rFonts w:ascii="Times New Roman" w:hAnsi="Times New Roman" w:cs="Times New Roman"/>
          <w:sz w:val="28"/>
        </w:rPr>
        <w:t>s</w:t>
      </w:r>
      <w:r w:rsidRPr="00A17659">
        <w:rPr>
          <w:rFonts w:ascii="Times New Roman" w:hAnsi="Times New Roman" w:cs="Times New Roman"/>
          <w:sz w:val="28"/>
          <w:lang w:val="ru-RU"/>
        </w:rPr>
        <w:t xml:space="preserve">- соответствует Аргентине, </w:t>
      </w:r>
      <w:r w:rsidRPr="00F427F8">
        <w:rPr>
          <w:rFonts w:ascii="Times New Roman" w:hAnsi="Times New Roman" w:cs="Times New Roman"/>
          <w:sz w:val="28"/>
        </w:rPr>
        <w:t>w</w:t>
      </w:r>
      <w:r w:rsidRPr="00A17659">
        <w:rPr>
          <w:rFonts w:ascii="Times New Roman" w:hAnsi="Times New Roman" w:cs="Times New Roman"/>
          <w:sz w:val="28"/>
          <w:lang w:val="ru-RU"/>
        </w:rPr>
        <w:t xml:space="preserve"> – всем остальным странам, </w:t>
      </w:r>
      <m:oMath>
        <m:sSup>
          <m:sSupPr>
            <m:ctrlPr>
              <w:rPr>
                <w:rFonts w:ascii="Cambria Math" w:hAnsi="Cambria Math" w:cs="Times New Roman"/>
                <w:i/>
                <w:sz w:val="28"/>
              </w:rPr>
            </m:ctrlPr>
          </m:sSupPr>
          <m:e>
            <m:r>
              <w:rPr>
                <w:rFonts w:ascii="Cambria Math" w:hAnsi="Cambria Math" w:cs="Times New Roman"/>
                <w:sz w:val="28"/>
                <w:lang w:val="ru-RU"/>
              </w:rPr>
              <m:t>х</m:t>
            </m:r>
          </m:e>
          <m:sup>
            <m:r>
              <w:rPr>
                <w:rFonts w:ascii="Cambria Math" w:hAnsi="Cambria Math" w:cs="Times New Roman"/>
                <w:sz w:val="28"/>
                <w:lang w:val="ru-RU"/>
              </w:rPr>
              <m:t>1</m:t>
            </m:r>
          </m:sup>
        </m:sSup>
      </m:oMath>
      <w:r w:rsidRPr="00A17659">
        <w:rPr>
          <w:rFonts w:ascii="Times New Roman" w:hAnsi="Times New Roman" w:cs="Times New Roman"/>
          <w:sz w:val="28"/>
          <w:lang w:val="ru-RU"/>
        </w:rPr>
        <w:t xml:space="preserve"> – общий экспорт в конечном периоде, </w:t>
      </w:r>
      <m:oMath>
        <m:sSup>
          <m:sSupPr>
            <m:ctrlPr>
              <w:rPr>
                <w:rFonts w:ascii="Cambria Math" w:hAnsi="Cambria Math" w:cs="Times New Roman"/>
                <w:i/>
                <w:sz w:val="28"/>
              </w:rPr>
            </m:ctrlPr>
          </m:sSupPr>
          <m:e>
            <m:r>
              <w:rPr>
                <w:rFonts w:ascii="Cambria Math" w:hAnsi="Cambria Math" w:cs="Times New Roman"/>
                <w:sz w:val="28"/>
                <w:lang w:val="ru-RU"/>
              </w:rPr>
              <m:t>х</m:t>
            </m:r>
          </m:e>
          <m:sup>
            <m:r>
              <w:rPr>
                <w:rFonts w:ascii="Cambria Math" w:hAnsi="Cambria Math" w:cs="Times New Roman"/>
                <w:sz w:val="28"/>
                <w:lang w:val="ru-RU"/>
              </w:rPr>
              <m:t>0</m:t>
            </m:r>
          </m:sup>
        </m:sSup>
      </m:oMath>
      <w:r w:rsidRPr="00A17659">
        <w:rPr>
          <w:rFonts w:ascii="Times New Roman" w:hAnsi="Times New Roman" w:cs="Times New Roman"/>
          <w:sz w:val="28"/>
          <w:lang w:val="ru-RU"/>
        </w:rPr>
        <w:t xml:space="preserve"> – общий экспорт в начальном периоде, </w:t>
      </w:r>
      <w:r w:rsidRPr="00F427F8">
        <w:rPr>
          <w:rFonts w:ascii="Times New Roman" w:hAnsi="Times New Roman" w:cs="Times New Roman"/>
          <w:sz w:val="28"/>
        </w:rPr>
        <w:t>n</w:t>
      </w:r>
      <w:r w:rsidRPr="00A17659">
        <w:rPr>
          <w:rFonts w:ascii="Times New Roman" w:hAnsi="Times New Roman" w:cs="Times New Roman"/>
          <w:sz w:val="28"/>
          <w:lang w:val="ru-RU"/>
        </w:rPr>
        <w:t xml:space="preserve"> – число периодов, не включая начальный. Показатель выражается в процентах от -100% до бесконечности.</w:t>
      </w:r>
      <w:r w:rsidR="00BB31A5" w:rsidRPr="00A17659">
        <w:rPr>
          <w:rFonts w:ascii="Times New Roman" w:hAnsi="Times New Roman" w:cs="Times New Roman"/>
          <w:sz w:val="28"/>
          <w:lang w:val="ru-RU"/>
        </w:rPr>
        <w:t xml:space="preserve"> Вычисленные индексы для России и Аргентины можно увидеть в Таблице 6. В таблице выделены отрасли, в которых наблюдался наибольший рост с 2003 по 2011г. Такой период времени для расчета был выбран, потому что обе страны к этому времени уже вышли из кризиса и динамика по отношению к настоящему времени представлена нагляднее.</w:t>
      </w:r>
    </w:p>
    <w:p w:rsidR="00BB31A5" w:rsidRPr="00A17659" w:rsidRDefault="00BB31A5" w:rsidP="00BB31A5">
      <w:pPr>
        <w:spacing w:after="0" w:line="360" w:lineRule="auto"/>
        <w:jc w:val="both"/>
        <w:rPr>
          <w:rFonts w:ascii="Times New Roman" w:hAnsi="Times New Roman" w:cs="Times New Roman"/>
          <w:sz w:val="28"/>
          <w:lang w:val="ru-RU"/>
        </w:rPr>
      </w:pPr>
    </w:p>
    <w:p w:rsidR="00BB31A5" w:rsidRPr="00A17659" w:rsidRDefault="00BB31A5" w:rsidP="00BB31A5">
      <w:pPr>
        <w:spacing w:after="0" w:line="360" w:lineRule="auto"/>
        <w:jc w:val="both"/>
        <w:rPr>
          <w:rFonts w:ascii="Times New Roman" w:hAnsi="Times New Roman" w:cs="Times New Roman"/>
          <w:sz w:val="28"/>
          <w:lang w:val="ru-RU"/>
        </w:rPr>
      </w:pPr>
    </w:p>
    <w:tbl>
      <w:tblPr>
        <w:tblW w:w="11239" w:type="dxa"/>
        <w:tblInd w:w="-1026" w:type="dxa"/>
        <w:tblLook w:val="04A0"/>
      </w:tblPr>
      <w:tblGrid>
        <w:gridCol w:w="2137"/>
        <w:gridCol w:w="946"/>
        <w:gridCol w:w="946"/>
        <w:gridCol w:w="946"/>
        <w:gridCol w:w="946"/>
        <w:gridCol w:w="946"/>
        <w:gridCol w:w="946"/>
        <w:gridCol w:w="946"/>
        <w:gridCol w:w="946"/>
        <w:gridCol w:w="946"/>
        <w:gridCol w:w="588"/>
      </w:tblGrid>
      <w:tr w:rsidR="00BB31A5" w:rsidRPr="00BB31A5" w:rsidTr="00C8544D">
        <w:trPr>
          <w:trHeight w:val="315"/>
        </w:trPr>
        <w:tc>
          <w:tcPr>
            <w:tcW w:w="2137" w:type="dxa"/>
            <w:tcBorders>
              <w:top w:val="single" w:sz="8" w:space="0" w:color="auto"/>
              <w:left w:val="single" w:sz="8" w:space="0" w:color="auto"/>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Группа товаров</w:t>
            </w:r>
            <w:r>
              <w:rPr>
                <w:rFonts w:ascii="Calibri" w:eastAsia="Times New Roman" w:hAnsi="Calibri" w:cs="Times New Roman"/>
                <w:color w:val="000000"/>
                <w:sz w:val="16"/>
                <w:lang w:eastAsia="ru-RU"/>
              </w:rPr>
              <w:t xml:space="preserve"> </w:t>
            </w:r>
            <w:r w:rsidRPr="00BB31A5">
              <w:rPr>
                <w:rFonts w:ascii="Calibri" w:eastAsia="Times New Roman" w:hAnsi="Calibri" w:cs="Times New Roman"/>
                <w:color w:val="000000"/>
                <w:sz w:val="16"/>
                <w:lang w:eastAsia="ru-RU"/>
              </w:rPr>
              <w:t>\</w:t>
            </w:r>
            <w:r>
              <w:rPr>
                <w:rFonts w:ascii="Calibri" w:eastAsia="Times New Roman" w:hAnsi="Calibri" w:cs="Times New Roman"/>
                <w:color w:val="000000"/>
                <w:sz w:val="16"/>
                <w:lang w:eastAsia="ru-RU"/>
              </w:rPr>
              <w:t xml:space="preserve"> </w:t>
            </w:r>
            <w:r w:rsidRPr="00BB31A5">
              <w:rPr>
                <w:rFonts w:ascii="Calibri" w:eastAsia="Times New Roman" w:hAnsi="Calibri" w:cs="Times New Roman"/>
                <w:color w:val="000000"/>
                <w:sz w:val="16"/>
                <w:lang w:eastAsia="ru-RU"/>
              </w:rPr>
              <w:t>Год</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2003</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2004</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2005</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2006</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2007</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2008</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2009</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2010</w:t>
            </w:r>
          </w:p>
        </w:tc>
        <w:tc>
          <w:tcPr>
            <w:tcW w:w="946" w:type="dxa"/>
            <w:tcBorders>
              <w:top w:val="single" w:sz="8" w:space="0" w:color="auto"/>
              <w:left w:val="nil"/>
              <w:bottom w:val="single" w:sz="8" w:space="0" w:color="auto"/>
              <w:right w:val="nil"/>
            </w:tcBorders>
            <w:shd w:val="clear" w:color="000000" w:fill="CCFFCC"/>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2011</w:t>
            </w:r>
          </w:p>
        </w:tc>
        <w:tc>
          <w:tcPr>
            <w:tcW w:w="588" w:type="dxa"/>
            <w:tcBorders>
              <w:top w:val="single" w:sz="8" w:space="0" w:color="auto"/>
              <w:left w:val="nil"/>
              <w:bottom w:val="single" w:sz="8" w:space="0" w:color="auto"/>
              <w:right w:val="single" w:sz="8" w:space="0" w:color="auto"/>
            </w:tcBorders>
            <w:shd w:val="clear" w:color="000000" w:fill="CCFFCC"/>
            <w:noWrap/>
            <w:vAlign w:val="bottom"/>
            <w:hideMark/>
          </w:tcPr>
          <w:p w:rsidR="00BB31A5" w:rsidRPr="00BB31A5" w:rsidRDefault="00BB31A5" w:rsidP="00BB31A5">
            <w:pPr>
              <w:spacing w:after="0" w:line="240" w:lineRule="auto"/>
              <w:jc w:val="center"/>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i4</w:t>
            </w:r>
          </w:p>
        </w:tc>
      </w:tr>
      <w:tr w:rsidR="00BB31A5" w:rsidRPr="00BB31A5" w:rsidTr="00C8544D">
        <w:trPr>
          <w:trHeight w:val="300"/>
        </w:trPr>
        <w:tc>
          <w:tcPr>
            <w:tcW w:w="2137" w:type="dxa"/>
            <w:tcBorders>
              <w:top w:val="nil"/>
              <w:left w:val="single" w:sz="8" w:space="0" w:color="auto"/>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Аргентина</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r w:rsidR="00F3062C">
              <w:rPr>
                <w:rFonts w:ascii="Calibri" w:eastAsia="Times New Roman" w:hAnsi="Calibri" w:cs="Times New Roman"/>
                <w:color w:val="000000"/>
                <w:sz w:val="16"/>
                <w:lang w:eastAsia="ru-RU"/>
              </w:rPr>
              <w:t xml:space="preserve">Экспорт, тыс. </w:t>
            </w:r>
            <w:proofErr w:type="gramStart"/>
            <w:r w:rsidR="00F3062C">
              <w:rPr>
                <w:rFonts w:ascii="Calibri" w:eastAsia="Times New Roman" w:hAnsi="Calibri" w:cs="Times New Roman"/>
                <w:color w:val="000000"/>
                <w:sz w:val="16"/>
                <w:lang w:eastAsia="ru-RU"/>
              </w:rPr>
              <w:t>долл</w:t>
            </w:r>
            <w:proofErr w:type="gramEnd"/>
            <w:r w:rsidR="00F3062C">
              <w:rPr>
                <w:rFonts w:ascii="Calibri" w:eastAsia="Times New Roman" w:hAnsi="Calibri" w:cs="Times New Roman"/>
                <w:color w:val="000000"/>
                <w:sz w:val="16"/>
                <w:lang w:eastAsia="ru-RU"/>
              </w:rPr>
              <w:t>.</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588" w:type="dxa"/>
            <w:tcBorders>
              <w:top w:val="nil"/>
              <w:left w:val="nil"/>
              <w:bottom w:val="nil"/>
              <w:right w:val="single" w:sz="8" w:space="0" w:color="auto"/>
            </w:tcBorders>
            <w:shd w:val="clear" w:color="000000" w:fill="FFCCFF"/>
            <w:noWrap/>
            <w:vAlign w:val="bottom"/>
            <w:hideMark/>
          </w:tcPr>
          <w:p w:rsidR="00BB31A5" w:rsidRPr="00BB31A5" w:rsidRDefault="00BB31A5" w:rsidP="00BB31A5">
            <w:pPr>
              <w:spacing w:after="0" w:line="240" w:lineRule="auto"/>
              <w:jc w:val="center"/>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r>
      <w:tr w:rsidR="00BB31A5" w:rsidRPr="00BB31A5" w:rsidTr="00C8544D">
        <w:trPr>
          <w:trHeight w:val="300"/>
        </w:trPr>
        <w:tc>
          <w:tcPr>
            <w:tcW w:w="2137" w:type="dxa"/>
            <w:tcBorders>
              <w:top w:val="nil"/>
              <w:left w:val="single" w:sz="8" w:space="0" w:color="auto"/>
              <w:bottom w:val="nil"/>
              <w:right w:val="nil"/>
            </w:tcBorders>
            <w:shd w:val="clear" w:color="auto" w:fill="auto"/>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Всего товаров</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29938752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34575706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40106386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46546224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55779580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70018851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55672119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68187227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83950225</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23%</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Продукты питания и скот</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9558078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11190870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12442040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14390188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18270134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24011443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20199379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22356360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30084483</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27%</w:t>
            </w:r>
          </w:p>
        </w:tc>
      </w:tr>
      <w:tr w:rsidR="00BB31A5" w:rsidRPr="00BB31A5" w:rsidTr="00C8544D">
        <w:trPr>
          <w:trHeight w:val="600"/>
        </w:trPr>
        <w:tc>
          <w:tcPr>
            <w:tcW w:w="2137" w:type="dxa"/>
            <w:tcBorders>
              <w:top w:val="nil"/>
              <w:left w:val="single" w:sz="8" w:space="0" w:color="auto"/>
              <w:bottom w:val="nil"/>
              <w:right w:val="nil"/>
            </w:tcBorders>
            <w:shd w:val="clear" w:color="000000" w:fill="CCFFCC"/>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Машинное и транспортное оборудование</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2478895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3114068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4301211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5957366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7655983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9748781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8013912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10827923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13360956</w:t>
            </w:r>
          </w:p>
        </w:tc>
        <w:tc>
          <w:tcPr>
            <w:tcW w:w="588" w:type="dxa"/>
            <w:tcBorders>
              <w:top w:val="nil"/>
              <w:left w:val="nil"/>
              <w:bottom w:val="nil"/>
              <w:right w:val="single" w:sz="8" w:space="0" w:color="auto"/>
            </w:tcBorders>
            <w:shd w:val="clear" w:color="000000" w:fill="CCFFCC"/>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55%</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Несъедобные  полуфабрикаты за искл. Топлива</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2950693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3340911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3797564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3962840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5843883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6853082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3873387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8012355</w:t>
            </w:r>
          </w:p>
        </w:tc>
        <w:tc>
          <w:tcPr>
            <w:tcW w:w="946" w:type="dxa"/>
            <w:tcBorders>
              <w:top w:val="nil"/>
              <w:left w:val="nil"/>
              <w:bottom w:val="nil"/>
              <w:right w:val="nil"/>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8896967</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25%</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Химикаты и связанные с ними продукты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2254438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2904795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3397133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3790878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4138401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5811246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5116820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5887297</w:t>
            </w:r>
          </w:p>
        </w:tc>
        <w:tc>
          <w:tcPr>
            <w:tcW w:w="946" w:type="dxa"/>
            <w:tcBorders>
              <w:top w:val="nil"/>
              <w:left w:val="nil"/>
              <w:bottom w:val="nil"/>
              <w:right w:val="nil"/>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7433854</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29%</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Животные и растительные масла, жиры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2773061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3056878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3201754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3752028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5349693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6882477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4355460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5028142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6843032</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18%</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Промышленные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3027210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3507861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4270726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4692944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5191522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5875290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4583321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5342692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5971586</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12%</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 xml:space="preserve">Минеральное топливо, смазочные масла и схожие с ними материалы </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5114456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5532213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6575901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7104498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6094649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6561454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5659207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5387773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4955775</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0%</w:t>
            </w:r>
          </w:p>
        </w:tc>
      </w:tr>
      <w:tr w:rsidR="00BB31A5" w:rsidRPr="00BB31A5" w:rsidTr="00C8544D">
        <w:trPr>
          <w:trHeight w:val="300"/>
        </w:trPr>
        <w:tc>
          <w:tcPr>
            <w:tcW w:w="2137" w:type="dxa"/>
            <w:tcBorders>
              <w:top w:val="nil"/>
              <w:left w:val="single" w:sz="8" w:space="0" w:color="auto"/>
              <w:bottom w:val="nil"/>
              <w:right w:val="nil"/>
            </w:tcBorders>
            <w:shd w:val="clear" w:color="000000" w:fill="CCFFCC"/>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Потребительские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809614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760264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771765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1336880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1483559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2105870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1937826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3263129</w:t>
            </w:r>
          </w:p>
        </w:tc>
        <w:tc>
          <w:tcPr>
            <w:tcW w:w="946" w:type="dxa"/>
            <w:tcBorders>
              <w:top w:val="nil"/>
              <w:left w:val="nil"/>
              <w:bottom w:val="nil"/>
              <w:right w:val="nil"/>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4085236</w:t>
            </w:r>
          </w:p>
        </w:tc>
        <w:tc>
          <w:tcPr>
            <w:tcW w:w="588" w:type="dxa"/>
            <w:tcBorders>
              <w:top w:val="nil"/>
              <w:left w:val="nil"/>
              <w:bottom w:val="nil"/>
              <w:right w:val="single" w:sz="8" w:space="0" w:color="auto"/>
            </w:tcBorders>
            <w:shd w:val="clear" w:color="000000" w:fill="CCFFCC"/>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51%</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Напитки и табачные изделия</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362945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445881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560526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674204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822847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1071803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1080782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1146190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1352501</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34%</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Смешанные промышленные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609362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721964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787766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884399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928908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1097405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852023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935366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965835</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w:t>
            </w:r>
          </w:p>
        </w:tc>
      </w:tr>
      <w:tr w:rsidR="00BB31A5" w:rsidRPr="00BB31A5" w:rsidTr="00C8544D">
        <w:trPr>
          <w:trHeight w:val="300"/>
        </w:trPr>
        <w:tc>
          <w:tcPr>
            <w:tcW w:w="2137" w:type="dxa"/>
            <w:tcBorders>
              <w:top w:val="nil"/>
              <w:left w:val="single" w:sz="8" w:space="0" w:color="auto"/>
              <w:bottom w:val="nil"/>
              <w:right w:val="nil"/>
            </w:tcBorders>
            <w:shd w:val="clear" w:color="000000" w:fill="FFCCFF"/>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Россия</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r w:rsidR="00F3062C">
              <w:rPr>
                <w:rFonts w:ascii="Calibri" w:eastAsia="Times New Roman" w:hAnsi="Calibri" w:cs="Times New Roman"/>
                <w:color w:val="000000"/>
                <w:sz w:val="16"/>
                <w:lang w:eastAsia="ru-RU"/>
              </w:rPr>
              <w:t xml:space="preserve">Экспорт, тыс. </w:t>
            </w:r>
            <w:proofErr w:type="gramStart"/>
            <w:r w:rsidR="00F3062C">
              <w:rPr>
                <w:rFonts w:ascii="Calibri" w:eastAsia="Times New Roman" w:hAnsi="Calibri" w:cs="Times New Roman"/>
                <w:color w:val="000000"/>
                <w:sz w:val="16"/>
                <w:lang w:eastAsia="ru-RU"/>
              </w:rPr>
              <w:t>долл</w:t>
            </w:r>
            <w:proofErr w:type="gramEnd"/>
            <w:r w:rsidR="00F3062C">
              <w:rPr>
                <w:rFonts w:ascii="Calibri" w:eastAsia="Times New Roman" w:hAnsi="Calibri" w:cs="Times New Roman"/>
                <w:color w:val="000000"/>
                <w:sz w:val="16"/>
                <w:lang w:eastAsia="ru-RU"/>
              </w:rPr>
              <w:t>.</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946" w:type="dxa"/>
            <w:tcBorders>
              <w:top w:val="nil"/>
              <w:left w:val="nil"/>
              <w:bottom w:val="nil"/>
              <w:right w:val="nil"/>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c>
          <w:tcPr>
            <w:tcW w:w="588" w:type="dxa"/>
            <w:tcBorders>
              <w:top w:val="nil"/>
              <w:left w:val="nil"/>
              <w:bottom w:val="nil"/>
              <w:right w:val="single" w:sz="8" w:space="0" w:color="auto"/>
            </w:tcBorders>
            <w:shd w:val="clear" w:color="000000" w:fill="FFCCFF"/>
            <w:noWrap/>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 </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Всего товаров</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133655685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181600379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241451657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301244000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352266399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467993955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301796059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400100000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478009197</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32%</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 xml:space="preserve">Минеральное топливо, смазочные масла и схожие с ними материалы </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72852399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99329376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149170233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146781080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216515402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307370950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190170839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257616205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282391913</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36%</w:t>
            </w:r>
          </w:p>
        </w:tc>
      </w:tr>
      <w:tr w:rsidR="00BB31A5" w:rsidRPr="00BB31A5" w:rsidTr="00C8544D">
        <w:trPr>
          <w:trHeight w:val="300"/>
        </w:trPr>
        <w:tc>
          <w:tcPr>
            <w:tcW w:w="2137" w:type="dxa"/>
            <w:tcBorders>
              <w:top w:val="nil"/>
              <w:left w:val="single" w:sz="8" w:space="0" w:color="auto"/>
              <w:bottom w:val="nil"/>
              <w:right w:val="nil"/>
            </w:tcBorders>
            <w:shd w:val="clear" w:color="000000" w:fill="CCFFCC"/>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Потребительские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15285586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19547619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20352590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67375678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28473631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38330653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30510339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45258490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81092940</w:t>
            </w:r>
          </w:p>
        </w:tc>
        <w:tc>
          <w:tcPr>
            <w:tcW w:w="588" w:type="dxa"/>
            <w:tcBorders>
              <w:top w:val="nil"/>
              <w:left w:val="nil"/>
              <w:bottom w:val="nil"/>
              <w:right w:val="single" w:sz="8" w:space="0" w:color="auto"/>
            </w:tcBorders>
            <w:shd w:val="clear" w:color="000000" w:fill="CCFFCC"/>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54%</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Промышленные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20073441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30990343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35724373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45769913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54234349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56293069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37126810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45821526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50593295</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19%</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Химикаты и связанные с ними продукты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5829231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7993183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10105876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11576400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14684193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22358917</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12481546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16451071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21792222</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34%</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Несъедобные  полуфабрикаты за искл. Топлива</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5941159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8686670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10649851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11581819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14428066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16728141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9228402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12648228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17058437</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23%</w:t>
            </w:r>
          </w:p>
        </w:tc>
      </w:tr>
      <w:tr w:rsidR="00BB31A5" w:rsidRPr="00BB31A5" w:rsidTr="00C8544D">
        <w:trPr>
          <w:trHeight w:val="6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Машинное и транспортное оборудование</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9233139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10692432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9843192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11394201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13253623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15771760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10864190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11814803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11766317</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Продукты питания и скот</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2288511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2044780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3144825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3762392</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6938275</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6546161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7540330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6620290</w:t>
            </w:r>
          </w:p>
        </w:tc>
        <w:tc>
          <w:tcPr>
            <w:tcW w:w="946" w:type="dxa"/>
            <w:tcBorders>
              <w:top w:val="nil"/>
              <w:left w:val="nil"/>
              <w:bottom w:val="nil"/>
              <w:right w:val="nil"/>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9358008</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39%</w:t>
            </w:r>
          </w:p>
        </w:tc>
      </w:tr>
      <w:tr w:rsidR="00BB31A5" w:rsidRPr="00BB31A5" w:rsidTr="00C8544D">
        <w:trPr>
          <w:trHeight w:val="300"/>
        </w:trPr>
        <w:tc>
          <w:tcPr>
            <w:tcW w:w="2137" w:type="dxa"/>
            <w:tcBorders>
              <w:top w:val="nil"/>
              <w:left w:val="single" w:sz="8" w:space="0" w:color="auto"/>
              <w:bottom w:val="nil"/>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Смешанные промышленные товары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1847916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1949881</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1828898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2044508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2551424</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2905518</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2292669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2560660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2271425</w:t>
            </w:r>
          </w:p>
        </w:tc>
        <w:tc>
          <w:tcPr>
            <w:tcW w:w="588" w:type="dxa"/>
            <w:tcBorders>
              <w:top w:val="nil"/>
              <w:left w:val="nil"/>
              <w:bottom w:val="nil"/>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3%</w:t>
            </w:r>
          </w:p>
        </w:tc>
      </w:tr>
      <w:tr w:rsidR="00BB31A5" w:rsidRPr="00BB31A5" w:rsidTr="00C8544D">
        <w:trPr>
          <w:trHeight w:val="600"/>
        </w:trPr>
        <w:tc>
          <w:tcPr>
            <w:tcW w:w="2137" w:type="dxa"/>
            <w:tcBorders>
              <w:top w:val="nil"/>
              <w:left w:val="single" w:sz="8" w:space="0" w:color="auto"/>
              <w:bottom w:val="nil"/>
              <w:right w:val="nil"/>
            </w:tcBorders>
            <w:shd w:val="clear" w:color="000000" w:fill="CCFFCC"/>
            <w:vAlign w:val="bottom"/>
            <w:hideMark/>
          </w:tcPr>
          <w:p w:rsidR="00BB31A5" w:rsidRPr="00A17659" w:rsidRDefault="00BB31A5" w:rsidP="00BB31A5">
            <w:pPr>
              <w:spacing w:after="0" w:line="240" w:lineRule="auto"/>
              <w:rPr>
                <w:rFonts w:ascii="Calibri" w:eastAsia="Times New Roman" w:hAnsi="Calibri" w:cs="Times New Roman"/>
                <w:color w:val="000000"/>
                <w:sz w:val="16"/>
                <w:lang w:val="ru-RU" w:eastAsia="ru-RU"/>
              </w:rPr>
            </w:pPr>
            <w:r w:rsidRPr="00A17659">
              <w:rPr>
                <w:rFonts w:ascii="Calibri" w:eastAsia="Times New Roman" w:hAnsi="Calibri" w:cs="Times New Roman"/>
                <w:color w:val="000000"/>
                <w:sz w:val="16"/>
                <w:lang w:val="ru-RU" w:eastAsia="ru-RU"/>
              </w:rPr>
              <w:t>Животные и растительные масла, жиры</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54576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104110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200729</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423723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501600</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808763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780896</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625503</w:t>
            </w:r>
          </w:p>
        </w:tc>
        <w:tc>
          <w:tcPr>
            <w:tcW w:w="946" w:type="dxa"/>
            <w:tcBorders>
              <w:top w:val="nil"/>
              <w:left w:val="nil"/>
              <w:bottom w:val="nil"/>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958505</w:t>
            </w:r>
          </w:p>
        </w:tc>
        <w:tc>
          <w:tcPr>
            <w:tcW w:w="588" w:type="dxa"/>
            <w:tcBorders>
              <w:top w:val="nil"/>
              <w:left w:val="nil"/>
              <w:bottom w:val="nil"/>
              <w:right w:val="single" w:sz="8" w:space="0" w:color="auto"/>
            </w:tcBorders>
            <w:shd w:val="clear" w:color="000000" w:fill="CCFFCC"/>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207%</w:t>
            </w:r>
          </w:p>
        </w:tc>
      </w:tr>
      <w:tr w:rsidR="00BB31A5" w:rsidRPr="00BB31A5" w:rsidTr="00C8544D">
        <w:trPr>
          <w:trHeight w:val="315"/>
        </w:trPr>
        <w:tc>
          <w:tcPr>
            <w:tcW w:w="2137" w:type="dxa"/>
            <w:tcBorders>
              <w:top w:val="nil"/>
              <w:left w:val="single" w:sz="8" w:space="0" w:color="auto"/>
              <w:bottom w:val="single" w:sz="8" w:space="0" w:color="auto"/>
              <w:right w:val="nil"/>
            </w:tcBorders>
            <w:shd w:val="clear" w:color="auto" w:fill="auto"/>
            <w:vAlign w:val="bottom"/>
            <w:hideMark/>
          </w:tcPr>
          <w:p w:rsidR="00BB31A5" w:rsidRPr="00BB31A5" w:rsidRDefault="00BB31A5" w:rsidP="00BB31A5">
            <w:pPr>
              <w:spacing w:after="0" w:line="240" w:lineRule="auto"/>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Напитки и табачные изделия</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249726</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261985</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431090</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534288</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685837</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880022</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800038</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683223</w:t>
            </w:r>
          </w:p>
        </w:tc>
        <w:tc>
          <w:tcPr>
            <w:tcW w:w="946" w:type="dxa"/>
            <w:tcBorders>
              <w:top w:val="nil"/>
              <w:left w:val="nil"/>
              <w:bottom w:val="single" w:sz="8" w:space="0" w:color="auto"/>
              <w:right w:val="nil"/>
            </w:tcBorders>
            <w:shd w:val="clear" w:color="auto" w:fill="auto"/>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726135</w:t>
            </w:r>
          </w:p>
        </w:tc>
        <w:tc>
          <w:tcPr>
            <w:tcW w:w="588" w:type="dxa"/>
            <w:tcBorders>
              <w:top w:val="nil"/>
              <w:left w:val="nil"/>
              <w:bottom w:val="single" w:sz="8" w:space="0" w:color="auto"/>
              <w:right w:val="single" w:sz="8" w:space="0" w:color="auto"/>
            </w:tcBorders>
            <w:shd w:val="clear" w:color="000000" w:fill="FFFFFF"/>
            <w:noWrap/>
            <w:vAlign w:val="bottom"/>
            <w:hideMark/>
          </w:tcPr>
          <w:p w:rsidR="00BB31A5" w:rsidRPr="00BB31A5" w:rsidRDefault="00BB31A5" w:rsidP="00BB31A5">
            <w:pPr>
              <w:spacing w:after="0" w:line="240" w:lineRule="auto"/>
              <w:jc w:val="right"/>
              <w:rPr>
                <w:rFonts w:ascii="Calibri" w:eastAsia="Times New Roman" w:hAnsi="Calibri" w:cs="Times New Roman"/>
                <w:color w:val="000000"/>
                <w:sz w:val="16"/>
                <w:lang w:eastAsia="ru-RU"/>
              </w:rPr>
            </w:pPr>
            <w:r w:rsidRPr="00BB31A5">
              <w:rPr>
                <w:rFonts w:ascii="Calibri" w:eastAsia="Times New Roman" w:hAnsi="Calibri" w:cs="Times New Roman"/>
                <w:color w:val="000000"/>
                <w:sz w:val="16"/>
                <w:lang w:eastAsia="ru-RU"/>
              </w:rPr>
              <w:t>24%</w:t>
            </w:r>
          </w:p>
        </w:tc>
      </w:tr>
    </w:tbl>
    <w:p w:rsidR="00BB31A5" w:rsidRPr="00A17659" w:rsidRDefault="00BB31A5" w:rsidP="00BB31A5">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6 Расчет индекса темпа роста экспорта по отраслям с 2003 по 2011г., тыс. долл., %</w:t>
      </w:r>
      <w:r>
        <w:rPr>
          <w:rStyle w:val="a6"/>
          <w:rFonts w:ascii="Times New Roman" w:hAnsi="Times New Roman" w:cs="Times New Roman"/>
        </w:rPr>
        <w:footnoteReference w:id="99"/>
      </w:r>
    </w:p>
    <w:p w:rsidR="00F7276F" w:rsidRPr="00A17659" w:rsidRDefault="00F7276F" w:rsidP="00BB31A5">
      <w:pPr>
        <w:spacing w:after="0" w:line="360" w:lineRule="auto"/>
        <w:jc w:val="both"/>
        <w:rPr>
          <w:rFonts w:ascii="Times New Roman" w:hAnsi="Times New Roman" w:cs="Times New Roman"/>
          <w:lang w:val="ru-RU"/>
        </w:rPr>
      </w:pPr>
    </w:p>
    <w:p w:rsidR="00543191" w:rsidRPr="00A17659" w:rsidRDefault="00543191" w:rsidP="00BB31A5">
      <w:pPr>
        <w:spacing w:after="0" w:line="360" w:lineRule="auto"/>
        <w:jc w:val="both"/>
        <w:rPr>
          <w:rFonts w:ascii="Times New Roman" w:hAnsi="Times New Roman" w:cs="Times New Roman"/>
          <w:lang w:val="ru-RU"/>
        </w:rPr>
      </w:pPr>
    </w:p>
    <w:p w:rsidR="00543191" w:rsidRPr="00A17659" w:rsidRDefault="00543191" w:rsidP="00BB31A5">
      <w:pPr>
        <w:spacing w:after="0" w:line="360" w:lineRule="auto"/>
        <w:jc w:val="both"/>
        <w:rPr>
          <w:rFonts w:ascii="Times New Roman" w:hAnsi="Times New Roman" w:cs="Times New Roman"/>
          <w:lang w:val="ru-RU"/>
        </w:rPr>
      </w:pPr>
    </w:p>
    <w:p w:rsidR="00543191" w:rsidRPr="00A17659" w:rsidRDefault="00543191" w:rsidP="00543191">
      <w:pPr>
        <w:pStyle w:val="a3"/>
        <w:numPr>
          <w:ilvl w:val="0"/>
          <w:numId w:val="6"/>
        </w:numPr>
        <w:spacing w:after="0" w:line="360" w:lineRule="auto"/>
        <w:ind w:left="0" w:firstLine="360"/>
        <w:jc w:val="both"/>
        <w:rPr>
          <w:rFonts w:ascii="Times New Roman" w:hAnsi="Times New Roman" w:cs="Times New Roman"/>
          <w:sz w:val="28"/>
          <w:szCs w:val="28"/>
          <w:lang w:val="ru-RU"/>
        </w:rPr>
      </w:pPr>
      <w:r w:rsidRPr="00A17659">
        <w:rPr>
          <w:rFonts w:ascii="Times New Roman" w:hAnsi="Times New Roman" w:cs="Times New Roman"/>
          <w:i/>
          <w:sz w:val="28"/>
          <w:szCs w:val="28"/>
          <w:lang w:val="ru-RU"/>
        </w:rPr>
        <w:lastRenderedPageBreak/>
        <w:t>Индекс покрытия экспорта (импорта)</w:t>
      </w:r>
      <w:r w:rsidRPr="00A17659">
        <w:rPr>
          <w:rFonts w:ascii="Times New Roman" w:hAnsi="Times New Roman" w:cs="Times New Roman"/>
          <w:sz w:val="28"/>
          <w:szCs w:val="28"/>
          <w:lang w:val="ru-RU"/>
        </w:rPr>
        <w:t xml:space="preserve"> (</w:t>
      </w:r>
      <w:r w:rsidRPr="00543191">
        <w:rPr>
          <w:rFonts w:ascii="Times New Roman" w:hAnsi="Times New Roman" w:cs="Times New Roman"/>
          <w:sz w:val="28"/>
          <w:szCs w:val="28"/>
        </w:rPr>
        <w:t>Export</w:t>
      </w:r>
      <w:r w:rsidRPr="00A17659">
        <w:rPr>
          <w:rFonts w:ascii="Times New Roman" w:hAnsi="Times New Roman" w:cs="Times New Roman"/>
          <w:sz w:val="28"/>
          <w:szCs w:val="28"/>
          <w:lang w:val="ru-RU"/>
        </w:rPr>
        <w:t>/</w:t>
      </w:r>
      <w:r w:rsidRPr="00543191">
        <w:rPr>
          <w:rFonts w:ascii="Times New Roman" w:hAnsi="Times New Roman" w:cs="Times New Roman"/>
          <w:sz w:val="28"/>
          <w:szCs w:val="28"/>
        </w:rPr>
        <w:t>Import</w:t>
      </w:r>
      <w:r w:rsidRPr="00A17659">
        <w:rPr>
          <w:rFonts w:ascii="Times New Roman" w:hAnsi="Times New Roman" w:cs="Times New Roman"/>
          <w:sz w:val="28"/>
          <w:szCs w:val="28"/>
          <w:lang w:val="ru-RU"/>
        </w:rPr>
        <w:t xml:space="preserve"> </w:t>
      </w:r>
      <w:r w:rsidRPr="00543191">
        <w:rPr>
          <w:rFonts w:ascii="Times New Roman" w:hAnsi="Times New Roman" w:cs="Times New Roman"/>
          <w:sz w:val="28"/>
          <w:szCs w:val="28"/>
        </w:rPr>
        <w:t>Coverage</w:t>
      </w:r>
      <w:r w:rsidRPr="00A17659">
        <w:rPr>
          <w:rFonts w:ascii="Times New Roman" w:hAnsi="Times New Roman" w:cs="Times New Roman"/>
          <w:sz w:val="28"/>
          <w:szCs w:val="28"/>
          <w:lang w:val="ru-RU"/>
        </w:rPr>
        <w:t>), который показывает насколько полно импо</w:t>
      </w:r>
      <w:proofErr w:type="gramStart"/>
      <w:r w:rsidRPr="00A17659">
        <w:rPr>
          <w:rFonts w:ascii="Times New Roman" w:hAnsi="Times New Roman" w:cs="Times New Roman"/>
          <w:sz w:val="28"/>
          <w:szCs w:val="28"/>
          <w:lang w:val="ru-RU"/>
        </w:rPr>
        <w:t>рт стр</w:t>
      </w:r>
      <w:proofErr w:type="gramEnd"/>
      <w:r w:rsidRPr="00A17659">
        <w:rPr>
          <w:rFonts w:ascii="Times New Roman" w:hAnsi="Times New Roman" w:cs="Times New Roman"/>
          <w:sz w:val="28"/>
          <w:szCs w:val="28"/>
          <w:lang w:val="ru-RU"/>
        </w:rPr>
        <w:t xml:space="preserve">аны покрывается ее экспортом и является альтернативным индексу нормализованного торгового баланса. Рассчитывается по формуле: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5</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sw</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ws</m:t>
                    </m:r>
                  </m:sub>
                </m:sSub>
              </m:e>
            </m:nary>
          </m:den>
        </m:f>
        <m:r>
          <w:rPr>
            <w:rFonts w:ascii="Cambria Math" w:hAnsi="Cambria Math" w:cs="Times New Roman"/>
            <w:sz w:val="28"/>
            <w:szCs w:val="28"/>
            <w:lang w:val="ru-RU"/>
          </w:rPr>
          <m:t>*100</m:t>
        </m:r>
      </m:oMath>
      <w:r w:rsidRPr="00A17659">
        <w:rPr>
          <w:rFonts w:ascii="Times New Roman" w:hAnsi="Times New Roman" w:cs="Times New Roman"/>
          <w:sz w:val="28"/>
          <w:szCs w:val="28"/>
          <w:lang w:val="ru-RU"/>
        </w:rPr>
        <w:t xml:space="preserve">. Используя данные Таблицы 7 рассчитываем индексы для России, Аргентины и </w:t>
      </w:r>
      <w:proofErr w:type="gramStart"/>
      <w:r w:rsidRPr="00A17659">
        <w:rPr>
          <w:rFonts w:ascii="Times New Roman" w:hAnsi="Times New Roman" w:cs="Times New Roman"/>
          <w:sz w:val="28"/>
          <w:szCs w:val="28"/>
          <w:lang w:val="ru-RU"/>
        </w:rPr>
        <w:t>средний</w:t>
      </w:r>
      <w:proofErr w:type="gramEnd"/>
      <w:r w:rsidRPr="00A17659">
        <w:rPr>
          <w:rFonts w:ascii="Times New Roman" w:hAnsi="Times New Roman" w:cs="Times New Roman"/>
          <w:sz w:val="28"/>
          <w:szCs w:val="28"/>
          <w:lang w:val="ru-RU"/>
        </w:rPr>
        <w:t xml:space="preserve"> по миру. Мы получили </w:t>
      </w:r>
      <w:proofErr w:type="gramStart"/>
      <w:r w:rsidRPr="00A17659">
        <w:rPr>
          <w:rFonts w:ascii="Times New Roman" w:hAnsi="Times New Roman" w:cs="Times New Roman"/>
          <w:sz w:val="28"/>
          <w:szCs w:val="28"/>
          <w:lang w:val="ru-RU"/>
        </w:rPr>
        <w:t>индексы</w:t>
      </w:r>
      <w:proofErr w:type="gramEnd"/>
      <w:r w:rsidRPr="00A17659">
        <w:rPr>
          <w:rFonts w:ascii="Times New Roman" w:hAnsi="Times New Roman" w:cs="Times New Roman"/>
          <w:sz w:val="28"/>
          <w:szCs w:val="28"/>
          <w:lang w:val="ru-RU"/>
        </w:rPr>
        <w:t xml:space="preserve"> превышающие 100%, что означает, что экспорт в странах превышает импорт, соответственно в странах положительный торговый баланс, а значит, импорт покрывается экспортом. </w:t>
      </w:r>
    </w:p>
    <w:tbl>
      <w:tblPr>
        <w:tblW w:w="7140" w:type="dxa"/>
        <w:tblInd w:w="103" w:type="dxa"/>
        <w:tblLook w:val="04A0"/>
      </w:tblPr>
      <w:tblGrid>
        <w:gridCol w:w="1428"/>
        <w:gridCol w:w="1428"/>
        <w:gridCol w:w="1428"/>
        <w:gridCol w:w="1428"/>
        <w:gridCol w:w="1428"/>
      </w:tblGrid>
      <w:tr w:rsidR="00543191" w:rsidRPr="00543191" w:rsidTr="00543191">
        <w:trPr>
          <w:trHeight w:val="300"/>
        </w:trPr>
        <w:tc>
          <w:tcPr>
            <w:tcW w:w="1428" w:type="dxa"/>
            <w:tcBorders>
              <w:top w:val="single" w:sz="4" w:space="0" w:color="auto"/>
              <w:left w:val="single" w:sz="4" w:space="0" w:color="auto"/>
              <w:bottom w:val="single" w:sz="4" w:space="0" w:color="auto"/>
              <w:right w:val="nil"/>
            </w:tcBorders>
            <w:shd w:val="clear" w:color="000000" w:fill="CCFFCC"/>
            <w:noWrap/>
            <w:vAlign w:val="bottom"/>
            <w:hideMark/>
          </w:tcPr>
          <w:p w:rsidR="00543191" w:rsidRPr="00543191" w:rsidRDefault="00543191" w:rsidP="00543191">
            <w:pPr>
              <w:spacing w:after="0" w:line="240" w:lineRule="auto"/>
              <w:jc w:val="center"/>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Страна</w:t>
            </w:r>
          </w:p>
        </w:tc>
        <w:tc>
          <w:tcPr>
            <w:tcW w:w="1428" w:type="dxa"/>
            <w:tcBorders>
              <w:top w:val="single" w:sz="4" w:space="0" w:color="auto"/>
              <w:left w:val="nil"/>
              <w:bottom w:val="single" w:sz="4" w:space="0" w:color="auto"/>
              <w:right w:val="nil"/>
            </w:tcBorders>
            <w:shd w:val="clear" w:color="000000" w:fill="CCFFCC"/>
            <w:noWrap/>
            <w:vAlign w:val="bottom"/>
            <w:hideMark/>
          </w:tcPr>
          <w:p w:rsidR="00543191" w:rsidRPr="00543191" w:rsidRDefault="00543191" w:rsidP="00543191">
            <w:pPr>
              <w:spacing w:after="0" w:line="240" w:lineRule="auto"/>
              <w:jc w:val="center"/>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Экспорт</w:t>
            </w:r>
          </w:p>
        </w:tc>
        <w:tc>
          <w:tcPr>
            <w:tcW w:w="1428" w:type="dxa"/>
            <w:tcBorders>
              <w:top w:val="single" w:sz="4" w:space="0" w:color="auto"/>
              <w:left w:val="nil"/>
              <w:bottom w:val="single" w:sz="4" w:space="0" w:color="auto"/>
              <w:right w:val="nil"/>
            </w:tcBorders>
            <w:shd w:val="clear" w:color="000000" w:fill="CCFFCC"/>
            <w:noWrap/>
            <w:vAlign w:val="bottom"/>
            <w:hideMark/>
          </w:tcPr>
          <w:p w:rsidR="00543191" w:rsidRPr="00543191" w:rsidRDefault="00543191" w:rsidP="00543191">
            <w:pPr>
              <w:spacing w:after="0" w:line="240" w:lineRule="auto"/>
              <w:jc w:val="center"/>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Импорт</w:t>
            </w:r>
          </w:p>
        </w:tc>
        <w:tc>
          <w:tcPr>
            <w:tcW w:w="1428" w:type="dxa"/>
            <w:tcBorders>
              <w:top w:val="single" w:sz="4" w:space="0" w:color="auto"/>
              <w:left w:val="nil"/>
              <w:bottom w:val="single" w:sz="4" w:space="0" w:color="auto"/>
              <w:right w:val="nil"/>
            </w:tcBorders>
            <w:shd w:val="clear" w:color="000000" w:fill="CCFFCC"/>
            <w:noWrap/>
            <w:vAlign w:val="bottom"/>
            <w:hideMark/>
          </w:tcPr>
          <w:p w:rsidR="00543191" w:rsidRPr="00543191" w:rsidRDefault="00543191" w:rsidP="00543191">
            <w:pPr>
              <w:spacing w:after="0" w:line="240" w:lineRule="auto"/>
              <w:jc w:val="center"/>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ВВП</w:t>
            </w:r>
          </w:p>
        </w:tc>
        <w:tc>
          <w:tcPr>
            <w:tcW w:w="1428" w:type="dxa"/>
            <w:tcBorders>
              <w:top w:val="single" w:sz="4" w:space="0" w:color="auto"/>
              <w:left w:val="nil"/>
              <w:bottom w:val="single" w:sz="4" w:space="0" w:color="auto"/>
              <w:right w:val="single" w:sz="4" w:space="0" w:color="auto"/>
            </w:tcBorders>
            <w:shd w:val="clear" w:color="000000" w:fill="CCFFCC"/>
            <w:noWrap/>
            <w:vAlign w:val="bottom"/>
            <w:hideMark/>
          </w:tcPr>
          <w:p w:rsidR="00543191" w:rsidRPr="00543191" w:rsidRDefault="00543191" w:rsidP="00543191">
            <w:pPr>
              <w:spacing w:after="0" w:line="240" w:lineRule="auto"/>
              <w:jc w:val="center"/>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 xml:space="preserve">i5 </w:t>
            </w:r>
          </w:p>
        </w:tc>
      </w:tr>
      <w:tr w:rsidR="00543191" w:rsidRPr="00543191" w:rsidTr="00543191">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543191" w:rsidRPr="00543191" w:rsidRDefault="00543191" w:rsidP="00543191">
            <w:pPr>
              <w:spacing w:after="0" w:line="240" w:lineRule="auto"/>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Россия</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576863</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414055</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1857770</w:t>
            </w:r>
          </w:p>
        </w:tc>
        <w:tc>
          <w:tcPr>
            <w:tcW w:w="1428" w:type="dxa"/>
            <w:tcBorders>
              <w:top w:val="nil"/>
              <w:left w:val="nil"/>
              <w:bottom w:val="nil"/>
              <w:right w:val="single" w:sz="4" w:space="0" w:color="auto"/>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139%</w:t>
            </w:r>
          </w:p>
        </w:tc>
      </w:tr>
      <w:tr w:rsidR="00543191" w:rsidRPr="00543191" w:rsidTr="00543191">
        <w:trPr>
          <w:trHeight w:val="300"/>
        </w:trPr>
        <w:tc>
          <w:tcPr>
            <w:tcW w:w="1428" w:type="dxa"/>
            <w:tcBorders>
              <w:top w:val="nil"/>
              <w:left w:val="single" w:sz="4" w:space="0" w:color="auto"/>
              <w:bottom w:val="nil"/>
              <w:right w:val="single" w:sz="4" w:space="0" w:color="auto"/>
            </w:tcBorders>
            <w:shd w:val="clear" w:color="000000" w:fill="FFCCFF"/>
            <w:noWrap/>
            <w:vAlign w:val="bottom"/>
            <w:hideMark/>
          </w:tcPr>
          <w:p w:rsidR="00543191" w:rsidRPr="00543191" w:rsidRDefault="00543191" w:rsidP="00543191">
            <w:pPr>
              <w:spacing w:after="0" w:line="240" w:lineRule="auto"/>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Аргентина</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97342</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87119</w:t>
            </w:r>
          </w:p>
        </w:tc>
        <w:tc>
          <w:tcPr>
            <w:tcW w:w="1428" w:type="dxa"/>
            <w:tcBorders>
              <w:top w:val="nil"/>
              <w:left w:val="nil"/>
              <w:bottom w:val="nil"/>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446044</w:t>
            </w:r>
          </w:p>
        </w:tc>
        <w:tc>
          <w:tcPr>
            <w:tcW w:w="1428" w:type="dxa"/>
            <w:tcBorders>
              <w:top w:val="nil"/>
              <w:left w:val="nil"/>
              <w:bottom w:val="nil"/>
              <w:right w:val="single" w:sz="4" w:space="0" w:color="auto"/>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112%</w:t>
            </w:r>
          </w:p>
        </w:tc>
      </w:tr>
      <w:tr w:rsidR="00543191" w:rsidRPr="00543191" w:rsidTr="00543191">
        <w:trPr>
          <w:trHeight w:val="300"/>
        </w:trPr>
        <w:tc>
          <w:tcPr>
            <w:tcW w:w="1428" w:type="dxa"/>
            <w:tcBorders>
              <w:top w:val="nil"/>
              <w:left w:val="single" w:sz="4" w:space="0" w:color="auto"/>
              <w:bottom w:val="single" w:sz="4" w:space="0" w:color="auto"/>
              <w:right w:val="single" w:sz="4" w:space="0" w:color="auto"/>
            </w:tcBorders>
            <w:shd w:val="clear" w:color="000000" w:fill="FFCCFF"/>
            <w:noWrap/>
            <w:vAlign w:val="bottom"/>
            <w:hideMark/>
          </w:tcPr>
          <w:p w:rsidR="00543191" w:rsidRPr="00543191" w:rsidRDefault="00543191" w:rsidP="00543191">
            <w:pPr>
              <w:spacing w:after="0" w:line="240" w:lineRule="auto"/>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Мир</w:t>
            </w:r>
          </w:p>
        </w:tc>
        <w:tc>
          <w:tcPr>
            <w:tcW w:w="1428" w:type="dxa"/>
            <w:tcBorders>
              <w:top w:val="nil"/>
              <w:left w:val="nil"/>
              <w:bottom w:val="single" w:sz="4" w:space="0" w:color="auto"/>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7753878</w:t>
            </w:r>
          </w:p>
        </w:tc>
        <w:tc>
          <w:tcPr>
            <w:tcW w:w="1428" w:type="dxa"/>
            <w:tcBorders>
              <w:top w:val="nil"/>
              <w:left w:val="nil"/>
              <w:bottom w:val="single" w:sz="4" w:space="0" w:color="auto"/>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7798317</w:t>
            </w:r>
          </w:p>
        </w:tc>
        <w:tc>
          <w:tcPr>
            <w:tcW w:w="1428" w:type="dxa"/>
            <w:tcBorders>
              <w:top w:val="nil"/>
              <w:left w:val="nil"/>
              <w:bottom w:val="single" w:sz="4" w:space="0" w:color="auto"/>
              <w:right w:val="nil"/>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32144070</w:t>
            </w:r>
          </w:p>
        </w:tc>
        <w:tc>
          <w:tcPr>
            <w:tcW w:w="1428" w:type="dxa"/>
            <w:tcBorders>
              <w:top w:val="nil"/>
              <w:left w:val="nil"/>
              <w:bottom w:val="single" w:sz="4" w:space="0" w:color="auto"/>
              <w:right w:val="single" w:sz="4" w:space="0" w:color="auto"/>
            </w:tcBorders>
            <w:shd w:val="clear" w:color="auto" w:fill="auto"/>
            <w:noWrap/>
            <w:vAlign w:val="bottom"/>
            <w:hideMark/>
          </w:tcPr>
          <w:p w:rsidR="00543191" w:rsidRPr="00543191" w:rsidRDefault="00543191" w:rsidP="00543191">
            <w:pPr>
              <w:spacing w:after="0" w:line="240" w:lineRule="auto"/>
              <w:jc w:val="right"/>
              <w:rPr>
                <w:rFonts w:ascii="Calibri" w:eastAsia="Times New Roman" w:hAnsi="Calibri" w:cs="Times New Roman"/>
                <w:color w:val="000000"/>
                <w:lang w:eastAsia="ru-RU"/>
              </w:rPr>
            </w:pPr>
            <w:r w:rsidRPr="00543191">
              <w:rPr>
                <w:rFonts w:ascii="Calibri" w:eastAsia="Times New Roman" w:hAnsi="Calibri" w:cs="Times New Roman"/>
                <w:color w:val="000000"/>
                <w:lang w:eastAsia="ru-RU"/>
              </w:rPr>
              <w:t>103%</w:t>
            </w:r>
          </w:p>
        </w:tc>
      </w:tr>
    </w:tbl>
    <w:p w:rsidR="00543191" w:rsidRPr="00A17659" w:rsidRDefault="00543191" w:rsidP="00543191">
      <w:pPr>
        <w:spacing w:after="0" w:line="360" w:lineRule="auto"/>
        <w:jc w:val="both"/>
        <w:rPr>
          <w:rFonts w:ascii="Times New Roman" w:hAnsi="Times New Roman" w:cs="Times New Roman"/>
          <w:szCs w:val="28"/>
          <w:lang w:val="ru-RU"/>
        </w:rPr>
      </w:pPr>
      <w:r w:rsidRPr="00A17659">
        <w:rPr>
          <w:rFonts w:ascii="Times New Roman" w:hAnsi="Times New Roman" w:cs="Times New Roman"/>
          <w:szCs w:val="28"/>
          <w:lang w:val="ru-RU"/>
        </w:rPr>
        <w:t xml:space="preserve">Табл. </w:t>
      </w:r>
      <w:r w:rsidR="001B1E92" w:rsidRPr="00A17659">
        <w:rPr>
          <w:rFonts w:ascii="Times New Roman" w:hAnsi="Times New Roman" w:cs="Times New Roman"/>
          <w:szCs w:val="28"/>
          <w:lang w:val="ru-RU"/>
        </w:rPr>
        <w:t>7</w:t>
      </w:r>
      <w:r w:rsidRPr="00A17659">
        <w:rPr>
          <w:rFonts w:ascii="Times New Roman" w:hAnsi="Times New Roman" w:cs="Times New Roman"/>
          <w:szCs w:val="28"/>
          <w:lang w:val="ru-RU"/>
        </w:rPr>
        <w:t xml:space="preserve"> Расчет индекса степени проникновения импорта для России, Аргентины и мира.</w:t>
      </w:r>
      <w:r w:rsidRPr="00D251EF">
        <w:rPr>
          <w:rStyle w:val="a6"/>
          <w:rFonts w:ascii="Times New Roman" w:hAnsi="Times New Roman" w:cs="Times New Roman"/>
          <w:szCs w:val="28"/>
        </w:rPr>
        <w:footnoteReference w:id="100"/>
      </w:r>
    </w:p>
    <w:p w:rsidR="001B1E92" w:rsidRPr="00A17659" w:rsidRDefault="001B1E92" w:rsidP="00543191">
      <w:pPr>
        <w:spacing w:after="0" w:line="360" w:lineRule="auto"/>
        <w:jc w:val="both"/>
        <w:rPr>
          <w:rFonts w:ascii="Times New Roman" w:hAnsi="Times New Roman" w:cs="Times New Roman"/>
          <w:i/>
          <w:sz w:val="28"/>
          <w:szCs w:val="28"/>
          <w:lang w:val="ru-RU"/>
        </w:rPr>
      </w:pPr>
    </w:p>
    <w:p w:rsidR="00543191" w:rsidRPr="00A17659" w:rsidRDefault="001B1E92" w:rsidP="001B1E92">
      <w:pPr>
        <w:pStyle w:val="a3"/>
        <w:numPr>
          <w:ilvl w:val="0"/>
          <w:numId w:val="6"/>
        </w:numPr>
        <w:spacing w:after="0" w:line="360" w:lineRule="auto"/>
        <w:ind w:left="0" w:firstLine="284"/>
        <w:jc w:val="both"/>
        <w:rPr>
          <w:rFonts w:ascii="Times New Roman" w:hAnsi="Times New Roman" w:cs="Times New Roman"/>
          <w:sz w:val="28"/>
          <w:lang w:val="ru-RU"/>
        </w:rPr>
      </w:pPr>
      <w:r w:rsidRPr="00A17659">
        <w:rPr>
          <w:rFonts w:ascii="Times New Roman" w:hAnsi="Times New Roman" w:cs="Times New Roman"/>
          <w:i/>
          <w:sz w:val="28"/>
          <w:szCs w:val="28"/>
          <w:lang w:val="ru-RU"/>
        </w:rPr>
        <w:t>Индекс доли торговли</w:t>
      </w:r>
      <w:r w:rsidRPr="00A17659">
        <w:rPr>
          <w:rFonts w:ascii="Times New Roman" w:hAnsi="Times New Roman" w:cs="Times New Roman"/>
          <w:sz w:val="28"/>
          <w:szCs w:val="28"/>
          <w:lang w:val="ru-RU"/>
        </w:rPr>
        <w:t xml:space="preserve"> (</w:t>
      </w:r>
      <w:r w:rsidRPr="001B1E92">
        <w:rPr>
          <w:rFonts w:ascii="Times New Roman" w:hAnsi="Times New Roman" w:cs="Times New Roman"/>
          <w:sz w:val="28"/>
          <w:szCs w:val="28"/>
        </w:rPr>
        <w:t>Trade</w:t>
      </w:r>
      <w:r w:rsidRPr="00A17659">
        <w:rPr>
          <w:rFonts w:ascii="Times New Roman" w:hAnsi="Times New Roman" w:cs="Times New Roman"/>
          <w:sz w:val="28"/>
          <w:szCs w:val="28"/>
          <w:lang w:val="ru-RU"/>
        </w:rPr>
        <w:t xml:space="preserve"> </w:t>
      </w:r>
      <w:r w:rsidRPr="001B1E92">
        <w:rPr>
          <w:rFonts w:ascii="Times New Roman" w:hAnsi="Times New Roman" w:cs="Times New Roman"/>
          <w:sz w:val="28"/>
          <w:szCs w:val="28"/>
        </w:rPr>
        <w:t>Share</w:t>
      </w:r>
      <w:r w:rsidRPr="00A17659">
        <w:rPr>
          <w:rFonts w:ascii="Times New Roman" w:hAnsi="Times New Roman" w:cs="Times New Roman"/>
          <w:sz w:val="28"/>
          <w:szCs w:val="28"/>
          <w:lang w:val="ru-RU"/>
        </w:rPr>
        <w:t xml:space="preserve">), который показывает, насколько важным является тот или иной торговый партнер для внешнеторговой деятельности страны. Он рассчитывается по формуле: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6</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sd</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ds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ds</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sw</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ws</m:t>
                </m:r>
              </m:sub>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ws</m:t>
                    </m:r>
                  </m:sub>
                </m:sSub>
              </m:e>
            </m:nary>
          </m:den>
        </m:f>
        <m:r>
          <w:rPr>
            <w:rFonts w:ascii="Cambria Math" w:hAnsi="Cambria Math" w:cs="Times New Roman"/>
            <w:sz w:val="28"/>
            <w:szCs w:val="28"/>
            <w:lang w:val="ru-RU"/>
          </w:rPr>
          <m:t>*100</m:t>
        </m:r>
      </m:oMath>
      <w:r w:rsidRPr="00A17659">
        <w:rPr>
          <w:rFonts w:ascii="Times New Roman" w:hAnsi="Times New Roman" w:cs="Times New Roman"/>
          <w:sz w:val="28"/>
          <w:szCs w:val="28"/>
          <w:lang w:val="ru-RU"/>
        </w:rPr>
        <w:t xml:space="preserve">, где </w:t>
      </w:r>
      <w:r w:rsidRPr="001B1E92">
        <w:rPr>
          <w:rFonts w:ascii="Times New Roman" w:hAnsi="Times New Roman" w:cs="Times New Roman"/>
          <w:sz w:val="28"/>
          <w:szCs w:val="28"/>
        </w:rPr>
        <w:t>s</w:t>
      </w:r>
      <w:r w:rsidRPr="00A17659">
        <w:rPr>
          <w:rFonts w:ascii="Times New Roman" w:hAnsi="Times New Roman" w:cs="Times New Roman"/>
          <w:sz w:val="28"/>
          <w:szCs w:val="28"/>
          <w:lang w:val="ru-RU"/>
        </w:rPr>
        <w:t xml:space="preserve"> – соответствует исследуемой, </w:t>
      </w:r>
      <w:r w:rsidRPr="001B1E92">
        <w:rPr>
          <w:rFonts w:ascii="Times New Roman" w:hAnsi="Times New Roman" w:cs="Times New Roman"/>
          <w:sz w:val="28"/>
          <w:szCs w:val="28"/>
        </w:rPr>
        <w:t>d</w:t>
      </w:r>
      <w:r w:rsidRPr="00A17659">
        <w:rPr>
          <w:rFonts w:ascii="Times New Roman" w:hAnsi="Times New Roman" w:cs="Times New Roman"/>
          <w:sz w:val="28"/>
          <w:szCs w:val="28"/>
          <w:lang w:val="ru-RU"/>
        </w:rPr>
        <w:t xml:space="preserve">- стране-партнеру и  </w:t>
      </w:r>
      <w:r w:rsidRPr="001B1E92">
        <w:rPr>
          <w:rFonts w:ascii="Times New Roman" w:hAnsi="Times New Roman" w:cs="Times New Roman"/>
          <w:sz w:val="28"/>
          <w:szCs w:val="28"/>
        </w:rPr>
        <w:t>w</w:t>
      </w:r>
      <w:r w:rsidRPr="00A17659">
        <w:rPr>
          <w:rFonts w:ascii="Times New Roman" w:hAnsi="Times New Roman" w:cs="Times New Roman"/>
          <w:sz w:val="28"/>
          <w:szCs w:val="28"/>
          <w:lang w:val="ru-RU"/>
        </w:rPr>
        <w:t xml:space="preserve">- всем остальным странам. Этот индекс принимает значения от 0 до 100 процентов. Чем ближе показатель к 100%, тем больше значимость торгового партнера для страны. В Таблице 8  ниже представлены статистические данные по каждой стране, необходимые для расчётов и </w:t>
      </w:r>
      <w:r w:rsidR="000132F7" w:rsidRPr="00A17659">
        <w:rPr>
          <w:rFonts w:ascii="Times New Roman" w:hAnsi="Times New Roman" w:cs="Times New Roman"/>
          <w:sz w:val="28"/>
          <w:szCs w:val="28"/>
          <w:lang w:val="ru-RU"/>
        </w:rPr>
        <w:t xml:space="preserve">в Таблице 9 - </w:t>
      </w:r>
      <w:r w:rsidRPr="00A17659">
        <w:rPr>
          <w:rFonts w:ascii="Times New Roman" w:hAnsi="Times New Roman" w:cs="Times New Roman"/>
          <w:sz w:val="28"/>
          <w:szCs w:val="28"/>
          <w:lang w:val="ru-RU"/>
        </w:rPr>
        <w:t>посчитанные индексы для каждой из стран. Для того</w:t>
      </w:r>
      <w:proofErr w:type="gramStart"/>
      <w:r w:rsidRPr="00A17659">
        <w:rPr>
          <w:rFonts w:ascii="Times New Roman" w:hAnsi="Times New Roman" w:cs="Times New Roman"/>
          <w:sz w:val="28"/>
          <w:szCs w:val="28"/>
          <w:lang w:val="ru-RU"/>
        </w:rPr>
        <w:t>,</w:t>
      </w:r>
      <w:proofErr w:type="gramEnd"/>
      <w:r w:rsidRPr="00A17659">
        <w:rPr>
          <w:rFonts w:ascii="Times New Roman" w:hAnsi="Times New Roman" w:cs="Times New Roman"/>
          <w:sz w:val="28"/>
          <w:szCs w:val="28"/>
          <w:lang w:val="ru-RU"/>
        </w:rPr>
        <w:t xml:space="preserve"> чтобы значимость России и Аргентины друг для друга можно было сравнить со значимостью для стран их крупнейших торговых партнеров, были рассчитаны индексы для Бразилии, Китая и Германии, торгующие с Россией и Аргентиной. </w:t>
      </w:r>
    </w:p>
    <w:p w:rsidR="001B1E92" w:rsidRPr="00A17659" w:rsidRDefault="001B1E92" w:rsidP="001B1E92">
      <w:pPr>
        <w:spacing w:after="0" w:line="360" w:lineRule="auto"/>
        <w:jc w:val="both"/>
        <w:rPr>
          <w:rFonts w:ascii="Times New Roman" w:hAnsi="Times New Roman" w:cs="Times New Roman"/>
          <w:sz w:val="28"/>
          <w:lang w:val="ru-RU"/>
        </w:rPr>
      </w:pPr>
    </w:p>
    <w:tbl>
      <w:tblPr>
        <w:tblpPr w:leftFromText="180" w:rightFromText="180" w:vertAnchor="text" w:horzAnchor="margin" w:tblpXSpec="center" w:tblpY="398"/>
        <w:tblW w:w="5455" w:type="pct"/>
        <w:tblLook w:val="04A0"/>
      </w:tblPr>
      <w:tblGrid>
        <w:gridCol w:w="1831"/>
        <w:gridCol w:w="1040"/>
        <w:gridCol w:w="640"/>
        <w:gridCol w:w="724"/>
        <w:gridCol w:w="724"/>
        <w:gridCol w:w="725"/>
        <w:gridCol w:w="725"/>
        <w:gridCol w:w="725"/>
        <w:gridCol w:w="725"/>
        <w:gridCol w:w="725"/>
        <w:gridCol w:w="725"/>
        <w:gridCol w:w="725"/>
        <w:gridCol w:w="716"/>
      </w:tblGrid>
      <w:tr w:rsidR="001B1E92" w:rsidRPr="001B1E92" w:rsidTr="001B1E92">
        <w:trPr>
          <w:trHeight w:val="615"/>
        </w:trPr>
        <w:tc>
          <w:tcPr>
            <w:tcW w:w="852" w:type="pct"/>
            <w:tcBorders>
              <w:top w:val="single" w:sz="8" w:space="0" w:color="auto"/>
              <w:left w:val="single" w:sz="8" w:space="0" w:color="auto"/>
              <w:bottom w:val="single" w:sz="8" w:space="0" w:color="auto"/>
              <w:right w:val="nil"/>
            </w:tcBorders>
            <w:shd w:val="clear" w:color="000000" w:fill="CCFFCC"/>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Направление экспорта/импорта</w:t>
            </w:r>
          </w:p>
        </w:tc>
        <w:tc>
          <w:tcPr>
            <w:tcW w:w="484"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2000</w:t>
            </w:r>
          </w:p>
        </w:tc>
        <w:tc>
          <w:tcPr>
            <w:tcW w:w="298"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2001</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2002</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2003</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2004</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2005</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2006</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2007</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2008</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2009</w:t>
            </w:r>
          </w:p>
        </w:tc>
        <w:tc>
          <w:tcPr>
            <w:tcW w:w="337" w:type="pct"/>
            <w:tcBorders>
              <w:top w:val="single" w:sz="8" w:space="0" w:color="auto"/>
              <w:left w:val="nil"/>
              <w:bottom w:val="single" w:sz="8" w:space="0" w:color="auto"/>
              <w:right w:val="nil"/>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2010</w:t>
            </w:r>
          </w:p>
        </w:tc>
        <w:tc>
          <w:tcPr>
            <w:tcW w:w="337" w:type="pct"/>
            <w:tcBorders>
              <w:top w:val="single" w:sz="8" w:space="0" w:color="auto"/>
              <w:left w:val="nil"/>
              <w:bottom w:val="single" w:sz="8" w:space="0" w:color="auto"/>
              <w:right w:val="single" w:sz="8" w:space="0" w:color="auto"/>
            </w:tcBorders>
            <w:shd w:val="clear" w:color="000000" w:fill="CCFFCC"/>
            <w:noWrap/>
            <w:vAlign w:val="bottom"/>
            <w:hideMark/>
          </w:tcPr>
          <w:p w:rsidR="001B1E92" w:rsidRPr="001B1E92" w:rsidRDefault="001B1E92" w:rsidP="001B1E92">
            <w:pPr>
              <w:spacing w:after="0" w:line="240" w:lineRule="auto"/>
              <w:jc w:val="center"/>
              <w:rPr>
                <w:rFonts w:ascii="Calibri" w:eastAsia="Times New Roman" w:hAnsi="Calibri" w:cs="Times New Roman"/>
                <w:color w:val="000000"/>
                <w:sz w:val="20"/>
                <w:lang w:eastAsia="ru-RU"/>
              </w:rPr>
            </w:pPr>
            <w:r w:rsidRPr="001B1E92">
              <w:rPr>
                <w:rFonts w:ascii="Calibri" w:eastAsia="Times New Roman" w:hAnsi="Calibri" w:cs="Times New Roman"/>
                <w:color w:val="000000"/>
                <w:sz w:val="20"/>
                <w:lang w:eastAsia="ru-RU"/>
              </w:rPr>
              <w:t>2011</w:t>
            </w:r>
          </w:p>
        </w:tc>
      </w:tr>
      <w:tr w:rsidR="001B1E92" w:rsidRPr="001B1E92" w:rsidTr="001B1E92">
        <w:trPr>
          <w:trHeight w:val="300"/>
        </w:trPr>
        <w:tc>
          <w:tcPr>
            <w:tcW w:w="852" w:type="pct"/>
            <w:tcBorders>
              <w:top w:val="nil"/>
              <w:left w:val="single" w:sz="8" w:space="0" w:color="auto"/>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lastRenderedPageBreak/>
              <w:t>ЭКСПОРТ</w:t>
            </w:r>
            <w:r>
              <w:rPr>
                <w:rFonts w:ascii="Calibri" w:eastAsia="Times New Roman" w:hAnsi="Calibri" w:cs="Times New Roman"/>
                <w:color w:val="000000"/>
                <w:sz w:val="16"/>
                <w:lang w:eastAsia="ru-RU"/>
              </w:rPr>
              <w:t xml:space="preserve"> </w:t>
            </w:r>
          </w:p>
        </w:tc>
        <w:tc>
          <w:tcPr>
            <w:tcW w:w="484"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r>
              <w:rPr>
                <w:rFonts w:ascii="Calibri" w:eastAsia="Times New Roman" w:hAnsi="Calibri" w:cs="Times New Roman"/>
                <w:color w:val="000000"/>
                <w:sz w:val="16"/>
                <w:lang w:eastAsia="ru-RU"/>
              </w:rPr>
              <w:t>Млн. долл.</w:t>
            </w:r>
          </w:p>
        </w:tc>
        <w:tc>
          <w:tcPr>
            <w:tcW w:w="298"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single" w:sz="8" w:space="0" w:color="auto"/>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Россия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Аргентина</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37</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153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740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203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210</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779</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Россия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Китай</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5248</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5596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6837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8258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10105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13048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15758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15167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21147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16669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20327</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34708</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Россия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Германия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9232</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9194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8059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10420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13302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19736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24498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18605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33187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18708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25103</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22960</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Аргентина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Россия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103</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151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149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199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358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670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901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784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970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825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636</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768</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Аргентина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Бразилия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6991</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6206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4828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4663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5412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6328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8141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10486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13273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11379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14425</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17345</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Аргентина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Китай</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797</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1123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1092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2478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2630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3154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3476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5167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6355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3666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5799</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6238</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Россия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мир</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103093</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99868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106692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133656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181600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241452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301244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352266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467994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301796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400100</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478009</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Аргентина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мир</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26341</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26610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25709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29939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34576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40106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46546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55780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70019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55672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68187</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83950</w:t>
            </w:r>
          </w:p>
        </w:tc>
      </w:tr>
      <w:tr w:rsidR="001B1E92" w:rsidRPr="001B1E92" w:rsidTr="001B1E92">
        <w:trPr>
          <w:trHeight w:val="300"/>
        </w:trPr>
        <w:tc>
          <w:tcPr>
            <w:tcW w:w="852" w:type="pct"/>
            <w:tcBorders>
              <w:top w:val="nil"/>
              <w:left w:val="single" w:sz="8" w:space="0" w:color="auto"/>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ИМПОРТ</w:t>
            </w:r>
          </w:p>
        </w:tc>
        <w:tc>
          <w:tcPr>
            <w:tcW w:w="484"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r>
              <w:rPr>
                <w:rFonts w:ascii="Calibri" w:eastAsia="Times New Roman" w:hAnsi="Calibri" w:cs="Times New Roman"/>
                <w:color w:val="000000"/>
                <w:sz w:val="16"/>
                <w:lang w:eastAsia="ru-RU"/>
              </w:rPr>
              <w:t>Млн. долл.</w:t>
            </w:r>
          </w:p>
        </w:tc>
        <w:tc>
          <w:tcPr>
            <w:tcW w:w="298"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nil"/>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c>
          <w:tcPr>
            <w:tcW w:w="337" w:type="pct"/>
            <w:tcBorders>
              <w:top w:val="nil"/>
              <w:left w:val="nil"/>
              <w:bottom w:val="nil"/>
              <w:right w:val="single" w:sz="8" w:space="0" w:color="auto"/>
            </w:tcBorders>
            <w:shd w:val="clear" w:color="000000" w:fill="FFCCFF"/>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Бразилия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Аргентина</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6478</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5278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2518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4700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7562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10625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11871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14660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17977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11819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17949</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21833</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Китай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Аргентина</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1157</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1066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330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721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1401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1529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3122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5093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7104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4823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7649</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11627</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Россия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Аргентина</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113</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136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166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244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430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756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398</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801</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Аргентина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Россия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121</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164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207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426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771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1097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1031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1227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1243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846</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1161</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Китай </w:t>
            </w:r>
            <w:r w:rsidR="000132F7">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Россия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2168</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2858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3875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6096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8862</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12937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17491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30426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38633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25551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37879</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53212</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Германия </w:t>
            </w:r>
            <w:r w:rsidR="000B00A5">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Россия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6538</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9734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11424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14085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18575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21646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29920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38468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48671</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33689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35287</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51384</w:t>
            </w:r>
          </w:p>
        </w:tc>
      </w:tr>
      <w:tr w:rsidR="001B1E92" w:rsidRPr="001B1E92" w:rsidTr="001B1E92">
        <w:trPr>
          <w:trHeight w:val="300"/>
        </w:trPr>
        <w:tc>
          <w:tcPr>
            <w:tcW w:w="852" w:type="pct"/>
            <w:tcBorders>
              <w:top w:val="nil"/>
              <w:left w:val="single" w:sz="8" w:space="0" w:color="auto"/>
              <w:bottom w:val="nil"/>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Мир </w:t>
            </w:r>
            <w:r w:rsidR="000132F7">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Россия</w:t>
            </w:r>
          </w:p>
        </w:tc>
        <w:tc>
          <w:tcPr>
            <w:tcW w:w="484"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42931</w:t>
            </w:r>
          </w:p>
        </w:tc>
        <w:tc>
          <w:tcPr>
            <w:tcW w:w="298"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53020</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57825</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75008</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101179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127844</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163226</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227967</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287783</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163159</w:t>
            </w:r>
          </w:p>
        </w:tc>
        <w:tc>
          <w:tcPr>
            <w:tcW w:w="337" w:type="pct"/>
            <w:tcBorders>
              <w:top w:val="nil"/>
              <w:left w:val="nil"/>
              <w:bottom w:val="nil"/>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223465</w:t>
            </w:r>
          </w:p>
        </w:tc>
        <w:tc>
          <w:tcPr>
            <w:tcW w:w="337" w:type="pct"/>
            <w:tcBorders>
              <w:top w:val="nil"/>
              <w:left w:val="nil"/>
              <w:bottom w:val="nil"/>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301741</w:t>
            </w:r>
          </w:p>
        </w:tc>
      </w:tr>
      <w:tr w:rsidR="001B1E92" w:rsidRPr="001B1E92" w:rsidTr="001B1E92">
        <w:trPr>
          <w:trHeight w:val="315"/>
        </w:trPr>
        <w:tc>
          <w:tcPr>
            <w:tcW w:w="852" w:type="pct"/>
            <w:tcBorders>
              <w:top w:val="nil"/>
              <w:left w:val="single" w:sz="8" w:space="0" w:color="auto"/>
              <w:bottom w:val="single" w:sz="8" w:space="0" w:color="auto"/>
              <w:right w:val="nil"/>
            </w:tcBorders>
            <w:shd w:val="clear" w:color="auto" w:fill="auto"/>
            <w:noWrap/>
            <w:vAlign w:val="bottom"/>
            <w:hideMark/>
          </w:tcPr>
          <w:p w:rsidR="001B1E92" w:rsidRPr="001B1E92" w:rsidRDefault="001B1E92" w:rsidP="001B1E92">
            <w:pPr>
              <w:spacing w:after="0" w:line="240" w:lineRule="auto"/>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 xml:space="preserve">Мир </w:t>
            </w:r>
            <w:r w:rsidR="000132F7">
              <w:rPr>
                <w:rFonts w:ascii="Calibri" w:eastAsia="Times New Roman" w:hAnsi="Calibri" w:cs="Times New Roman"/>
                <w:color w:val="000000"/>
                <w:sz w:val="16"/>
                <w:lang w:eastAsia="ru-RU"/>
              </w:rPr>
              <w:t>–</w:t>
            </w:r>
            <w:r w:rsidRPr="001B1E92">
              <w:rPr>
                <w:rFonts w:ascii="Calibri" w:eastAsia="Times New Roman" w:hAnsi="Calibri" w:cs="Times New Roman"/>
                <w:color w:val="000000"/>
                <w:sz w:val="16"/>
                <w:lang w:eastAsia="ru-RU"/>
              </w:rPr>
              <w:t xml:space="preserve"> Аргентина</w:t>
            </w:r>
          </w:p>
        </w:tc>
        <w:tc>
          <w:tcPr>
            <w:tcW w:w="484"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22302</w:t>
            </w:r>
          </w:p>
        </w:tc>
        <w:tc>
          <w:tcPr>
            <w:tcW w:w="298"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17953</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7571</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12845</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19932</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25808</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31302</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40367</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49830</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35691</w:t>
            </w:r>
          </w:p>
        </w:tc>
        <w:tc>
          <w:tcPr>
            <w:tcW w:w="337" w:type="pct"/>
            <w:tcBorders>
              <w:top w:val="nil"/>
              <w:left w:val="nil"/>
              <w:bottom w:val="single" w:sz="8" w:space="0" w:color="auto"/>
              <w:right w:val="nil"/>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53182</w:t>
            </w:r>
          </w:p>
        </w:tc>
        <w:tc>
          <w:tcPr>
            <w:tcW w:w="337" w:type="pct"/>
            <w:tcBorders>
              <w:top w:val="nil"/>
              <w:left w:val="nil"/>
              <w:bottom w:val="single" w:sz="8" w:space="0" w:color="auto"/>
              <w:right w:val="single" w:sz="8" w:space="0" w:color="auto"/>
            </w:tcBorders>
            <w:shd w:val="clear" w:color="auto" w:fill="auto"/>
            <w:noWrap/>
            <w:vAlign w:val="bottom"/>
            <w:hideMark/>
          </w:tcPr>
          <w:p w:rsidR="001B1E92" w:rsidRPr="001B1E92" w:rsidRDefault="001B1E92" w:rsidP="001B1E92">
            <w:pPr>
              <w:spacing w:after="0" w:line="240" w:lineRule="auto"/>
              <w:jc w:val="right"/>
              <w:rPr>
                <w:rFonts w:ascii="Calibri" w:eastAsia="Times New Roman" w:hAnsi="Calibri" w:cs="Times New Roman"/>
                <w:color w:val="000000"/>
                <w:sz w:val="16"/>
                <w:lang w:eastAsia="ru-RU"/>
              </w:rPr>
            </w:pPr>
            <w:r w:rsidRPr="001B1E92">
              <w:rPr>
                <w:rFonts w:ascii="Calibri" w:eastAsia="Times New Roman" w:hAnsi="Calibri" w:cs="Times New Roman"/>
                <w:color w:val="000000"/>
                <w:sz w:val="16"/>
                <w:lang w:eastAsia="ru-RU"/>
              </w:rPr>
              <w:t>67714</w:t>
            </w:r>
          </w:p>
        </w:tc>
      </w:tr>
    </w:tbl>
    <w:p w:rsidR="001B1E92" w:rsidRPr="00A17659" w:rsidRDefault="001B1E92" w:rsidP="001B1E92">
      <w:pPr>
        <w:spacing w:after="0" w:line="360" w:lineRule="auto"/>
        <w:jc w:val="both"/>
        <w:rPr>
          <w:rFonts w:ascii="Times New Roman" w:hAnsi="Times New Roman" w:cs="Times New Roman"/>
          <w:sz w:val="24"/>
          <w:lang w:val="ru-RU"/>
        </w:rPr>
      </w:pPr>
      <w:r w:rsidRPr="00A17659">
        <w:rPr>
          <w:rFonts w:ascii="Times New Roman" w:hAnsi="Times New Roman" w:cs="Times New Roman"/>
          <w:sz w:val="24"/>
          <w:lang w:val="ru-RU"/>
        </w:rPr>
        <w:t>Табл. 8 Экспорт и импорт товаров, млн. долл.</w:t>
      </w:r>
      <w:r w:rsidR="000132F7">
        <w:rPr>
          <w:rStyle w:val="a6"/>
          <w:rFonts w:ascii="Times New Roman" w:hAnsi="Times New Roman" w:cs="Times New Roman"/>
          <w:sz w:val="24"/>
        </w:rPr>
        <w:footnoteReference w:id="101"/>
      </w:r>
    </w:p>
    <w:p w:rsidR="000132F7" w:rsidRPr="00A17659" w:rsidRDefault="000132F7" w:rsidP="001B1E92">
      <w:pPr>
        <w:spacing w:after="0" w:line="360" w:lineRule="auto"/>
        <w:jc w:val="both"/>
        <w:rPr>
          <w:rFonts w:ascii="Times New Roman" w:hAnsi="Times New Roman" w:cs="Times New Roman"/>
          <w:sz w:val="24"/>
          <w:lang w:val="ru-RU"/>
        </w:rPr>
      </w:pPr>
    </w:p>
    <w:tbl>
      <w:tblPr>
        <w:tblW w:w="5822" w:type="dxa"/>
        <w:tblInd w:w="98" w:type="dxa"/>
        <w:tblLook w:val="04A0"/>
      </w:tblPr>
      <w:tblGrid>
        <w:gridCol w:w="3176"/>
        <w:gridCol w:w="1370"/>
        <w:gridCol w:w="1276"/>
      </w:tblGrid>
      <w:tr w:rsidR="000132F7" w:rsidRPr="000132F7" w:rsidTr="000132F7">
        <w:trPr>
          <w:trHeight w:val="315"/>
        </w:trPr>
        <w:tc>
          <w:tcPr>
            <w:tcW w:w="3176" w:type="dxa"/>
            <w:tcBorders>
              <w:top w:val="single" w:sz="8" w:space="0" w:color="auto"/>
              <w:left w:val="single" w:sz="8" w:space="0" w:color="auto"/>
              <w:bottom w:val="single" w:sz="8" w:space="0" w:color="auto"/>
              <w:right w:val="nil"/>
            </w:tcBorders>
            <w:shd w:val="clear" w:color="000000" w:fill="CCFFCC"/>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Торговые партнеры</w:t>
            </w:r>
            <w:r w:rsidRPr="000132F7">
              <w:rPr>
                <w:rFonts w:ascii="Calibri" w:eastAsia="Times New Roman" w:hAnsi="Calibri" w:cs="Times New Roman"/>
                <w:color w:val="000000"/>
                <w:lang w:eastAsia="ru-RU"/>
              </w:rPr>
              <w:t> </w:t>
            </w:r>
          </w:p>
        </w:tc>
        <w:tc>
          <w:tcPr>
            <w:tcW w:w="1370" w:type="dxa"/>
            <w:tcBorders>
              <w:top w:val="single" w:sz="8" w:space="0" w:color="auto"/>
              <w:left w:val="nil"/>
              <w:bottom w:val="single" w:sz="8" w:space="0" w:color="auto"/>
              <w:right w:val="nil"/>
            </w:tcBorders>
            <w:shd w:val="clear" w:color="000000" w:fill="CCFFCC"/>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i6(2010)</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i6 (2011)</w:t>
            </w:r>
          </w:p>
        </w:tc>
      </w:tr>
      <w:tr w:rsidR="000132F7" w:rsidRPr="000132F7" w:rsidTr="000132F7">
        <w:trPr>
          <w:trHeight w:val="300"/>
        </w:trPr>
        <w:tc>
          <w:tcPr>
            <w:tcW w:w="3176" w:type="dxa"/>
            <w:tcBorders>
              <w:top w:val="nil"/>
              <w:left w:val="single" w:sz="8" w:space="0" w:color="auto"/>
              <w:bottom w:val="nil"/>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Россия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Аргентина</w:t>
            </w:r>
          </w:p>
        </w:tc>
        <w:tc>
          <w:tcPr>
            <w:tcW w:w="1370" w:type="dxa"/>
            <w:tcBorders>
              <w:top w:val="nil"/>
              <w:left w:val="nil"/>
              <w:bottom w:val="nil"/>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0%</w:t>
            </w:r>
          </w:p>
        </w:tc>
        <w:tc>
          <w:tcPr>
            <w:tcW w:w="1276" w:type="dxa"/>
            <w:tcBorders>
              <w:top w:val="nil"/>
              <w:left w:val="nil"/>
              <w:bottom w:val="nil"/>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0%</w:t>
            </w:r>
          </w:p>
        </w:tc>
      </w:tr>
      <w:tr w:rsidR="000132F7" w:rsidRPr="000132F7" w:rsidTr="000132F7">
        <w:trPr>
          <w:trHeight w:val="300"/>
        </w:trPr>
        <w:tc>
          <w:tcPr>
            <w:tcW w:w="3176" w:type="dxa"/>
            <w:tcBorders>
              <w:top w:val="nil"/>
              <w:left w:val="single" w:sz="8" w:space="0" w:color="auto"/>
              <w:bottom w:val="nil"/>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Россия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Китай</w:t>
            </w:r>
          </w:p>
        </w:tc>
        <w:tc>
          <w:tcPr>
            <w:tcW w:w="1370" w:type="dxa"/>
            <w:tcBorders>
              <w:top w:val="nil"/>
              <w:left w:val="nil"/>
              <w:bottom w:val="nil"/>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9%</w:t>
            </w:r>
          </w:p>
        </w:tc>
        <w:tc>
          <w:tcPr>
            <w:tcW w:w="1276" w:type="dxa"/>
            <w:tcBorders>
              <w:top w:val="nil"/>
              <w:left w:val="nil"/>
              <w:bottom w:val="nil"/>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11%</w:t>
            </w:r>
          </w:p>
        </w:tc>
      </w:tr>
      <w:tr w:rsidR="000132F7" w:rsidRPr="000132F7" w:rsidTr="000132F7">
        <w:trPr>
          <w:trHeight w:val="300"/>
        </w:trPr>
        <w:tc>
          <w:tcPr>
            <w:tcW w:w="3176" w:type="dxa"/>
            <w:tcBorders>
              <w:top w:val="nil"/>
              <w:left w:val="single" w:sz="8" w:space="0" w:color="auto"/>
              <w:bottom w:val="nil"/>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Россия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Германия</w:t>
            </w:r>
          </w:p>
        </w:tc>
        <w:tc>
          <w:tcPr>
            <w:tcW w:w="1370" w:type="dxa"/>
            <w:tcBorders>
              <w:top w:val="nil"/>
              <w:left w:val="nil"/>
              <w:bottom w:val="nil"/>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10%</w:t>
            </w:r>
          </w:p>
        </w:tc>
        <w:tc>
          <w:tcPr>
            <w:tcW w:w="1276" w:type="dxa"/>
            <w:tcBorders>
              <w:top w:val="nil"/>
              <w:left w:val="nil"/>
              <w:bottom w:val="nil"/>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10%</w:t>
            </w:r>
          </w:p>
        </w:tc>
      </w:tr>
      <w:tr w:rsidR="000132F7" w:rsidRPr="000132F7" w:rsidTr="000132F7">
        <w:trPr>
          <w:trHeight w:val="300"/>
        </w:trPr>
        <w:tc>
          <w:tcPr>
            <w:tcW w:w="3176" w:type="dxa"/>
            <w:tcBorders>
              <w:top w:val="nil"/>
              <w:left w:val="single" w:sz="8" w:space="0" w:color="auto"/>
              <w:bottom w:val="nil"/>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Аргентина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Россия</w:t>
            </w:r>
          </w:p>
        </w:tc>
        <w:tc>
          <w:tcPr>
            <w:tcW w:w="1370" w:type="dxa"/>
            <w:tcBorders>
              <w:top w:val="nil"/>
              <w:left w:val="nil"/>
              <w:bottom w:val="nil"/>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w:t>
            </w:r>
          </w:p>
        </w:tc>
        <w:tc>
          <w:tcPr>
            <w:tcW w:w="1276" w:type="dxa"/>
            <w:tcBorders>
              <w:top w:val="nil"/>
              <w:left w:val="nil"/>
              <w:bottom w:val="nil"/>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w:t>
            </w:r>
          </w:p>
        </w:tc>
      </w:tr>
      <w:tr w:rsidR="000132F7" w:rsidRPr="000132F7" w:rsidTr="000132F7">
        <w:trPr>
          <w:trHeight w:val="300"/>
        </w:trPr>
        <w:tc>
          <w:tcPr>
            <w:tcW w:w="3176" w:type="dxa"/>
            <w:tcBorders>
              <w:top w:val="nil"/>
              <w:left w:val="single" w:sz="8" w:space="0" w:color="auto"/>
              <w:bottom w:val="nil"/>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Аргентина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Бразилия</w:t>
            </w:r>
          </w:p>
        </w:tc>
        <w:tc>
          <w:tcPr>
            <w:tcW w:w="1370" w:type="dxa"/>
            <w:tcBorders>
              <w:top w:val="nil"/>
              <w:left w:val="nil"/>
              <w:bottom w:val="nil"/>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27%</w:t>
            </w:r>
          </w:p>
        </w:tc>
        <w:tc>
          <w:tcPr>
            <w:tcW w:w="1276" w:type="dxa"/>
            <w:tcBorders>
              <w:top w:val="nil"/>
              <w:left w:val="nil"/>
              <w:bottom w:val="nil"/>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26%</w:t>
            </w:r>
          </w:p>
        </w:tc>
      </w:tr>
      <w:tr w:rsidR="000132F7" w:rsidRPr="000132F7" w:rsidTr="000132F7">
        <w:trPr>
          <w:trHeight w:val="315"/>
        </w:trPr>
        <w:tc>
          <w:tcPr>
            <w:tcW w:w="3176" w:type="dxa"/>
            <w:tcBorders>
              <w:top w:val="nil"/>
              <w:left w:val="single" w:sz="8" w:space="0" w:color="auto"/>
              <w:bottom w:val="single" w:sz="8" w:space="0" w:color="auto"/>
              <w:right w:val="nil"/>
            </w:tcBorders>
            <w:shd w:val="clear" w:color="000000" w:fill="FFCCFF"/>
            <w:noWrap/>
            <w:vAlign w:val="bottom"/>
            <w:hideMark/>
          </w:tcPr>
          <w:p w:rsidR="000132F7" w:rsidRPr="000132F7" w:rsidRDefault="000132F7" w:rsidP="000132F7">
            <w:pPr>
              <w:spacing w:after="0" w:line="240" w:lineRule="auto"/>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 xml:space="preserve">Аргентина </w:t>
            </w:r>
            <w:r>
              <w:rPr>
                <w:rFonts w:ascii="Calibri" w:eastAsia="Times New Roman" w:hAnsi="Calibri" w:cs="Times New Roman"/>
                <w:color w:val="000000"/>
                <w:lang w:eastAsia="ru-RU"/>
              </w:rPr>
              <w:t>–</w:t>
            </w:r>
            <w:r w:rsidRPr="000132F7">
              <w:rPr>
                <w:rFonts w:ascii="Calibri" w:eastAsia="Times New Roman" w:hAnsi="Calibri" w:cs="Times New Roman"/>
                <w:color w:val="000000"/>
                <w:lang w:eastAsia="ru-RU"/>
              </w:rPr>
              <w:t xml:space="preserve"> Китай</w:t>
            </w:r>
          </w:p>
        </w:tc>
        <w:tc>
          <w:tcPr>
            <w:tcW w:w="1370" w:type="dxa"/>
            <w:tcBorders>
              <w:top w:val="nil"/>
              <w:left w:val="nil"/>
              <w:bottom w:val="single" w:sz="8" w:space="0" w:color="auto"/>
              <w:right w:val="nil"/>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11%</w:t>
            </w:r>
          </w:p>
        </w:tc>
        <w:tc>
          <w:tcPr>
            <w:tcW w:w="1276" w:type="dxa"/>
            <w:tcBorders>
              <w:top w:val="nil"/>
              <w:left w:val="nil"/>
              <w:bottom w:val="single" w:sz="8" w:space="0" w:color="auto"/>
              <w:right w:val="single" w:sz="8" w:space="0" w:color="auto"/>
            </w:tcBorders>
            <w:shd w:val="clear" w:color="auto" w:fill="auto"/>
            <w:noWrap/>
            <w:vAlign w:val="bottom"/>
            <w:hideMark/>
          </w:tcPr>
          <w:p w:rsidR="000132F7" w:rsidRPr="000132F7" w:rsidRDefault="000132F7" w:rsidP="000132F7">
            <w:pPr>
              <w:spacing w:after="0" w:line="240" w:lineRule="auto"/>
              <w:jc w:val="right"/>
              <w:rPr>
                <w:rFonts w:ascii="Calibri" w:eastAsia="Times New Roman" w:hAnsi="Calibri" w:cs="Times New Roman"/>
                <w:color w:val="000000"/>
                <w:lang w:eastAsia="ru-RU"/>
              </w:rPr>
            </w:pPr>
            <w:r w:rsidRPr="000132F7">
              <w:rPr>
                <w:rFonts w:ascii="Calibri" w:eastAsia="Times New Roman" w:hAnsi="Calibri" w:cs="Times New Roman"/>
                <w:color w:val="000000"/>
                <w:lang w:eastAsia="ru-RU"/>
              </w:rPr>
              <w:t>12%</w:t>
            </w:r>
          </w:p>
        </w:tc>
      </w:tr>
    </w:tbl>
    <w:p w:rsidR="001B1E92" w:rsidRPr="00A17659" w:rsidRDefault="000132F7" w:rsidP="000132F7">
      <w:pPr>
        <w:spacing w:after="0" w:line="240" w:lineRule="auto"/>
        <w:jc w:val="both"/>
        <w:rPr>
          <w:rFonts w:ascii="Times New Roman" w:hAnsi="Times New Roman" w:cs="Times New Roman"/>
          <w:lang w:val="ru-RU"/>
        </w:rPr>
      </w:pPr>
      <w:r w:rsidRPr="00A17659">
        <w:rPr>
          <w:rFonts w:ascii="Times New Roman" w:hAnsi="Times New Roman" w:cs="Times New Roman"/>
          <w:lang w:val="ru-RU"/>
        </w:rPr>
        <w:t>Табл. 9 Расчет индекса доли торговли с разными странами для России и Аргентины за 2010 и 2011гг.,%</w:t>
      </w:r>
    </w:p>
    <w:p w:rsidR="0036547D" w:rsidRPr="00A17659" w:rsidRDefault="0036547D" w:rsidP="000132F7">
      <w:pPr>
        <w:spacing w:after="0" w:line="240" w:lineRule="auto"/>
        <w:jc w:val="both"/>
        <w:rPr>
          <w:rFonts w:ascii="Times New Roman" w:hAnsi="Times New Roman" w:cs="Times New Roman"/>
          <w:lang w:val="ru-RU"/>
        </w:rPr>
      </w:pPr>
    </w:p>
    <w:p w:rsidR="0036547D" w:rsidRPr="00A17659" w:rsidRDefault="0036547D" w:rsidP="000132F7">
      <w:pPr>
        <w:spacing w:after="0" w:line="240" w:lineRule="auto"/>
        <w:jc w:val="both"/>
        <w:rPr>
          <w:rFonts w:ascii="Times New Roman" w:hAnsi="Times New Roman" w:cs="Times New Roman"/>
          <w:lang w:val="ru-RU"/>
        </w:rPr>
      </w:pPr>
    </w:p>
    <w:p w:rsidR="0036547D" w:rsidRPr="00A17659" w:rsidRDefault="0036547D" w:rsidP="0036547D">
      <w:pPr>
        <w:pStyle w:val="a3"/>
        <w:numPr>
          <w:ilvl w:val="0"/>
          <w:numId w:val="6"/>
        </w:numPr>
        <w:tabs>
          <w:tab w:val="left" w:pos="567"/>
        </w:tabs>
        <w:spacing w:after="0" w:line="360" w:lineRule="auto"/>
        <w:ind w:left="0" w:firstLine="284"/>
        <w:jc w:val="both"/>
        <w:rPr>
          <w:rFonts w:ascii="Times New Roman" w:hAnsi="Times New Roman" w:cs="Times New Roman"/>
          <w:sz w:val="28"/>
          <w:szCs w:val="28"/>
          <w:lang w:val="ru-RU"/>
        </w:rPr>
      </w:pPr>
      <w:r w:rsidRPr="00A17659">
        <w:rPr>
          <w:rFonts w:ascii="Times New Roman" w:hAnsi="Times New Roman" w:cs="Times New Roman"/>
          <w:i/>
          <w:sz w:val="28"/>
          <w:szCs w:val="28"/>
          <w:lang w:val="ru-RU"/>
        </w:rPr>
        <w:t xml:space="preserve">Индекс интенсивности  торговли </w:t>
      </w:r>
      <w:r w:rsidRPr="00A17659">
        <w:rPr>
          <w:rFonts w:ascii="Times New Roman" w:hAnsi="Times New Roman" w:cs="Times New Roman"/>
          <w:sz w:val="28"/>
          <w:szCs w:val="28"/>
          <w:lang w:val="ru-RU"/>
        </w:rPr>
        <w:t>(</w:t>
      </w:r>
      <w:r w:rsidRPr="0036547D">
        <w:rPr>
          <w:rFonts w:ascii="Times New Roman" w:hAnsi="Times New Roman" w:cs="Times New Roman"/>
          <w:sz w:val="28"/>
          <w:szCs w:val="28"/>
        </w:rPr>
        <w:t>Trade</w:t>
      </w:r>
      <w:r w:rsidRPr="00A17659">
        <w:rPr>
          <w:rFonts w:ascii="Times New Roman" w:hAnsi="Times New Roman" w:cs="Times New Roman"/>
          <w:sz w:val="28"/>
          <w:szCs w:val="28"/>
          <w:lang w:val="ru-RU"/>
        </w:rPr>
        <w:t xml:space="preserve"> </w:t>
      </w:r>
      <w:r w:rsidRPr="0036547D">
        <w:rPr>
          <w:rFonts w:ascii="Times New Roman" w:hAnsi="Times New Roman" w:cs="Times New Roman"/>
          <w:sz w:val="28"/>
          <w:szCs w:val="28"/>
        </w:rPr>
        <w:t>Intencity</w:t>
      </w:r>
      <w:r w:rsidRPr="00A17659">
        <w:rPr>
          <w:rFonts w:ascii="Times New Roman" w:hAnsi="Times New Roman" w:cs="Times New Roman"/>
          <w:sz w:val="28"/>
          <w:szCs w:val="28"/>
          <w:lang w:val="ru-RU"/>
        </w:rPr>
        <w:t xml:space="preserve">) - показывает больше или меньше изучаемая страна экспортирует в </w:t>
      </w:r>
      <w:proofErr w:type="gramStart"/>
      <w:r w:rsidRPr="00A17659">
        <w:rPr>
          <w:rFonts w:ascii="Times New Roman" w:hAnsi="Times New Roman" w:cs="Times New Roman"/>
          <w:sz w:val="28"/>
          <w:szCs w:val="28"/>
          <w:lang w:val="ru-RU"/>
        </w:rPr>
        <w:t>другую</w:t>
      </w:r>
      <w:proofErr w:type="gramEnd"/>
      <w:r w:rsidRPr="00A17659">
        <w:rPr>
          <w:rFonts w:ascii="Times New Roman" w:hAnsi="Times New Roman" w:cs="Times New Roman"/>
          <w:sz w:val="28"/>
          <w:szCs w:val="28"/>
          <w:lang w:val="ru-RU"/>
        </w:rPr>
        <w:t>, чем в среднем по миру. Рассчитывается по формуле:</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6</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sd</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sw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ws</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wd</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wy</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wy</m:t>
                    </m:r>
                  </m:sub>
                </m:sSub>
              </m:e>
            </m:nary>
          </m:den>
        </m:f>
      </m:oMath>
      <w:r w:rsidRPr="00A17659">
        <w:rPr>
          <w:rFonts w:ascii="Times New Roman" w:hAnsi="Times New Roman" w:cs="Times New Roman"/>
          <w:sz w:val="28"/>
          <w:szCs w:val="28"/>
          <w:lang w:val="ru-RU"/>
        </w:rPr>
        <w:t xml:space="preserve">, где </w:t>
      </w:r>
      <w:r w:rsidRPr="0036547D">
        <w:rPr>
          <w:rFonts w:ascii="Times New Roman" w:hAnsi="Times New Roman" w:cs="Times New Roman"/>
          <w:sz w:val="28"/>
          <w:szCs w:val="28"/>
        </w:rPr>
        <w:t>s</w:t>
      </w:r>
      <w:r w:rsidRPr="00A17659">
        <w:rPr>
          <w:rFonts w:ascii="Times New Roman" w:hAnsi="Times New Roman" w:cs="Times New Roman"/>
          <w:sz w:val="28"/>
          <w:szCs w:val="28"/>
          <w:lang w:val="ru-RU"/>
        </w:rPr>
        <w:t xml:space="preserve">-изучаемая страна, </w:t>
      </w:r>
      <w:r w:rsidRPr="0036547D">
        <w:rPr>
          <w:rFonts w:ascii="Times New Roman" w:hAnsi="Times New Roman" w:cs="Times New Roman"/>
          <w:sz w:val="28"/>
          <w:szCs w:val="28"/>
        </w:rPr>
        <w:t>d</w:t>
      </w:r>
      <w:r w:rsidRPr="00A17659">
        <w:rPr>
          <w:rFonts w:ascii="Times New Roman" w:hAnsi="Times New Roman" w:cs="Times New Roman"/>
          <w:sz w:val="28"/>
          <w:szCs w:val="28"/>
          <w:lang w:val="ru-RU"/>
        </w:rPr>
        <w:t xml:space="preserve"> – страна-партнер, </w:t>
      </w:r>
      <w:r w:rsidRPr="0036547D">
        <w:rPr>
          <w:rFonts w:ascii="Times New Roman" w:hAnsi="Times New Roman" w:cs="Times New Roman"/>
          <w:sz w:val="28"/>
          <w:szCs w:val="28"/>
        </w:rPr>
        <w:t>w</w:t>
      </w:r>
      <w:r w:rsidRPr="00A17659">
        <w:rPr>
          <w:rFonts w:ascii="Times New Roman" w:hAnsi="Times New Roman" w:cs="Times New Roman"/>
          <w:sz w:val="28"/>
          <w:szCs w:val="28"/>
          <w:lang w:val="ru-RU"/>
        </w:rPr>
        <w:t xml:space="preserve"> и </w:t>
      </w:r>
      <w:r w:rsidRPr="0036547D">
        <w:rPr>
          <w:rFonts w:ascii="Times New Roman" w:hAnsi="Times New Roman" w:cs="Times New Roman"/>
          <w:sz w:val="28"/>
          <w:szCs w:val="28"/>
        </w:rPr>
        <w:t>y</w:t>
      </w:r>
      <w:r w:rsidRPr="00A17659">
        <w:rPr>
          <w:rFonts w:ascii="Times New Roman" w:hAnsi="Times New Roman" w:cs="Times New Roman"/>
          <w:sz w:val="28"/>
          <w:szCs w:val="28"/>
          <w:lang w:val="ru-RU"/>
        </w:rPr>
        <w:t xml:space="preserve"> – мир. Принимает значения от 0 до бесконечности. Если индекс больше 1, то торговля – интенсивная.</w:t>
      </w:r>
      <w:r w:rsidR="000A4F25" w:rsidRPr="00A17659">
        <w:rPr>
          <w:rFonts w:ascii="Times New Roman" w:hAnsi="Times New Roman" w:cs="Times New Roman"/>
          <w:sz w:val="28"/>
          <w:szCs w:val="28"/>
          <w:lang w:val="ru-RU"/>
        </w:rPr>
        <w:t xml:space="preserve"> Используя данные Таблицы 8, получаем индекс равный 0,69, что означает, что торговля России и Аргентины не интенсивная.</w:t>
      </w:r>
    </w:p>
    <w:p w:rsidR="006F42D7" w:rsidRPr="00A17659" w:rsidRDefault="006F42D7" w:rsidP="006F42D7">
      <w:pPr>
        <w:tabs>
          <w:tab w:val="left" w:pos="567"/>
        </w:tabs>
        <w:spacing w:after="0" w:line="360" w:lineRule="auto"/>
        <w:jc w:val="both"/>
        <w:rPr>
          <w:rFonts w:ascii="Times New Roman" w:hAnsi="Times New Roman" w:cs="Times New Roman"/>
          <w:sz w:val="28"/>
          <w:szCs w:val="28"/>
          <w:lang w:val="ru-RU"/>
        </w:rPr>
      </w:pPr>
    </w:p>
    <w:p w:rsidR="000F2F59" w:rsidRPr="00A17659" w:rsidRDefault="000F2F59" w:rsidP="000F2F59">
      <w:pPr>
        <w:pStyle w:val="a3"/>
        <w:numPr>
          <w:ilvl w:val="0"/>
          <w:numId w:val="6"/>
        </w:numPr>
        <w:spacing w:after="0" w:line="360" w:lineRule="auto"/>
        <w:ind w:left="0" w:right="-1" w:firstLine="360"/>
        <w:jc w:val="both"/>
        <w:rPr>
          <w:rFonts w:ascii="Times New Roman" w:hAnsi="Times New Roman" w:cs="Times New Roman"/>
          <w:sz w:val="28"/>
          <w:szCs w:val="28"/>
          <w:lang w:val="ru-RU"/>
        </w:rPr>
      </w:pPr>
      <w:r w:rsidRPr="00A17659">
        <w:rPr>
          <w:rFonts w:ascii="Times New Roman" w:hAnsi="Times New Roman" w:cs="Times New Roman"/>
          <w:i/>
          <w:sz w:val="28"/>
          <w:szCs w:val="28"/>
          <w:lang w:val="ru-RU"/>
        </w:rPr>
        <w:lastRenderedPageBreak/>
        <w:t>Индекс относительного сравнительного преимущества</w:t>
      </w:r>
      <w:r w:rsidRPr="00A17659">
        <w:rPr>
          <w:rFonts w:ascii="Times New Roman" w:hAnsi="Times New Roman" w:cs="Times New Roman"/>
          <w:sz w:val="28"/>
          <w:szCs w:val="28"/>
          <w:lang w:val="ru-RU"/>
        </w:rPr>
        <w:t xml:space="preserve"> (</w:t>
      </w:r>
      <w:r w:rsidRPr="000F2F59">
        <w:rPr>
          <w:rFonts w:ascii="Times New Roman" w:hAnsi="Times New Roman" w:cs="Times New Roman"/>
          <w:sz w:val="28"/>
          <w:szCs w:val="28"/>
        </w:rPr>
        <w:t>Revealed</w:t>
      </w:r>
      <w:r w:rsidRPr="00A17659">
        <w:rPr>
          <w:rFonts w:ascii="Times New Roman" w:hAnsi="Times New Roman" w:cs="Times New Roman"/>
          <w:sz w:val="28"/>
          <w:szCs w:val="28"/>
          <w:lang w:val="ru-RU"/>
        </w:rPr>
        <w:t xml:space="preserve"> </w:t>
      </w:r>
      <w:r w:rsidRPr="000F2F59">
        <w:rPr>
          <w:rFonts w:ascii="Times New Roman" w:hAnsi="Times New Roman" w:cs="Times New Roman"/>
          <w:sz w:val="28"/>
          <w:szCs w:val="28"/>
        </w:rPr>
        <w:t>Comparative</w:t>
      </w:r>
      <w:r w:rsidRPr="00A17659">
        <w:rPr>
          <w:rFonts w:ascii="Times New Roman" w:hAnsi="Times New Roman" w:cs="Times New Roman"/>
          <w:sz w:val="28"/>
          <w:szCs w:val="28"/>
          <w:lang w:val="ru-RU"/>
        </w:rPr>
        <w:t xml:space="preserve"> </w:t>
      </w:r>
      <w:r w:rsidRPr="000F2F59">
        <w:rPr>
          <w:rFonts w:ascii="Times New Roman" w:hAnsi="Times New Roman" w:cs="Times New Roman"/>
          <w:sz w:val="28"/>
          <w:szCs w:val="28"/>
        </w:rPr>
        <w:t>Advantage</w:t>
      </w:r>
      <w:r w:rsidRPr="00A17659">
        <w:rPr>
          <w:rFonts w:ascii="Times New Roman" w:hAnsi="Times New Roman" w:cs="Times New Roman"/>
          <w:sz w:val="28"/>
          <w:szCs w:val="28"/>
          <w:lang w:val="ru-RU"/>
        </w:rPr>
        <w:t xml:space="preserve">). Он показывает, какие товары, экспортируемые страной, обладают сравнительным преимуществом. Он рассчитывается по формуле: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7</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isd</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sd</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iwd</m:t>
                    </m:r>
                  </m:sub>
                </m:sSub>
              </m:e>
            </m:nary>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wd</m:t>
                    </m:r>
                  </m:sub>
                </m:sSub>
              </m:e>
            </m:nary>
          </m:den>
        </m:f>
      </m:oMath>
      <w:r w:rsidRPr="00A17659">
        <w:rPr>
          <w:rFonts w:ascii="Times New Roman" w:hAnsi="Times New Roman" w:cs="Times New Roman"/>
          <w:sz w:val="28"/>
          <w:szCs w:val="28"/>
          <w:lang w:val="ru-RU"/>
        </w:rPr>
        <w:t xml:space="preserve">, где </w:t>
      </w:r>
      <w:r w:rsidRPr="000F2F59">
        <w:rPr>
          <w:rFonts w:ascii="Times New Roman" w:hAnsi="Times New Roman" w:cs="Times New Roman"/>
          <w:sz w:val="28"/>
          <w:szCs w:val="28"/>
        </w:rPr>
        <w:t>s</w:t>
      </w:r>
      <w:r w:rsidRPr="00A17659">
        <w:rPr>
          <w:rFonts w:ascii="Times New Roman" w:hAnsi="Times New Roman" w:cs="Times New Roman"/>
          <w:sz w:val="28"/>
          <w:szCs w:val="28"/>
          <w:lang w:val="ru-RU"/>
        </w:rPr>
        <w:t xml:space="preserve">- изучаемая страна, </w:t>
      </w:r>
      <w:r w:rsidRPr="000F2F59">
        <w:rPr>
          <w:rFonts w:ascii="Times New Roman" w:hAnsi="Times New Roman" w:cs="Times New Roman"/>
          <w:sz w:val="28"/>
          <w:szCs w:val="28"/>
        </w:rPr>
        <w:t>d</w:t>
      </w:r>
      <w:r w:rsidRPr="00A17659">
        <w:rPr>
          <w:rFonts w:ascii="Times New Roman" w:hAnsi="Times New Roman" w:cs="Times New Roman"/>
          <w:sz w:val="28"/>
          <w:szCs w:val="28"/>
          <w:lang w:val="ru-RU"/>
        </w:rPr>
        <w:t>,</w:t>
      </w:r>
      <w:r w:rsidRPr="000F2F59">
        <w:rPr>
          <w:rFonts w:ascii="Times New Roman" w:hAnsi="Times New Roman" w:cs="Times New Roman"/>
          <w:sz w:val="28"/>
          <w:szCs w:val="28"/>
        </w:rPr>
        <w:t>w</w:t>
      </w:r>
      <w:r w:rsidRPr="00A17659">
        <w:rPr>
          <w:rFonts w:ascii="Times New Roman" w:hAnsi="Times New Roman" w:cs="Times New Roman"/>
          <w:sz w:val="28"/>
          <w:szCs w:val="28"/>
          <w:lang w:val="ru-RU"/>
        </w:rPr>
        <w:t xml:space="preserve">- все остальные страны мира, </w:t>
      </w:r>
      <w:r w:rsidRPr="000F2F59">
        <w:rPr>
          <w:rFonts w:ascii="Times New Roman" w:hAnsi="Times New Roman" w:cs="Times New Roman"/>
          <w:sz w:val="28"/>
          <w:szCs w:val="28"/>
        </w:rPr>
        <w:t>i</w:t>
      </w:r>
      <w:r w:rsidRPr="00A17659">
        <w:rPr>
          <w:rFonts w:ascii="Times New Roman" w:hAnsi="Times New Roman" w:cs="Times New Roman"/>
          <w:sz w:val="28"/>
          <w:szCs w:val="28"/>
          <w:lang w:val="ru-RU"/>
        </w:rPr>
        <w:t xml:space="preserve">- изучаемый сектор экономики, </w:t>
      </w:r>
      <w:r w:rsidRPr="000F2F59">
        <w:rPr>
          <w:rFonts w:ascii="Times New Roman" w:hAnsi="Times New Roman" w:cs="Times New Roman"/>
          <w:sz w:val="28"/>
          <w:szCs w:val="28"/>
        </w:rPr>
        <w:t>x</w:t>
      </w:r>
      <w:r w:rsidRPr="00A17659">
        <w:rPr>
          <w:rFonts w:ascii="Times New Roman" w:hAnsi="Times New Roman" w:cs="Times New Roman"/>
          <w:sz w:val="28"/>
          <w:szCs w:val="28"/>
          <w:lang w:val="ru-RU"/>
        </w:rPr>
        <w:t xml:space="preserve">- экспорт товара из изучаемого сектора, </w:t>
      </w:r>
      <w:r w:rsidRPr="000F2F59">
        <w:rPr>
          <w:rFonts w:ascii="Times New Roman" w:hAnsi="Times New Roman" w:cs="Times New Roman"/>
          <w:sz w:val="28"/>
          <w:szCs w:val="28"/>
        </w:rPr>
        <w:t>X</w:t>
      </w:r>
      <w:r w:rsidRPr="00A17659">
        <w:rPr>
          <w:rFonts w:ascii="Times New Roman" w:hAnsi="Times New Roman" w:cs="Times New Roman"/>
          <w:sz w:val="28"/>
          <w:szCs w:val="28"/>
          <w:lang w:val="ru-RU"/>
        </w:rPr>
        <w:t xml:space="preserve">- общий объем экспорта страны. Показатель измеряется от 0 до бесконечности и, если полученный результат превышает 1, то страна обладает сравнительным преимуществом по данному товару. </w:t>
      </w:r>
      <w:r w:rsidR="005A3F4C" w:rsidRPr="00A17659">
        <w:rPr>
          <w:rFonts w:ascii="Times New Roman" w:hAnsi="Times New Roman" w:cs="Times New Roman"/>
          <w:sz w:val="28"/>
          <w:szCs w:val="28"/>
          <w:lang w:val="ru-RU"/>
        </w:rPr>
        <w:t xml:space="preserve">Данные для расчета и рассчитанные индексы представлены в Таблице 10. </w:t>
      </w:r>
      <w:proofErr w:type="gramStart"/>
      <w:r w:rsidR="005A3F4C" w:rsidRPr="00A17659">
        <w:rPr>
          <w:rFonts w:ascii="Times New Roman" w:hAnsi="Times New Roman" w:cs="Times New Roman"/>
          <w:sz w:val="28"/>
          <w:szCs w:val="28"/>
          <w:lang w:val="ru-RU"/>
        </w:rPr>
        <w:t>Розовым цветом выделены товары, в которых Аргентина обладает относительным сравнительным преимуществом, голубым, в которых Россия, а бирюзовым те товары, в которых обе страны имеют относительное сравнительное преимущество.</w:t>
      </w:r>
      <w:proofErr w:type="gramEnd"/>
    </w:p>
    <w:p w:rsidR="00E21938" w:rsidRPr="00A17659" w:rsidRDefault="00E21938" w:rsidP="00E21938">
      <w:pPr>
        <w:spacing w:after="0" w:line="360" w:lineRule="auto"/>
        <w:ind w:right="-1"/>
        <w:jc w:val="both"/>
        <w:rPr>
          <w:rFonts w:ascii="Times New Roman" w:hAnsi="Times New Roman" w:cs="Times New Roman"/>
          <w:sz w:val="28"/>
          <w:szCs w:val="28"/>
          <w:lang w:val="ru-RU"/>
        </w:rPr>
      </w:pPr>
    </w:p>
    <w:tbl>
      <w:tblPr>
        <w:tblW w:w="10442" w:type="dxa"/>
        <w:tblInd w:w="-961" w:type="dxa"/>
        <w:tblLook w:val="04A0"/>
      </w:tblPr>
      <w:tblGrid>
        <w:gridCol w:w="2959"/>
        <w:gridCol w:w="1231"/>
        <w:gridCol w:w="1233"/>
        <w:gridCol w:w="1264"/>
        <w:gridCol w:w="1443"/>
        <w:gridCol w:w="1323"/>
        <w:gridCol w:w="989"/>
      </w:tblGrid>
      <w:tr w:rsidR="000A7E01" w:rsidRPr="000A7E01" w:rsidTr="00E21938">
        <w:trPr>
          <w:trHeight w:val="1215"/>
        </w:trPr>
        <w:tc>
          <w:tcPr>
            <w:tcW w:w="2959" w:type="dxa"/>
            <w:tcBorders>
              <w:top w:val="single" w:sz="8" w:space="0" w:color="auto"/>
              <w:left w:val="single" w:sz="8" w:space="0" w:color="auto"/>
              <w:bottom w:val="single" w:sz="8" w:space="0" w:color="auto"/>
              <w:right w:val="nil"/>
            </w:tcBorders>
            <w:shd w:val="clear" w:color="000000" w:fill="CCFFCC"/>
            <w:vAlign w:val="bottom"/>
            <w:hideMark/>
          </w:tcPr>
          <w:p w:rsidR="000A7E01" w:rsidRPr="000A7E01" w:rsidRDefault="000A7E01" w:rsidP="000A7E01">
            <w:pPr>
              <w:spacing w:after="0" w:line="240" w:lineRule="auto"/>
              <w:jc w:val="center"/>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Наименование товаров</w:t>
            </w:r>
          </w:p>
        </w:tc>
        <w:tc>
          <w:tcPr>
            <w:tcW w:w="1231" w:type="dxa"/>
            <w:tcBorders>
              <w:top w:val="single" w:sz="8" w:space="0" w:color="auto"/>
              <w:left w:val="nil"/>
              <w:bottom w:val="single" w:sz="8" w:space="0" w:color="auto"/>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Экспорт из Аргентины</w:t>
            </w:r>
          </w:p>
        </w:tc>
        <w:tc>
          <w:tcPr>
            <w:tcW w:w="1233" w:type="dxa"/>
            <w:tcBorders>
              <w:top w:val="single" w:sz="8" w:space="0" w:color="auto"/>
              <w:left w:val="nil"/>
              <w:bottom w:val="single" w:sz="8" w:space="0" w:color="auto"/>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Импорт Аргентины</w:t>
            </w:r>
          </w:p>
        </w:tc>
        <w:tc>
          <w:tcPr>
            <w:tcW w:w="1264" w:type="dxa"/>
            <w:tcBorders>
              <w:top w:val="single" w:sz="8" w:space="0" w:color="auto"/>
              <w:left w:val="nil"/>
              <w:bottom w:val="single" w:sz="8" w:space="0" w:color="auto"/>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Экспорт из России</w:t>
            </w:r>
          </w:p>
        </w:tc>
        <w:tc>
          <w:tcPr>
            <w:tcW w:w="1443" w:type="dxa"/>
            <w:tcBorders>
              <w:top w:val="single" w:sz="8" w:space="0" w:color="auto"/>
              <w:left w:val="nil"/>
              <w:bottom w:val="single" w:sz="8" w:space="0" w:color="auto"/>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Экспорт мир</w:t>
            </w:r>
          </w:p>
        </w:tc>
        <w:tc>
          <w:tcPr>
            <w:tcW w:w="1323" w:type="dxa"/>
            <w:tcBorders>
              <w:top w:val="single" w:sz="8" w:space="0" w:color="auto"/>
              <w:left w:val="nil"/>
              <w:bottom w:val="single" w:sz="8" w:space="0" w:color="auto"/>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i8 (Аргентина)</w:t>
            </w:r>
          </w:p>
        </w:tc>
        <w:tc>
          <w:tcPr>
            <w:tcW w:w="989" w:type="dxa"/>
            <w:tcBorders>
              <w:top w:val="single" w:sz="8" w:space="0" w:color="auto"/>
              <w:left w:val="nil"/>
              <w:bottom w:val="single" w:sz="8" w:space="0" w:color="auto"/>
              <w:right w:val="single" w:sz="8" w:space="0" w:color="auto"/>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i8 (Россия)</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Все товары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83950225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76949201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478009197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18087095729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Живой скот, кроме животных, входящих в группу 03</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22450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17411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21458197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Говядина свежая, охлажденная или замороженная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1154202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4524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41413302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11,59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Другие виды мяса и съедобные потроха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742693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166328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19092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75291563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Мясо, съедобные потроха, соленое, высушенное, мука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7587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9100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5645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5117570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Мясо, съедобные потроха, приготовленное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202852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23297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25531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20143694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Молоко, сливки и молочные продукты кроме масла и сыра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1079836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7341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67842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43424731</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0,12</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Масло и другие </w:t>
            </w:r>
            <w:proofErr w:type="gramStart"/>
            <w:r w:rsidRPr="00A17659">
              <w:rPr>
                <w:rFonts w:ascii="Calibri" w:eastAsia="Times New Roman" w:hAnsi="Calibri" w:cs="Times New Roman"/>
                <w:color w:val="000000"/>
                <w:lang w:val="ru-RU" w:eastAsia="ru-RU"/>
              </w:rPr>
              <w:t>масла</w:t>
            </w:r>
            <w:proofErr w:type="gramEnd"/>
            <w:r w:rsidRPr="00A17659">
              <w:rPr>
                <w:rFonts w:ascii="Calibri" w:eastAsia="Times New Roman" w:hAnsi="Calibri" w:cs="Times New Roman"/>
                <w:color w:val="000000"/>
                <w:lang w:val="ru-RU" w:eastAsia="ru-RU"/>
              </w:rPr>
              <w:t xml:space="preserve"> и жиры, добываемые из молока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125556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5769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8652604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Сыр и творог</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286444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17520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43339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31040848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Птичьи яйца, яичный желток и белок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29877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724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14303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5789407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Рыба, свежая, замороженная или </w:t>
            </w:r>
            <w:r w:rsidRPr="00A17659">
              <w:rPr>
                <w:rFonts w:ascii="Calibri" w:eastAsia="Times New Roman" w:hAnsi="Calibri" w:cs="Times New Roman"/>
                <w:color w:val="000000"/>
                <w:lang w:val="ru-RU" w:eastAsia="ru-RU"/>
              </w:rPr>
              <w:lastRenderedPageBreak/>
              <w:t>охлажденная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680035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36530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2033441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60939025</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6,83</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lastRenderedPageBreak/>
              <w:t>Рыба, высушенная, соленая или копченая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27439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1772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25656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6013586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Ракообразные, моллюски и морские беспозвоночные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730331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8706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320769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32860776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0,57</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Рыба и морские беспозвоночные, приготовленные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13574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115569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59612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26161004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Пшеница и меслин, не </w:t>
            </w:r>
            <w:proofErr w:type="gramStart"/>
            <w:r w:rsidRPr="00A17659">
              <w:rPr>
                <w:rFonts w:ascii="Calibri" w:eastAsia="Times New Roman" w:hAnsi="Calibri" w:cs="Times New Roman"/>
                <w:color w:val="000000"/>
                <w:lang w:val="ru-RU" w:eastAsia="ru-RU"/>
              </w:rPr>
              <w:t>перемолотые</w:t>
            </w:r>
            <w:proofErr w:type="gramEnd"/>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2508660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3671175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48344227</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25,19</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6,47</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Рис</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361811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5500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87029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23319453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Ячмень, не</w:t>
            </w:r>
            <w:r w:rsidR="00E21938">
              <w:rPr>
                <w:rFonts w:ascii="Calibri" w:eastAsia="Times New Roman" w:hAnsi="Calibri" w:cs="Times New Roman"/>
                <w:color w:val="000000"/>
                <w:lang w:eastAsia="ru-RU"/>
              </w:rPr>
              <w:t xml:space="preserve"> </w:t>
            </w:r>
            <w:r w:rsidRPr="000A7E01">
              <w:rPr>
                <w:rFonts w:ascii="Calibri" w:eastAsia="Times New Roman" w:hAnsi="Calibri" w:cs="Times New Roman"/>
                <w:color w:val="000000"/>
                <w:lang w:eastAsia="ru-RU"/>
              </w:rPr>
              <w:t>перемолотый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552184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491042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7403800</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0,87</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Кукуруза, не</w:t>
            </w:r>
            <w:r w:rsidR="00E21938">
              <w:rPr>
                <w:rFonts w:ascii="Calibri" w:eastAsia="Times New Roman" w:hAnsi="Calibri" w:cs="Times New Roman"/>
                <w:color w:val="000000"/>
                <w:lang w:eastAsia="ru-RU"/>
              </w:rPr>
              <w:t xml:space="preserve"> </w:t>
            </w:r>
            <w:r w:rsidRPr="000A7E01">
              <w:rPr>
                <w:rFonts w:ascii="Calibri" w:eastAsia="Times New Roman" w:hAnsi="Calibri" w:cs="Times New Roman"/>
                <w:color w:val="000000"/>
                <w:lang w:eastAsia="ru-RU"/>
              </w:rPr>
              <w:t>перемолотая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4518823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24145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159272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34329763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45,37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0,28</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злаки, не перемолотые (кроме пшеницы, риса, ячменя и кукурузы)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440353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1794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30430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3572949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Мука крупного и мелкого помола, пшеничная и из меслина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397792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216975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6438805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Мука из других злаков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8979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1422053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Мука фруктов и овощей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536813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35757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214954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45759723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Овощи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739996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13672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245546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64561353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0,43</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Овощи, корни, клубни, приготовленные, законсервированные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321112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76803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17938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30154403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Фрукты и орехи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1302871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206846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8515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86470760</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Заготовки из фруктов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558053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53260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66374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19101068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Фруктовые и овощные фрукты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535808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13166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15682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17596139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Сахар, патока и мед</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345450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51093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82924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46819294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Кондитерский сахар</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117873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38841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111935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10790788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Кофе и кофе</w:t>
            </w:r>
            <w:r>
              <w:rPr>
                <w:rFonts w:ascii="Calibri" w:eastAsia="Times New Roman" w:hAnsi="Calibri" w:cs="Times New Roman"/>
                <w:color w:val="000000"/>
                <w:lang w:eastAsia="ru-RU"/>
              </w:rPr>
              <w:t xml:space="preserve"> </w:t>
            </w:r>
            <w:r w:rsidRPr="000A7E01">
              <w:rPr>
                <w:rFonts w:ascii="Calibri" w:eastAsia="Times New Roman" w:hAnsi="Calibri" w:cs="Times New Roman"/>
                <w:color w:val="000000"/>
                <w:lang w:eastAsia="ru-RU"/>
              </w:rPr>
              <w:t>заменители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3702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156022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74250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43991451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Какао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152195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1010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22352994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Шоколад и другие продукты из какао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160050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53670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326157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23657725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Чай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155100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3682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50867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8312802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Специ</w:t>
            </w:r>
            <w:r>
              <w:rPr>
                <w:rFonts w:ascii="Calibri" w:eastAsia="Times New Roman" w:hAnsi="Calibri" w:cs="Times New Roman"/>
                <w:color w:val="000000"/>
                <w:lang w:eastAsia="ru-RU"/>
              </w:rPr>
              <w:t>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4186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27510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1781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9093306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Корма для животных</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10777827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74599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412080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68750839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108,21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0,73</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Маргарин</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235273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24120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110495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6844289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Съедобные продукты и заготовки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398665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158207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327154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60966885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Безалкогольные напитки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46847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20831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55471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20636974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Алкогольные напитки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906693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72229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252381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74375385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0,45</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Табак, не</w:t>
            </w:r>
            <w:r w:rsidR="00E21938">
              <w:rPr>
                <w:rFonts w:ascii="Calibri" w:eastAsia="Times New Roman" w:hAnsi="Calibri" w:cs="Times New Roman"/>
                <w:color w:val="000000"/>
                <w:lang w:eastAsia="ru-RU"/>
              </w:rPr>
              <w:t xml:space="preserve"> </w:t>
            </w:r>
            <w:r w:rsidRPr="000A7E01">
              <w:rPr>
                <w:rFonts w:ascii="Calibri" w:eastAsia="Times New Roman" w:hAnsi="Calibri" w:cs="Times New Roman"/>
                <w:color w:val="000000"/>
                <w:lang w:eastAsia="ru-RU"/>
              </w:rPr>
              <w:t>переработанный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377903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24384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5940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12095805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Табак, переработанный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21058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59682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412344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31295239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0,73</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Кожсырье, за исключением мехов, не</w:t>
            </w:r>
            <w:r w:rsidR="00E21938" w:rsidRPr="00A17659">
              <w:rPr>
                <w:rFonts w:ascii="Calibri" w:eastAsia="Times New Roman" w:hAnsi="Calibri" w:cs="Times New Roman"/>
                <w:color w:val="000000"/>
                <w:lang w:val="ru-RU" w:eastAsia="ru-RU"/>
              </w:rPr>
              <w:t xml:space="preserve"> </w:t>
            </w:r>
            <w:r w:rsidRPr="00A17659">
              <w:rPr>
                <w:rFonts w:ascii="Calibri" w:eastAsia="Times New Roman" w:hAnsi="Calibri" w:cs="Times New Roman"/>
                <w:color w:val="000000"/>
                <w:lang w:val="ru-RU" w:eastAsia="ru-RU"/>
              </w:rPr>
              <w:t>переработанное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9137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2823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8307983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Меха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3640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79060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4783022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0,14</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Масляные семена и жирные фрукты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5925321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16180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78570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65050304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59,49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A17659">
              <w:rPr>
                <w:rFonts w:ascii="Calibri" w:eastAsia="Times New Roman" w:hAnsi="Calibri" w:cs="Times New Roman"/>
                <w:color w:val="000000"/>
                <w:lang w:val="ru-RU" w:eastAsia="ru-RU"/>
              </w:rPr>
              <w:lastRenderedPageBreak/>
              <w:t xml:space="preserve">Масляные семена и жирные фрукты, вкл. </w:t>
            </w:r>
            <w:r w:rsidR="005A3F4C">
              <w:rPr>
                <w:rFonts w:ascii="Calibri" w:eastAsia="Times New Roman" w:hAnsi="Calibri" w:cs="Times New Roman"/>
                <w:color w:val="000000"/>
                <w:lang w:eastAsia="ru-RU"/>
              </w:rPr>
              <w:t>М</w:t>
            </w:r>
            <w:r w:rsidRPr="000A7E01">
              <w:rPr>
                <w:rFonts w:ascii="Calibri" w:eastAsia="Times New Roman" w:hAnsi="Calibri" w:cs="Times New Roman"/>
                <w:color w:val="000000"/>
                <w:lang w:eastAsia="ru-RU"/>
              </w:rPr>
              <w:t>уку</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20104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123620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2963946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Натуральный каучук и резина, не</w:t>
            </w:r>
            <w:r w:rsidR="00E21938" w:rsidRPr="00A17659">
              <w:rPr>
                <w:rFonts w:ascii="Calibri" w:eastAsia="Times New Roman" w:hAnsi="Calibri" w:cs="Times New Roman"/>
                <w:color w:val="000000"/>
                <w:lang w:val="ru-RU" w:eastAsia="ru-RU"/>
              </w:rPr>
              <w:t xml:space="preserve"> </w:t>
            </w:r>
            <w:proofErr w:type="gramStart"/>
            <w:r w:rsidRPr="00A17659">
              <w:rPr>
                <w:rFonts w:ascii="Calibri" w:eastAsia="Times New Roman" w:hAnsi="Calibri" w:cs="Times New Roman"/>
                <w:color w:val="000000"/>
                <w:lang w:val="ru-RU" w:eastAsia="ru-RU"/>
              </w:rPr>
              <w:t>переработанные</w:t>
            </w:r>
            <w:proofErr w:type="gramEnd"/>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174092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39938832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Низкопробная бумага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167498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124305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1361362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49636653</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Дрова и древесный уголь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46702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19703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1333486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Древесная щепка и древесные отходы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1961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218150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6036474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Руда и концентраты неблагородных металлов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123454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42117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624776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33066955</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1,24</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Минеральные масла, сырая нефть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2182224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171695824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1635480500</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21,91</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5A3F4C" w:rsidP="000A7E01">
            <w:pPr>
              <w:spacing w:after="0" w:line="240" w:lineRule="auto"/>
              <w:jc w:val="center"/>
              <w:rPr>
                <w:rFonts w:ascii="Calibri" w:eastAsia="Times New Roman" w:hAnsi="Calibri" w:cs="Times New Roman"/>
                <w:color w:val="000000"/>
                <w:lang w:eastAsia="ru-RU"/>
              </w:rPr>
            </w:pPr>
            <w:r w:rsidRPr="005A3F4C">
              <w:rPr>
                <w:rFonts w:ascii="Calibri" w:eastAsia="Times New Roman" w:hAnsi="Calibri" w:cs="Times New Roman"/>
                <w:color w:val="000000"/>
                <w:lang w:eastAsia="ru-RU"/>
              </w:rPr>
              <w:t xml:space="preserve">      303</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Минеральные масла с содержанием более 70% масла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1416874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5516993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91476874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937122882</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14,23</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5A3F4C" w:rsidP="000A7E01">
            <w:pPr>
              <w:spacing w:after="0" w:line="240" w:lineRule="auto"/>
              <w:jc w:val="center"/>
              <w:rPr>
                <w:rFonts w:ascii="Calibri" w:eastAsia="Times New Roman" w:hAnsi="Calibri" w:cs="Times New Roman"/>
                <w:color w:val="000000"/>
                <w:lang w:eastAsia="ru-RU"/>
              </w:rPr>
            </w:pPr>
            <w:r w:rsidRPr="005A3F4C">
              <w:rPr>
                <w:rFonts w:ascii="Calibri" w:eastAsia="Times New Roman" w:hAnsi="Calibri" w:cs="Times New Roman"/>
                <w:color w:val="000000"/>
                <w:lang w:eastAsia="ru-RU"/>
              </w:rPr>
              <w:t xml:space="preserve">       161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Шелк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555799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Хлопок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241633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17576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6126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26557976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Овощные текстильные волокна, </w:t>
            </w:r>
            <w:proofErr w:type="gramStart"/>
            <w:r w:rsidRPr="00A17659">
              <w:rPr>
                <w:rFonts w:ascii="Calibri" w:eastAsia="Times New Roman" w:hAnsi="Calibri" w:cs="Times New Roman"/>
                <w:color w:val="000000"/>
                <w:lang w:val="ru-RU" w:eastAsia="ru-RU"/>
              </w:rPr>
              <w:t>некрученые</w:t>
            </w:r>
            <w:proofErr w:type="gramEnd"/>
            <w:r w:rsidRPr="00A17659">
              <w:rPr>
                <w:rFonts w:ascii="Calibri" w:eastAsia="Times New Roman" w:hAnsi="Calibri" w:cs="Times New Roman"/>
                <w:color w:val="000000"/>
                <w:lang w:val="ru-RU" w:eastAsia="ru-RU"/>
              </w:rPr>
              <w:t xml:space="preserve"> и отходы от них</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1013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1007509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Синтетические волокна, пригодные для пряжи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3098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65395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5076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9049319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Другие искусственные волокна, пригодные для пряжи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34356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10781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5058161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Шерсть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280069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2714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13865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8455039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Ношеная одежда и другие ношеные текстильные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4594468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Удобрения из сырой нефти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51494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284231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4808199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Камень, песок и гравель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6778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18847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18014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10225926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Продукты из нефтяных отходов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135577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79560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622705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48610321</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Натуральные абразив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82579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1629495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Другие необработанные минералы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61965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58226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493848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17270974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0,87</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Расплавленные пропан и бутан</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683142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1209560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55297734</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6,86</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2,13</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Натуральный газ</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130650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2491972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3854526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270191929</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1,31</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Медная руда и концентраты из нее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1389610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42563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53178464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13,95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Никелевая руда и концентраты из никеля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21298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11618597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Ал</w:t>
            </w:r>
            <w:r w:rsidRPr="000A7E01">
              <w:rPr>
                <w:rFonts w:ascii="Calibri" w:eastAsia="Times New Roman" w:hAnsi="Calibri" w:cs="Times New Roman"/>
                <w:color w:val="000000"/>
                <w:lang w:eastAsia="ru-RU"/>
              </w:rPr>
              <w:t>юмин</w:t>
            </w:r>
            <w:r w:rsidR="00E21938">
              <w:rPr>
                <w:rFonts w:ascii="Calibri" w:eastAsia="Times New Roman" w:hAnsi="Calibri" w:cs="Times New Roman"/>
                <w:color w:val="000000"/>
                <w:lang w:eastAsia="ru-RU"/>
              </w:rPr>
              <w:t>и</w:t>
            </w:r>
            <w:r w:rsidRPr="000A7E01">
              <w:rPr>
                <w:rFonts w:ascii="Calibri" w:eastAsia="Times New Roman" w:hAnsi="Calibri" w:cs="Times New Roman"/>
                <w:color w:val="000000"/>
                <w:lang w:eastAsia="ru-RU"/>
              </w:rPr>
              <w:t>евая руда и концентраты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324724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15473872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Руда и концентраты из ураниума и ториума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765985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Овощные жиры и масла, сырые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6579223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4810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941538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40213918</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66,06</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Отходы от черных металлов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13610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16896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48669836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5A3F4C"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w:t>
            </w:r>
            <w:r w:rsidR="000A7E01" w:rsidRPr="00A17659">
              <w:rPr>
                <w:rFonts w:ascii="Calibri" w:eastAsia="Times New Roman" w:hAnsi="Calibri" w:cs="Times New Roman"/>
                <w:color w:val="000000"/>
                <w:lang w:val="ru-RU" w:eastAsia="ru-RU"/>
              </w:rPr>
              <w:t>уда и концентраты из драгоценных металлов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301738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20240972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Сырые животные материалы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77607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45816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35557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8971905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Сырые овощные материалы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57841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140561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14652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43529411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Гидрокарбоны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102131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330925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1807350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96566419</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1,03</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Брикет, бурый уголь и торф</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50722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3995183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Кокс и полукокс из угля и торфа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4766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30061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540199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10005499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0,95</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Спирты, фенолы, галогены, нитраты, сульфаты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159776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288516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951555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63144087</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1,60</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Неорганические химические элементы, оксиды, галогены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139820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218158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2676199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67039625</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1,40</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4,72</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Резиновые шины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234082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710735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849584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92615590</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2,35</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1,50</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Шпон, клееная фанера и другое обработанное дерево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126743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88070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1146645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34465634</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1,27</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2,02</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Бумага и картон</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237803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1026344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1638872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125808644</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2,39</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Нефтяные газы и другие газовые гидрокарбоны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315193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464793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12871991</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0,82</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Прокатная продукция, железо, нелегированая сталь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136046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168512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4646800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94317624</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1,37</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8,19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Животные жиры и масла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17928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13780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6364095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Железные и сталь</w:t>
            </w:r>
            <w:r w:rsidRPr="000A7E01">
              <w:rPr>
                <w:rFonts w:ascii="Calibri" w:eastAsia="Times New Roman" w:hAnsi="Calibri" w:cs="Times New Roman"/>
                <w:color w:val="000000"/>
                <w:lang w:eastAsia="ru-RU"/>
              </w:rPr>
              <w:t>ные бруски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181440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385438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2105373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97861372</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1,82</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E21938"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Рафинированные</w:t>
            </w:r>
            <w:r w:rsidR="000A7E01" w:rsidRPr="00A17659">
              <w:rPr>
                <w:rFonts w:ascii="Calibri" w:eastAsia="Times New Roman" w:hAnsi="Calibri" w:cs="Times New Roman"/>
                <w:color w:val="000000"/>
                <w:lang w:val="ru-RU" w:eastAsia="ru-RU"/>
              </w:rPr>
              <w:t xml:space="preserve"> животные жиры и масла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11446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24631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3577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51888962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Животные и растительные масла переработанные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234434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29556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12897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14732489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Железные, стальные труб</w:t>
            </w:r>
            <w:r w:rsidRPr="000A7E01">
              <w:rPr>
                <w:rFonts w:ascii="Calibri" w:eastAsia="Times New Roman" w:hAnsi="Calibri" w:cs="Times New Roman"/>
                <w:color w:val="000000"/>
                <w:lang w:eastAsia="ru-RU"/>
              </w:rPr>
              <w:t>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1195657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402346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1132162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96151586</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12,00</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2,00</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Алюминий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802841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235864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7708697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126236890</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8,06</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13,59</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Карбоновые </w:t>
            </w:r>
            <w:r w:rsidR="00E21938" w:rsidRPr="00A17659">
              <w:rPr>
                <w:rFonts w:ascii="Calibri" w:eastAsia="Times New Roman" w:hAnsi="Calibri" w:cs="Times New Roman"/>
                <w:color w:val="000000"/>
                <w:lang w:val="ru-RU" w:eastAsia="ru-RU"/>
              </w:rPr>
              <w:t>оксиды</w:t>
            </w:r>
            <w:r w:rsidRPr="00A17659">
              <w:rPr>
                <w:rFonts w:ascii="Calibri" w:eastAsia="Times New Roman" w:hAnsi="Calibri" w:cs="Times New Roman"/>
                <w:color w:val="000000"/>
                <w:lang w:val="ru-RU" w:eastAsia="ru-RU"/>
              </w:rPr>
              <w:t>, ангидриды, халиды и производные от них</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83529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654299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241751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53465789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Продукты с азотной составляющей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89168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384535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323621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53661587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0,57</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Промышленная продукция из неблагородных металлов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189415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777580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1067971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143381113</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1,90</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Другие органические химические элементы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91975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394963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258366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42835727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0,46</w:t>
            </w:r>
          </w:p>
        </w:tc>
      </w:tr>
      <w:tr w:rsidR="000A7E01" w:rsidRPr="000A7E01" w:rsidTr="00E21938">
        <w:trPr>
          <w:trHeight w:val="300"/>
        </w:trPr>
        <w:tc>
          <w:tcPr>
            <w:tcW w:w="2959" w:type="dxa"/>
            <w:tcBorders>
              <w:top w:val="nil"/>
              <w:left w:val="single" w:sz="8" w:space="0" w:color="auto"/>
              <w:bottom w:val="nil"/>
              <w:right w:val="nil"/>
            </w:tcBorders>
            <w:shd w:val="clear" w:color="000000" w:fill="CCFFCC"/>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Моторные транспортные средства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3508389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1489734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745283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129199114</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35,23</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1,31</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Металлические соли из неорганических оксидов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143520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225674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400116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22378297</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0,71</w:t>
            </w:r>
          </w:p>
        </w:tc>
      </w:tr>
      <w:tr w:rsidR="000A7E01" w:rsidRPr="000A7E01" w:rsidTr="00E21938">
        <w:trPr>
          <w:trHeight w:val="600"/>
        </w:trPr>
        <w:tc>
          <w:tcPr>
            <w:tcW w:w="2959" w:type="dxa"/>
            <w:tcBorders>
              <w:top w:val="nil"/>
              <w:left w:val="single" w:sz="8" w:space="0" w:color="auto"/>
              <w:bottom w:val="nil"/>
              <w:right w:val="nil"/>
            </w:tcBorders>
            <w:shd w:val="clear" w:color="000000" w:fill="CCFFCC"/>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Измеряющие, анализирующие и контролирующие аппараты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108145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824269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811034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178913306</w:t>
            </w:r>
          </w:p>
        </w:tc>
        <w:tc>
          <w:tcPr>
            <w:tcW w:w="1323" w:type="dxa"/>
            <w:tcBorders>
              <w:top w:val="nil"/>
              <w:left w:val="nil"/>
              <w:bottom w:val="nil"/>
              <w:right w:val="nil"/>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1,09</w:t>
            </w:r>
          </w:p>
        </w:tc>
        <w:tc>
          <w:tcPr>
            <w:tcW w:w="989" w:type="dxa"/>
            <w:tcBorders>
              <w:top w:val="nil"/>
              <w:left w:val="nil"/>
              <w:bottom w:val="nil"/>
              <w:right w:val="single" w:sz="8" w:space="0" w:color="auto"/>
            </w:tcBorders>
            <w:shd w:val="clear" w:color="000000" w:fill="CCFFCC"/>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Радиоактивные и сопутствующие вещества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12311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27586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261249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22234043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0,46</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Синтетическое, органическое красящее вещество, красящий пигмент</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21445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90746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12771064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Краси</w:t>
            </w:r>
            <w:r w:rsidRPr="000A7E01">
              <w:rPr>
                <w:rFonts w:ascii="Calibri" w:eastAsia="Times New Roman" w:hAnsi="Calibri" w:cs="Times New Roman"/>
                <w:color w:val="000000"/>
                <w:lang w:eastAsia="ru-RU"/>
              </w:rPr>
              <w:t>льные и дубильные вещества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82822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24389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2198279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lastRenderedPageBreak/>
              <w:t>Пигменты, краски, лаки и схожие вещества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89371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412121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163257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64607124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0,29</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Фармацевтические продукты, за искл. Медикаментов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221262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952038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100337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153810325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Медикаменты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667640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1104644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240856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340955847</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Эфирные масла, па</w:t>
            </w:r>
            <w:r w:rsidRPr="000A7E01">
              <w:rPr>
                <w:rFonts w:ascii="Calibri" w:eastAsia="Times New Roman" w:hAnsi="Calibri" w:cs="Times New Roman"/>
                <w:color w:val="000000"/>
                <w:lang w:eastAsia="ru-RU"/>
              </w:rPr>
              <w:t>рфюм</w:t>
            </w:r>
            <w:r>
              <w:rPr>
                <w:rFonts w:ascii="Calibri" w:eastAsia="Times New Roman" w:hAnsi="Calibri" w:cs="Times New Roman"/>
                <w:color w:val="000000"/>
                <w:lang w:eastAsia="ru-RU"/>
              </w:rPr>
              <w:t>ерия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244153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93349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18638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24527257</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A17659">
              <w:rPr>
                <w:rFonts w:ascii="Calibri" w:eastAsia="Times New Roman" w:hAnsi="Calibri" w:cs="Times New Roman"/>
                <w:color w:val="000000"/>
                <w:lang w:val="ru-RU" w:eastAsia="ru-RU"/>
              </w:rPr>
              <w:t xml:space="preserve">Парфюмерия, косметика и ванные принадлежности, за искл. </w:t>
            </w:r>
            <w:r w:rsidRPr="000A7E01">
              <w:rPr>
                <w:rFonts w:ascii="Calibri" w:eastAsia="Times New Roman" w:hAnsi="Calibri" w:cs="Times New Roman"/>
                <w:color w:val="000000"/>
                <w:lang w:eastAsia="ru-RU"/>
              </w:rPr>
              <w:t>Мыла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532481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486081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278546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76491646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Мыло, чистящие и моющие средства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190444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315622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263960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40632522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0,47</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Синтетический каучук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77350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166290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2885974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29495876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0,78</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Полимеры и этилены в первичном виде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364448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699699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351908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79113629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Стироловые полимеры в первичном виде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25342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125139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59809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25966324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Полимеры винил</w:t>
            </w:r>
            <w:r w:rsidR="00E21938">
              <w:rPr>
                <w:rFonts w:ascii="Calibri" w:eastAsia="Times New Roman" w:hAnsi="Calibri" w:cs="Times New Roman"/>
                <w:color w:val="000000"/>
                <w:lang w:eastAsia="ru-RU"/>
              </w:rPr>
              <w:t>хл</w:t>
            </w:r>
            <w:r w:rsidRPr="000A7E01">
              <w:rPr>
                <w:rFonts w:ascii="Calibri" w:eastAsia="Times New Roman" w:hAnsi="Calibri" w:cs="Times New Roman"/>
                <w:color w:val="000000"/>
                <w:lang w:eastAsia="ru-RU"/>
              </w:rPr>
              <w:t xml:space="preserve">орида </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131761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114929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135218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20464718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0,24</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w:t>
            </w:r>
            <w:r w:rsidRPr="000A7E01">
              <w:rPr>
                <w:rFonts w:ascii="Calibri" w:eastAsia="Times New Roman" w:hAnsi="Calibri" w:cs="Times New Roman"/>
                <w:color w:val="000000"/>
                <w:lang w:eastAsia="ru-RU"/>
              </w:rPr>
              <w:t>олиэфиры, эпоксидные смолы, поликарбонаты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121384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341546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209733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57466268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0,37</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Другие виды пластика в первичном виде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272349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702044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451865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114814591</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Отходы и шелуха от производства пластика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34422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4132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7395526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Пластиковые труды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90413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121432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67650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21754342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Тарелки, листы, пленка, фольга из пластика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266159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508285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109632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99490526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Хирургическая мононить из пластика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6955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14545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18000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5672360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Инсектициды и схожие продукты для розничной продажи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406507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693566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55265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28355014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Крахмал, пшеничная клейковина, клей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252604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112420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27084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25172075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Взрывающаяся и пиротехническая продукция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7390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28557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56698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3529670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Изготовленные добавки к минеральным маслам и лубрикантантам</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31937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209569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56448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23064026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Разнообразные химические продукты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2350259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706649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218752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128740294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23,60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Кожа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916696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49581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201697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24823635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Продукция из кожи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21450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2474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3461187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Меха, окрашенные и неокрашенные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37631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1191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19806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1965324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Материалы из резины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49099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163959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68918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26457031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0,12</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Необработанное дерево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3523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1983462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15875824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Изделия из резины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63335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281901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89252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29799711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Пробковые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1942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45709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1614075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6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Дерево на начальной стали и переработки и </w:t>
            </w:r>
            <w:r w:rsidRPr="00A17659">
              <w:rPr>
                <w:rFonts w:ascii="Calibri" w:eastAsia="Times New Roman" w:hAnsi="Calibri" w:cs="Times New Roman"/>
                <w:color w:val="000000"/>
                <w:lang w:val="ru-RU" w:eastAsia="ru-RU"/>
              </w:rPr>
              <w:lastRenderedPageBreak/>
              <w:t>деревянные шпалы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65843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24334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3443995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37844054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0,66</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6,07</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Деревянные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16493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65658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164191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26030825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0,29</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Сера и обожженный серный </w:t>
            </w:r>
            <w:r w:rsidR="00E21938" w:rsidRPr="00A17659">
              <w:rPr>
                <w:rFonts w:ascii="Calibri" w:eastAsia="Times New Roman" w:hAnsi="Calibri" w:cs="Times New Roman"/>
                <w:color w:val="000000"/>
                <w:lang w:val="ru-RU" w:eastAsia="ru-RU"/>
              </w:rPr>
              <w:t>пирит</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34368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588348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5497531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1,04</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Бумага и картон, разрезан</w:t>
            </w:r>
            <w:r w:rsidR="00857716">
              <w:rPr>
                <w:rFonts w:ascii="Calibri" w:eastAsia="Times New Roman" w:hAnsi="Calibri" w:cs="Times New Roman"/>
                <w:color w:val="000000"/>
                <w:lang w:eastAsia="ru-RU"/>
              </w:rPr>
              <w:t xml:space="preserve">ные </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238304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202996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91402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60884596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Текстильная пряжа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129438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317585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60734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61318777</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Изделия из хлопка, ткань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9181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156007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35676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35157100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Искусственные ткани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6266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267271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6619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44456220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Другие ткани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30184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28463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11591820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Вязаные или трикотажные ткани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15838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139865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31346811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Тюль, украшения, кружево, банты и другие небольшие товары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2381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29663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1521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10000091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Специальная пряжа, специальные текстильные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112936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292389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97520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48438072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0,17</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Завершенная продукция или текстильные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15409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164184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39729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52753374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Покрытие для полов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7586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34758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10209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16839020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Известь, цемент</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81773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73331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256518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28559525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Глиняные и керамические конструкции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61214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142424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75028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25897689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Минеральные промышленные товары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57562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139535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191928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35466968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Стекло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29175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173031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149982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39658273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Изделия из стекла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21821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113027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107613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29273062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Гончарная продукция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1272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17742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3572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9237901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Железная руда и концентраты железной руды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26296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1246366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3184818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144346049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0,26</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5,62</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Отходы от производства железа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1790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1419399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57070457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2,50</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Уголь, размельченный и нет</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3141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436748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11372268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133534160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20,05</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Электрический ток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83704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456693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1104441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39938087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Плоский стальной прокат</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31259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268890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236432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62447057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0,42</w:t>
            </w:r>
          </w:p>
        </w:tc>
      </w:tr>
      <w:tr w:rsidR="000A7E01" w:rsidRPr="000A7E01" w:rsidTr="00E21938">
        <w:trPr>
          <w:trHeight w:val="6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Органические и неорганические гетероциклические компоненты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43743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1023566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741297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112004384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1,31</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Другие неорганические элементы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57049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108635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1163598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14396889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0,57</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2,05</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Железные и стальные рельсы и железнодорожная колея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30550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122654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4718257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Железная или стальная проволока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32063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70261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89279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13717395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Удобрения, не включенные в группу 272</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99284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1463004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10071967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74579504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17,76</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lastRenderedPageBreak/>
              <w:t>Серебро, платина, другие металлы группы платины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417593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63764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73572622</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Жемчуг</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3642124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161318005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6,42</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Чугун</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72894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175137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4563417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44364722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0,73</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8,05</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Литейные формы под железо и сталь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57685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194737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8017355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45367586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Свинец</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52927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203937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6874779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Цинк</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18665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19881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136826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13947769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Олово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27652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3585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8050333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E87B92">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Разнообразные не</w:t>
            </w:r>
            <w:r w:rsidR="00E87B92">
              <w:rPr>
                <w:rFonts w:ascii="Calibri" w:eastAsia="Times New Roman" w:hAnsi="Calibri" w:cs="Times New Roman"/>
                <w:color w:val="000000"/>
                <w:lang w:eastAsia="ru-RU"/>
              </w:rPr>
              <w:t xml:space="preserve"> </w:t>
            </w:r>
            <w:r w:rsidRPr="000A7E01">
              <w:rPr>
                <w:rFonts w:ascii="Calibri" w:eastAsia="Times New Roman" w:hAnsi="Calibri" w:cs="Times New Roman"/>
                <w:color w:val="000000"/>
                <w:lang w:eastAsia="ru-RU"/>
              </w:rPr>
              <w:t>желез</w:t>
            </w:r>
            <w:r w:rsidR="00E87B92">
              <w:rPr>
                <w:rFonts w:ascii="Calibri" w:eastAsia="Times New Roman" w:hAnsi="Calibri" w:cs="Times New Roman"/>
                <w:color w:val="000000"/>
                <w:lang w:eastAsia="ru-RU"/>
              </w:rPr>
              <w:t xml:space="preserve">ные </w:t>
            </w:r>
            <w:r w:rsidRPr="000A7E01">
              <w:rPr>
                <w:rFonts w:ascii="Calibri" w:eastAsia="Times New Roman" w:hAnsi="Calibri" w:cs="Times New Roman"/>
                <w:color w:val="000000"/>
                <w:lang w:eastAsia="ru-RU"/>
              </w:rPr>
              <w:t>металлы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2345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15949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423585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10916517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Детали из железа, стали, алюминия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47415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88403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183163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54800428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0,32</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Металлические конструкции для хранения транспорта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84037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90062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56687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20085181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Проволочные изделия, за искл. </w:t>
            </w:r>
            <w:r w:rsidR="00857716" w:rsidRPr="00A17659">
              <w:rPr>
                <w:rFonts w:ascii="Calibri" w:eastAsia="Times New Roman" w:hAnsi="Calibri" w:cs="Times New Roman"/>
                <w:color w:val="000000"/>
                <w:lang w:val="ru-RU" w:eastAsia="ru-RU"/>
              </w:rPr>
              <w:t>Э</w:t>
            </w:r>
            <w:r w:rsidRPr="00A17659">
              <w:rPr>
                <w:rFonts w:ascii="Calibri" w:eastAsia="Times New Roman" w:hAnsi="Calibri" w:cs="Times New Roman"/>
                <w:color w:val="000000"/>
                <w:lang w:val="ru-RU" w:eastAsia="ru-RU"/>
              </w:rPr>
              <w:t>лектрических</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46718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47974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46911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15806483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Металлические гвозди, шурупы, болты и др.</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21153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222834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95647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38000445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0,17</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Ручные или машинные инструменты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44551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255906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172124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48514572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Столовые приборы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1197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107266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46425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11370178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Домашняя утварь из черных металлов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16341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93216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31790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29019353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Продукты из плоского стального проката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3565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321703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912355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74720860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1,61</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Бойлеры, работающие на пару, вспомогательные конструкции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3918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38010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53892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9963044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Паровые и дымовые турбины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24605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60281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9084225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Двигатели внутреннего сгорания и их компоненты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275531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1832055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188867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164986481</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0,33</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Медь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16872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407262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4965848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149197067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0,17</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Вращающиеся электрические двигатели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57009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886834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303259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92923981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0,53</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Никель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40932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4636243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22694778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8,18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Сельскохозяйственное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149622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431438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64561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37224773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Тракторы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4988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158351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8736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22720921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Гражданское строительство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51606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765213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299591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123533963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0,53</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Текстильное и кожеобрабатывающее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9890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225562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18296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31171913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Бумагообрабатывающее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9495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58700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6692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11789072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Печатные машины и книгосшивающее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3586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85289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15555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16055046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9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A17659">
              <w:rPr>
                <w:rFonts w:ascii="Calibri" w:eastAsia="Times New Roman" w:hAnsi="Calibri" w:cs="Times New Roman"/>
                <w:color w:val="000000"/>
                <w:lang w:val="ru-RU" w:eastAsia="ru-RU"/>
              </w:rPr>
              <w:lastRenderedPageBreak/>
              <w:t xml:space="preserve">Приспособления для приготовления и обработки продуктов питания, за искл. </w:t>
            </w:r>
            <w:r w:rsidRPr="000A7E01">
              <w:rPr>
                <w:rFonts w:ascii="Calibri" w:eastAsia="Times New Roman" w:hAnsi="Calibri" w:cs="Times New Roman"/>
                <w:color w:val="000000"/>
                <w:lang w:eastAsia="ru-RU"/>
              </w:rPr>
              <w:t>Домашнего оборудования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36286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100167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12548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15040502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 xml:space="preserve">Другое оборудование для </w:t>
            </w:r>
            <w:proofErr w:type="gramStart"/>
            <w:r w:rsidRPr="00A17659">
              <w:rPr>
                <w:rFonts w:ascii="Calibri" w:eastAsia="Times New Roman" w:hAnsi="Calibri" w:cs="Times New Roman"/>
                <w:color w:val="000000"/>
                <w:lang w:val="ru-RU" w:eastAsia="ru-RU"/>
              </w:rPr>
              <w:t>определенные</w:t>
            </w:r>
            <w:proofErr w:type="gramEnd"/>
            <w:r w:rsidRPr="00A17659">
              <w:rPr>
                <w:rFonts w:ascii="Calibri" w:eastAsia="Times New Roman" w:hAnsi="Calibri" w:cs="Times New Roman"/>
                <w:color w:val="000000"/>
                <w:lang w:val="ru-RU" w:eastAsia="ru-RU"/>
              </w:rPr>
              <w:t xml:space="preserve"> отраслей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76138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665946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253352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186212056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0,45</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Машинное оборудование для перемещения материалов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4082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109319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31116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38686600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Оборудование для обработки металла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6795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79304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26682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13315757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Детали для машин и оборудования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2117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34966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24773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17198211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Оборудование для обработки железа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26453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164280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52229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22393448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Охлаждающее и нагревающее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196366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750606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319037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110918329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0,56</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Насосы для жидко</w:t>
            </w:r>
            <w:r w:rsidRPr="000A7E01">
              <w:rPr>
                <w:rFonts w:ascii="Calibri" w:eastAsia="Times New Roman" w:hAnsi="Calibri" w:cs="Times New Roman"/>
                <w:color w:val="000000"/>
                <w:lang w:eastAsia="ru-RU"/>
              </w:rPr>
              <w:t>стей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181614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393286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191065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61397455</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0,34</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Насосы</w:t>
            </w:r>
            <w:proofErr w:type="gramStart"/>
            <w:r w:rsidRPr="00A17659">
              <w:rPr>
                <w:rFonts w:ascii="Calibri" w:eastAsia="Times New Roman" w:hAnsi="Calibri" w:cs="Times New Roman"/>
                <w:color w:val="000000"/>
                <w:lang w:val="ru-RU" w:eastAsia="ru-RU"/>
              </w:rPr>
              <w:t xml:space="preserve"> ,</w:t>
            </w:r>
            <w:proofErr w:type="gramEnd"/>
            <w:r w:rsidRPr="00A17659">
              <w:rPr>
                <w:rFonts w:ascii="Calibri" w:eastAsia="Times New Roman" w:hAnsi="Calibri" w:cs="Times New Roman"/>
                <w:color w:val="000000"/>
                <w:lang w:val="ru-RU" w:eastAsia="ru-RU"/>
              </w:rPr>
              <w:t xml:space="preserve"> искл. Насосы для жидкостей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163719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1027669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157369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124520954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Механическое ручное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123506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567878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104050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80737923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0,18</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Другое неэлектрическое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148507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433997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47103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56152318</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Шарообразные и цилиндрические опоры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54636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220374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91823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35888339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Устройства для труб и паровые котлы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154266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406727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213695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78173454</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Вал контрпривода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71700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309769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154716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54995621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0,72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0,27</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Неэлектрические детали и части оборудования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40662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129836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30362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30242971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Оф</w:t>
            </w:r>
            <w:r w:rsidRPr="000A7E01">
              <w:rPr>
                <w:rFonts w:ascii="Calibri" w:eastAsia="Times New Roman" w:hAnsi="Calibri" w:cs="Times New Roman"/>
                <w:color w:val="000000"/>
                <w:lang w:eastAsia="ru-RU"/>
              </w:rPr>
              <w:t>исное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6123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270902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20494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53193387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Машины для автоматической обработки данных</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13856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1308209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200907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343596436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Детали и аксессуары для машин группы 7</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9360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724662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31977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195867329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Телевизионные анте</w:t>
            </w:r>
            <w:r>
              <w:rPr>
                <w:rFonts w:ascii="Calibri" w:eastAsia="Times New Roman" w:hAnsi="Calibri" w:cs="Times New Roman"/>
                <w:color w:val="000000"/>
                <w:lang w:eastAsia="ru-RU"/>
              </w:rPr>
              <w:t>н</w:t>
            </w:r>
            <w:r w:rsidRPr="000A7E01">
              <w:rPr>
                <w:rFonts w:ascii="Calibri" w:eastAsia="Times New Roman" w:hAnsi="Calibri" w:cs="Times New Roman"/>
                <w:color w:val="000000"/>
                <w:lang w:eastAsia="ru-RU"/>
              </w:rPr>
              <w:t>ны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1980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300000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291392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96687453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Радиопередатчики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34753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233448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2641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16376644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Звукозаписывающие и воспроизводящие устройства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783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142696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27366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61128581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Двигатели и моторы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14115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243355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1227184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86825875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Электрическое оборудования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68978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330394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143770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92447424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0,25</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Аппараты для электрических цепей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127568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761636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381644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231681771</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0,67</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Оборудования для передачи элек</w:t>
            </w:r>
            <w:r w:rsidRPr="000A7E01">
              <w:rPr>
                <w:rFonts w:ascii="Calibri" w:eastAsia="Times New Roman" w:hAnsi="Calibri" w:cs="Times New Roman"/>
                <w:color w:val="000000"/>
                <w:lang w:eastAsia="ru-RU"/>
              </w:rPr>
              <w:t>тричества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93803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525380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297992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111840040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Электронно-д</w:t>
            </w:r>
            <w:r w:rsidRPr="000A7E01">
              <w:rPr>
                <w:rFonts w:ascii="Calibri" w:eastAsia="Times New Roman" w:hAnsi="Calibri" w:cs="Times New Roman"/>
                <w:color w:val="000000"/>
                <w:lang w:eastAsia="ru-RU"/>
              </w:rPr>
              <w:t>иагностическое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7882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169135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57680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41659623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Бытовая техника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37631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314175</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288116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93245076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Клапанный катод</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2319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391978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186413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557229920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Электрические машины и оборудования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88735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1336263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539703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224557104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0,95</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Моторные средства для перевозки пассажиров</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4712133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5882657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483109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639947753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47,31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0,85</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Другое оборудование вырабатывающее энергию</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36791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71757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1261412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24171157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0,37</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Дорожные моторные транспортные средства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226885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656577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123730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46354606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0,22</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Детали и запчасти для бытовой техники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1449692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4361159</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281761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356899649</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14,56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Мотоциклы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3605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739141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10843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47644759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Трейлеры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68534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68873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104687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36737959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0,69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0,18</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Телекоммуникационное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23857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3423242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905995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504829212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0,24</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1,60</w:t>
            </w:r>
          </w:p>
        </w:tc>
      </w:tr>
      <w:tr w:rsidR="000A7E01" w:rsidRPr="000A7E01" w:rsidTr="00E21938">
        <w:trPr>
          <w:trHeight w:val="600"/>
        </w:trPr>
        <w:tc>
          <w:tcPr>
            <w:tcW w:w="2959" w:type="dxa"/>
            <w:tcBorders>
              <w:top w:val="nil"/>
              <w:left w:val="single" w:sz="8" w:space="0" w:color="auto"/>
              <w:bottom w:val="nil"/>
              <w:right w:val="nil"/>
            </w:tcBorders>
            <w:shd w:val="clear" w:color="000000" w:fill="FFCCFF"/>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Самолеты и космические аппараты и детали к ним</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870817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970352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150983676</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Железнодорожные составы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12951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66630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574131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29131064</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0,13</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Сборные конструкции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10536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27500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35278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8624605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Сантехника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7165</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23180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14253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15424300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Световое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19343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107536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25594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33856805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Мебель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83360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421976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202020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147585337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Изделия для путеше</w:t>
            </w:r>
            <w:r>
              <w:rPr>
                <w:rFonts w:ascii="Calibri" w:eastAsia="Times New Roman" w:hAnsi="Calibri" w:cs="Times New Roman"/>
                <w:color w:val="000000"/>
                <w:lang w:eastAsia="ru-RU"/>
              </w:rPr>
              <w:t>с</w:t>
            </w:r>
            <w:r w:rsidRPr="000A7E01">
              <w:rPr>
                <w:rFonts w:ascii="Calibri" w:eastAsia="Times New Roman" w:hAnsi="Calibri" w:cs="Times New Roman"/>
                <w:color w:val="000000"/>
                <w:lang w:eastAsia="ru-RU"/>
              </w:rPr>
              <w:t>твия, рюкзаки</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8080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138771</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16880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52571049</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Мужская одежда из текстиля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17831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132617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12358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71948756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Женская одежда из текстиля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15212</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92546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55505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83705765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Вязаная мужская одежда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9056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42652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3648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30040996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Женская вязаная одежда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9633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38320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4025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54010647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Декоративные изделия из текстиля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39659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217117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20500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141833631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Декоративные изделия для одежды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10629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41870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5245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28814441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Нетекстильные декоративные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101830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10860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29513283</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Обувь</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32084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543622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32169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113255788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Оптические изделия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1414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95113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158238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103003512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Медицинские инструменты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42989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238637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35073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87168000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0,43</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Счетчики и другие измерительные приборы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26648</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102532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18214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11943822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0,03</w:t>
            </w:r>
          </w:p>
        </w:tc>
      </w:tr>
      <w:tr w:rsidR="000A7E01" w:rsidRPr="000A7E01" w:rsidTr="00E21938">
        <w:trPr>
          <w:trHeight w:val="300"/>
        </w:trPr>
        <w:tc>
          <w:tcPr>
            <w:tcW w:w="2959" w:type="dxa"/>
            <w:tcBorders>
              <w:top w:val="nil"/>
              <w:left w:val="single" w:sz="8" w:space="0" w:color="auto"/>
              <w:bottom w:val="nil"/>
              <w:right w:val="nil"/>
            </w:tcBorders>
            <w:shd w:val="clear" w:color="000000" w:fill="B6DDE8"/>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Корабли, лодки, яхты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86873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341818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848436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184085395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0,87</w:t>
            </w:r>
          </w:p>
        </w:tc>
        <w:tc>
          <w:tcPr>
            <w:tcW w:w="989" w:type="dxa"/>
            <w:tcBorders>
              <w:top w:val="nil"/>
              <w:left w:val="nil"/>
              <w:bottom w:val="nil"/>
              <w:right w:val="single" w:sz="8" w:space="0" w:color="auto"/>
            </w:tcBorders>
            <w:shd w:val="clear" w:color="000000" w:fill="B6DDE8"/>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Фото и видео оборуд</w:t>
            </w:r>
            <w:r w:rsidRPr="000A7E01">
              <w:rPr>
                <w:rFonts w:ascii="Calibri" w:eastAsia="Times New Roman" w:hAnsi="Calibri" w:cs="Times New Roman"/>
                <w:color w:val="000000"/>
                <w:lang w:eastAsia="ru-RU"/>
              </w:rPr>
              <w:t>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303</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15924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4129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6707705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Кинематографическое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57916</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93753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3011</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18112730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0,58</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Фильмы, законченные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7087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637</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1363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496730</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Оптическое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9854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106954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86275</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55119427</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0,15</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Часы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5929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73863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5499</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47828452</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0,01</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Оружие и боеприпасы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18864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30868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47923</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11663586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0,19</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0,08</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Печатное вещество</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90061</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208402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280454</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53376188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0,90</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0,49</w:t>
            </w:r>
          </w:p>
        </w:tc>
      </w:tr>
      <w:tr w:rsidR="000A7E01" w:rsidRPr="000A7E01" w:rsidTr="00E21938">
        <w:trPr>
          <w:trHeight w:val="300"/>
        </w:trPr>
        <w:tc>
          <w:tcPr>
            <w:tcW w:w="2959" w:type="dxa"/>
            <w:tcBorders>
              <w:top w:val="nil"/>
              <w:left w:val="single" w:sz="8" w:space="0" w:color="auto"/>
              <w:bottom w:val="nil"/>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lastRenderedPageBreak/>
              <w:t>Изделия из пластика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221157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584950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142957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133717763</w:t>
            </w:r>
          </w:p>
        </w:tc>
        <w:tc>
          <w:tcPr>
            <w:tcW w:w="1323" w:type="dxa"/>
            <w:tcBorders>
              <w:top w:val="nil"/>
              <w:left w:val="nil"/>
              <w:bottom w:val="nil"/>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0,25</w:t>
            </w:r>
          </w:p>
        </w:tc>
      </w:tr>
      <w:tr w:rsidR="000A7E01" w:rsidRPr="000A7E01" w:rsidTr="00E21938">
        <w:trPr>
          <w:trHeight w:val="600"/>
        </w:trPr>
        <w:tc>
          <w:tcPr>
            <w:tcW w:w="2959" w:type="dxa"/>
            <w:tcBorders>
              <w:top w:val="nil"/>
              <w:left w:val="single" w:sz="8" w:space="0" w:color="auto"/>
              <w:bottom w:val="nil"/>
              <w:right w:val="nil"/>
            </w:tcBorders>
            <w:shd w:val="clear" w:color="auto" w:fill="auto"/>
            <w:vAlign w:val="bottom"/>
            <w:hideMark/>
          </w:tcPr>
          <w:p w:rsidR="000A7E01" w:rsidRPr="00A17659" w:rsidRDefault="000A7E01" w:rsidP="000A7E01">
            <w:pPr>
              <w:spacing w:after="0" w:line="240" w:lineRule="auto"/>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Детские, коляски, игрушки и др. товары для детей</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16367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590280</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88872</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96932698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0,16</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Неподвижное офисное оборудование</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2214</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93893</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1468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15800586</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Произведения искусства</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6619</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3378</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2360</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20542795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0,07</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Ювелирные украшения</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3810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40106</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1178</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108496255</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0,04</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Музыкальные инструменты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35650</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261414</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113217</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61296171</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0,36</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0,20</w:t>
            </w:r>
          </w:p>
        </w:tc>
      </w:tr>
      <w:tr w:rsidR="000A7E01" w:rsidRPr="000A7E01" w:rsidTr="00E21938">
        <w:trPr>
          <w:trHeight w:val="300"/>
        </w:trPr>
        <w:tc>
          <w:tcPr>
            <w:tcW w:w="2959" w:type="dxa"/>
            <w:tcBorders>
              <w:top w:val="nil"/>
              <w:left w:val="single" w:sz="8" w:space="0" w:color="auto"/>
              <w:bottom w:val="nil"/>
              <w:right w:val="nil"/>
            </w:tcBorders>
            <w:shd w:val="clear" w:color="auto" w:fill="auto"/>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Другие промышленные товары</w:t>
            </w:r>
          </w:p>
        </w:tc>
        <w:tc>
          <w:tcPr>
            <w:tcW w:w="1231"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31837</w:t>
            </w:r>
          </w:p>
        </w:tc>
        <w:tc>
          <w:tcPr>
            <w:tcW w:w="123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318492</w:t>
            </w:r>
          </w:p>
        </w:tc>
        <w:tc>
          <w:tcPr>
            <w:tcW w:w="1264"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31826</w:t>
            </w:r>
          </w:p>
        </w:tc>
        <w:tc>
          <w:tcPr>
            <w:tcW w:w="144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78794878</w:t>
            </w:r>
          </w:p>
        </w:tc>
        <w:tc>
          <w:tcPr>
            <w:tcW w:w="1323" w:type="dxa"/>
            <w:tcBorders>
              <w:top w:val="nil"/>
              <w:left w:val="nil"/>
              <w:bottom w:val="nil"/>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0,32</w:t>
            </w:r>
          </w:p>
        </w:tc>
        <w:tc>
          <w:tcPr>
            <w:tcW w:w="989" w:type="dxa"/>
            <w:tcBorders>
              <w:top w:val="nil"/>
              <w:left w:val="nil"/>
              <w:bottom w:val="nil"/>
              <w:right w:val="single" w:sz="8" w:space="0" w:color="auto"/>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0,06</w:t>
            </w:r>
          </w:p>
        </w:tc>
      </w:tr>
      <w:tr w:rsidR="000A7E01" w:rsidRPr="000A7E01" w:rsidTr="00E21938">
        <w:trPr>
          <w:trHeight w:val="315"/>
        </w:trPr>
        <w:tc>
          <w:tcPr>
            <w:tcW w:w="2959" w:type="dxa"/>
            <w:tcBorders>
              <w:top w:val="nil"/>
              <w:left w:val="single" w:sz="8" w:space="0" w:color="auto"/>
              <w:bottom w:val="single" w:sz="8" w:space="0" w:color="auto"/>
              <w:right w:val="nil"/>
            </w:tcBorders>
            <w:shd w:val="clear" w:color="000000" w:fill="FFCCFF"/>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Золото</w:t>
            </w:r>
          </w:p>
        </w:tc>
        <w:tc>
          <w:tcPr>
            <w:tcW w:w="1231" w:type="dxa"/>
            <w:tcBorders>
              <w:top w:val="nil"/>
              <w:left w:val="nil"/>
              <w:bottom w:val="single" w:sz="8" w:space="0" w:color="auto"/>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2325695</w:t>
            </w:r>
          </w:p>
        </w:tc>
        <w:tc>
          <w:tcPr>
            <w:tcW w:w="1233" w:type="dxa"/>
            <w:tcBorders>
              <w:top w:val="nil"/>
              <w:left w:val="nil"/>
              <w:bottom w:val="single" w:sz="8" w:space="0" w:color="auto"/>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95</w:t>
            </w:r>
          </w:p>
        </w:tc>
        <w:tc>
          <w:tcPr>
            <w:tcW w:w="1264" w:type="dxa"/>
            <w:tcBorders>
              <w:top w:val="nil"/>
              <w:left w:val="nil"/>
              <w:bottom w:val="single" w:sz="8" w:space="0" w:color="auto"/>
              <w:right w:val="nil"/>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w:t>
            </w:r>
          </w:p>
        </w:tc>
        <w:tc>
          <w:tcPr>
            <w:tcW w:w="1443" w:type="dxa"/>
            <w:tcBorders>
              <w:top w:val="nil"/>
              <w:left w:val="nil"/>
              <w:bottom w:val="single" w:sz="8" w:space="0" w:color="auto"/>
              <w:right w:val="nil"/>
            </w:tcBorders>
            <w:shd w:val="clear" w:color="auto" w:fill="auto"/>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222099883</w:t>
            </w:r>
          </w:p>
        </w:tc>
        <w:tc>
          <w:tcPr>
            <w:tcW w:w="1323" w:type="dxa"/>
            <w:tcBorders>
              <w:top w:val="nil"/>
              <w:left w:val="nil"/>
              <w:bottom w:val="single" w:sz="8" w:space="0" w:color="auto"/>
              <w:right w:val="nil"/>
            </w:tcBorders>
            <w:shd w:val="clear" w:color="000000" w:fill="FFCCFF"/>
            <w:noWrap/>
            <w:vAlign w:val="bottom"/>
            <w:hideMark/>
          </w:tcPr>
          <w:p w:rsidR="000A7E01" w:rsidRPr="000A7E01" w:rsidRDefault="000A7E01" w:rsidP="000A7E01">
            <w:pPr>
              <w:spacing w:after="0" w:line="240" w:lineRule="auto"/>
              <w:jc w:val="right"/>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23,35</w:t>
            </w:r>
          </w:p>
        </w:tc>
        <w:tc>
          <w:tcPr>
            <w:tcW w:w="989" w:type="dxa"/>
            <w:tcBorders>
              <w:top w:val="nil"/>
              <w:left w:val="nil"/>
              <w:bottom w:val="single" w:sz="8" w:space="0" w:color="auto"/>
              <w:right w:val="single" w:sz="8" w:space="0" w:color="auto"/>
            </w:tcBorders>
            <w:shd w:val="clear" w:color="auto" w:fill="auto"/>
            <w:noWrap/>
            <w:vAlign w:val="bottom"/>
            <w:hideMark/>
          </w:tcPr>
          <w:p w:rsidR="000A7E01" w:rsidRPr="000A7E01" w:rsidRDefault="000A7E01" w:rsidP="000A7E01">
            <w:pPr>
              <w:spacing w:after="0" w:line="240" w:lineRule="auto"/>
              <w:rPr>
                <w:rFonts w:ascii="Calibri" w:eastAsia="Times New Roman" w:hAnsi="Calibri" w:cs="Times New Roman"/>
                <w:color w:val="000000"/>
                <w:lang w:eastAsia="ru-RU"/>
              </w:rPr>
            </w:pPr>
            <w:r w:rsidRPr="000A7E01">
              <w:rPr>
                <w:rFonts w:ascii="Calibri" w:eastAsia="Times New Roman" w:hAnsi="Calibri" w:cs="Times New Roman"/>
                <w:color w:val="000000"/>
                <w:lang w:eastAsia="ru-RU"/>
              </w:rPr>
              <w:t> </w:t>
            </w:r>
          </w:p>
        </w:tc>
      </w:tr>
    </w:tbl>
    <w:p w:rsidR="006F42D7" w:rsidRPr="00A17659" w:rsidRDefault="005A3F4C" w:rsidP="005A3F4C">
      <w:pPr>
        <w:tabs>
          <w:tab w:val="left" w:pos="0"/>
        </w:tabs>
        <w:spacing w:after="0" w:line="240" w:lineRule="auto"/>
        <w:jc w:val="both"/>
        <w:rPr>
          <w:rFonts w:ascii="Times New Roman" w:hAnsi="Times New Roman" w:cs="Times New Roman"/>
          <w:szCs w:val="28"/>
          <w:lang w:val="ru-RU"/>
        </w:rPr>
      </w:pPr>
      <w:r w:rsidRPr="00A17659">
        <w:rPr>
          <w:rFonts w:ascii="Times New Roman" w:hAnsi="Times New Roman" w:cs="Times New Roman"/>
          <w:szCs w:val="28"/>
          <w:lang w:val="ru-RU"/>
        </w:rPr>
        <w:t>Табл. 10 Расчет индекса относительного сравнительного преимущества для России и Аргентины на 2011г., тыс. долл.</w:t>
      </w:r>
      <w:r>
        <w:rPr>
          <w:rStyle w:val="a6"/>
          <w:rFonts w:ascii="Times New Roman" w:hAnsi="Times New Roman" w:cs="Times New Roman"/>
          <w:szCs w:val="28"/>
        </w:rPr>
        <w:footnoteReference w:id="102"/>
      </w:r>
    </w:p>
    <w:p w:rsidR="0036547D" w:rsidRPr="00A17659" w:rsidRDefault="0036547D" w:rsidP="000132F7">
      <w:pPr>
        <w:spacing w:after="0" w:line="240" w:lineRule="auto"/>
        <w:jc w:val="both"/>
        <w:rPr>
          <w:rFonts w:ascii="Times New Roman" w:hAnsi="Times New Roman" w:cs="Times New Roman"/>
          <w:sz w:val="28"/>
          <w:lang w:val="ru-RU"/>
        </w:rPr>
      </w:pPr>
    </w:p>
    <w:p w:rsidR="00787401" w:rsidRPr="00A17659" w:rsidRDefault="00787401" w:rsidP="000132F7">
      <w:pPr>
        <w:spacing w:after="0" w:line="240" w:lineRule="auto"/>
        <w:jc w:val="both"/>
        <w:rPr>
          <w:rFonts w:ascii="Times New Roman" w:hAnsi="Times New Roman" w:cs="Times New Roman"/>
          <w:sz w:val="28"/>
          <w:lang w:val="ru-RU"/>
        </w:rPr>
      </w:pPr>
    </w:p>
    <w:p w:rsidR="00787401" w:rsidRPr="00A17659" w:rsidRDefault="00787401" w:rsidP="00787401">
      <w:pPr>
        <w:pStyle w:val="a3"/>
        <w:numPr>
          <w:ilvl w:val="0"/>
          <w:numId w:val="6"/>
        </w:numPr>
        <w:spacing w:after="0" w:line="360" w:lineRule="auto"/>
        <w:ind w:left="0" w:firstLine="360"/>
        <w:jc w:val="both"/>
        <w:rPr>
          <w:rFonts w:ascii="Times New Roman" w:hAnsi="Times New Roman" w:cs="Times New Roman"/>
          <w:sz w:val="28"/>
          <w:lang w:val="ru-RU"/>
        </w:rPr>
      </w:pPr>
      <w:r w:rsidRPr="00A17659">
        <w:rPr>
          <w:rFonts w:ascii="Times New Roman" w:hAnsi="Times New Roman" w:cs="Times New Roman"/>
          <w:i/>
          <w:sz w:val="28"/>
          <w:szCs w:val="28"/>
          <w:lang w:val="ru-RU"/>
        </w:rPr>
        <w:t>Индекс диверсификации экспорта</w:t>
      </w:r>
      <w:r w:rsidRPr="00A17659">
        <w:rPr>
          <w:rFonts w:ascii="Times New Roman" w:hAnsi="Times New Roman" w:cs="Times New Roman"/>
          <w:sz w:val="28"/>
          <w:szCs w:val="28"/>
          <w:lang w:val="ru-RU"/>
        </w:rPr>
        <w:t xml:space="preserve"> (</w:t>
      </w:r>
      <w:r>
        <w:rPr>
          <w:rFonts w:ascii="Times New Roman" w:hAnsi="Times New Roman" w:cs="Times New Roman"/>
          <w:sz w:val="28"/>
          <w:szCs w:val="28"/>
        </w:rPr>
        <w:t>Export</w:t>
      </w:r>
      <w:r w:rsidRPr="00A17659">
        <w:rPr>
          <w:rFonts w:ascii="Times New Roman" w:hAnsi="Times New Roman" w:cs="Times New Roman"/>
          <w:sz w:val="28"/>
          <w:szCs w:val="28"/>
          <w:lang w:val="ru-RU"/>
        </w:rPr>
        <w:t xml:space="preserve"> </w:t>
      </w:r>
      <w:r>
        <w:rPr>
          <w:rFonts w:ascii="Times New Roman" w:hAnsi="Times New Roman" w:cs="Times New Roman"/>
          <w:sz w:val="28"/>
          <w:szCs w:val="28"/>
        </w:rPr>
        <w:t>Diversification</w:t>
      </w:r>
      <w:r w:rsidRPr="00A17659">
        <w:rPr>
          <w:rFonts w:ascii="Times New Roman" w:hAnsi="Times New Roman" w:cs="Times New Roman"/>
          <w:sz w:val="28"/>
          <w:szCs w:val="28"/>
          <w:lang w:val="ru-RU"/>
        </w:rPr>
        <w:t xml:space="preserve">). Показывает, является ли экспорт из страны сконцентрированным в нескольких секторах или охватывает различные отрасли промышленности. Этот индекс можно рассчитать по формуле: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8</m:t>
            </m:r>
          </m:sub>
        </m:sSub>
        <m:r>
          <w:rPr>
            <w:rFonts w:ascii="Cambria Math" w:hAnsi="Cambria Math" w:cs="Times New Roman"/>
            <w:sz w:val="28"/>
            <w:szCs w:val="28"/>
            <w:lang w:val="ru-RU"/>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i</m:t>
                    </m:r>
                  </m:sub>
                  <m:sup/>
                  <m:e>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isd</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sd</m:t>
                                    </m:r>
                                  </m:sub>
                                </m:sSub>
                              </m:e>
                            </m:nary>
                          </m:den>
                        </m:f>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iwd</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wd</m:t>
                                </m:r>
                              </m:sub>
                              <m:sup/>
                              <m:e>
                                <m:sSub>
                                  <m:sSubPr>
                                    <m:ctrlPr>
                                      <w:rPr>
                                        <w:rFonts w:ascii="Cambria Math" w:hAnsi="Cambria Math" w:cs="Times New Roman"/>
                                        <w:i/>
                                        <w:sz w:val="28"/>
                                        <w:szCs w:val="28"/>
                                      </w:rPr>
                                    </m:ctrlPr>
                                  </m:sSubPr>
                                  <m:e>
                                    <m:r>
                                      <w:rPr>
                                        <w:rFonts w:ascii="Cambria Math" w:hAnsi="Cambria Math" w:cs="Times New Roman"/>
                                        <w:sz w:val="28"/>
                                        <w:szCs w:val="28"/>
                                        <w:lang w:val="es-ES_tradnl"/>
                                      </w:rPr>
                                      <m:t>X</m:t>
                                    </m:r>
                                  </m:e>
                                  <m:sub>
                                    <m:r>
                                      <w:rPr>
                                        <w:rFonts w:ascii="Cambria Math" w:hAnsi="Cambria Math" w:cs="Times New Roman"/>
                                        <w:sz w:val="28"/>
                                        <w:szCs w:val="28"/>
                                      </w:rPr>
                                      <m:t>wd</m:t>
                                    </m:r>
                                  </m:sub>
                                </m:sSub>
                              </m:e>
                            </m:nary>
                          </m:den>
                        </m:f>
                      </m:e>
                    </m:d>
                  </m:e>
                </m:nary>
              </m:e>
            </m:d>
          </m:num>
          <m:den>
            <m:r>
              <w:rPr>
                <w:rFonts w:ascii="Cambria Math" w:hAnsi="Cambria Math" w:cs="Times New Roman"/>
                <w:sz w:val="28"/>
                <w:szCs w:val="28"/>
                <w:lang w:val="ru-RU"/>
              </w:rPr>
              <m:t>2</m:t>
            </m:r>
          </m:den>
        </m:f>
      </m:oMath>
      <w:r w:rsidRPr="00A17659">
        <w:rPr>
          <w:rFonts w:ascii="Times New Roman" w:hAnsi="Times New Roman" w:cs="Times New Roman"/>
          <w:sz w:val="28"/>
          <w:szCs w:val="28"/>
          <w:lang w:val="ru-RU"/>
        </w:rPr>
        <w:t xml:space="preserve">.  Он принимает значения от 0 до 1 – чем ближе показатель к 0, тем менее экономика зависима от какого-то одного сектора. Используя данные из Таблицы 10, получаем, что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9</m:t>
            </m:r>
          </m:sub>
        </m:sSub>
        <m:r>
          <w:rPr>
            <w:rFonts w:ascii="Cambria Math" w:hAnsi="Cambria Math" w:cs="Times New Roman"/>
            <w:sz w:val="28"/>
            <w:szCs w:val="28"/>
            <w:lang w:val="ru-RU"/>
          </w:rPr>
          <m:t xml:space="preserve">=0,61 для Аргентины  и 0,57 для России.  Это </m:t>
        </m:r>
      </m:oMath>
      <w:r w:rsidRPr="00A17659">
        <w:rPr>
          <w:rFonts w:ascii="Times New Roman" w:hAnsi="Times New Roman" w:cs="Times New Roman"/>
          <w:sz w:val="28"/>
          <w:szCs w:val="28"/>
          <w:lang w:val="ru-RU"/>
        </w:rPr>
        <w:t>означает, что экономики стран достаточно сильно зависит от небольшого количества товаров, которые экспортирует.</w:t>
      </w:r>
    </w:p>
    <w:p w:rsidR="00787401" w:rsidRPr="00A17659" w:rsidRDefault="00787401" w:rsidP="00787401">
      <w:pPr>
        <w:spacing w:after="0" w:line="360" w:lineRule="auto"/>
        <w:jc w:val="both"/>
        <w:rPr>
          <w:rFonts w:ascii="Times New Roman" w:hAnsi="Times New Roman" w:cs="Times New Roman"/>
          <w:sz w:val="28"/>
          <w:lang w:val="ru-RU"/>
        </w:rPr>
      </w:pPr>
    </w:p>
    <w:p w:rsidR="00242799" w:rsidRPr="00A17659" w:rsidRDefault="00242799" w:rsidP="00242799">
      <w:pPr>
        <w:pStyle w:val="a3"/>
        <w:numPr>
          <w:ilvl w:val="0"/>
          <w:numId w:val="6"/>
        </w:numPr>
        <w:spacing w:after="0" w:line="360" w:lineRule="auto"/>
        <w:ind w:left="0" w:firstLine="360"/>
        <w:jc w:val="both"/>
        <w:rPr>
          <w:rFonts w:ascii="Times New Roman" w:hAnsi="Times New Roman" w:cs="Times New Roman"/>
          <w:sz w:val="28"/>
          <w:szCs w:val="28"/>
          <w:lang w:val="ru-RU"/>
        </w:rPr>
      </w:pPr>
      <w:r w:rsidRPr="00A17659">
        <w:rPr>
          <w:rFonts w:ascii="Times New Roman" w:hAnsi="Times New Roman" w:cs="Times New Roman"/>
          <w:i/>
          <w:sz w:val="28"/>
          <w:szCs w:val="28"/>
          <w:lang w:val="ru-RU"/>
        </w:rPr>
        <w:t xml:space="preserve"> Индекс схожести статей экспорта</w:t>
      </w:r>
      <w:r w:rsidRPr="00A17659">
        <w:rPr>
          <w:rFonts w:ascii="Times New Roman" w:hAnsi="Times New Roman" w:cs="Times New Roman"/>
          <w:sz w:val="28"/>
          <w:szCs w:val="28"/>
          <w:lang w:val="ru-RU"/>
        </w:rPr>
        <w:t xml:space="preserve"> (</w:t>
      </w:r>
      <w:r w:rsidRPr="00242799">
        <w:rPr>
          <w:rFonts w:ascii="Times New Roman" w:hAnsi="Times New Roman" w:cs="Times New Roman"/>
          <w:sz w:val="28"/>
          <w:szCs w:val="28"/>
        </w:rPr>
        <w:t>Export</w:t>
      </w:r>
      <w:r w:rsidRPr="00A17659">
        <w:rPr>
          <w:rFonts w:ascii="Times New Roman" w:hAnsi="Times New Roman" w:cs="Times New Roman"/>
          <w:sz w:val="28"/>
          <w:szCs w:val="28"/>
          <w:lang w:val="ru-RU"/>
        </w:rPr>
        <w:t xml:space="preserve"> </w:t>
      </w:r>
      <w:r w:rsidRPr="00242799">
        <w:rPr>
          <w:rFonts w:ascii="Times New Roman" w:hAnsi="Times New Roman" w:cs="Times New Roman"/>
          <w:sz w:val="28"/>
          <w:szCs w:val="28"/>
        </w:rPr>
        <w:t>Similarity</w:t>
      </w:r>
      <w:r w:rsidRPr="00A17659">
        <w:rPr>
          <w:rFonts w:ascii="Times New Roman" w:hAnsi="Times New Roman" w:cs="Times New Roman"/>
          <w:sz w:val="28"/>
          <w:szCs w:val="28"/>
          <w:lang w:val="ru-RU"/>
        </w:rPr>
        <w:t xml:space="preserve">) между Россией и Аргентиной. С помощью этого индекса станет понятно насколько схожи между собой составляющие экспорта этих двух стран. Данный индекс рассчитывается по формуле: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10</m:t>
            </m:r>
          </m:sub>
        </m:sSub>
        <m:r>
          <w:rPr>
            <w:rFonts w:ascii="Cambria Math" w:hAnsi="Cambria Math" w:cs="Times New Roman"/>
            <w:sz w:val="28"/>
            <w:szCs w:val="28"/>
            <w:lang w:val="ru-RU"/>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min</m:t>
            </m:r>
            <m:d>
              <m:dPr>
                <m:ctrlPr>
                  <w:rPr>
                    <w:rFonts w:ascii="Cambria Math" w:hAnsi="Cambria Math" w:cs="Times New Roman"/>
                    <w:i/>
                    <w:sz w:val="28"/>
                    <w:szCs w:val="28"/>
                  </w:rPr>
                </m:ctrlPr>
              </m:dPr>
              <m:e>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isw</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sw</m:t>
                            </m:r>
                          </m:sub>
                        </m:sSub>
                      </m:e>
                    </m:nary>
                  </m:den>
                </m:f>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idw</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w</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dw</m:t>
                            </m:r>
                          </m:sub>
                        </m:sSub>
                      </m:e>
                    </m:nary>
                  </m:den>
                </m:f>
              </m:e>
            </m:d>
          </m:e>
        </m:nary>
        <m:r>
          <w:rPr>
            <w:rFonts w:ascii="Cambria Math" w:hAnsi="Cambria Math" w:cs="Times New Roman"/>
            <w:sz w:val="28"/>
            <w:szCs w:val="28"/>
            <w:lang w:val="ru-RU"/>
          </w:rPr>
          <m:t>*100</m:t>
        </m:r>
      </m:oMath>
      <w:r w:rsidRPr="00A17659">
        <w:rPr>
          <w:rFonts w:ascii="Times New Roman" w:hAnsi="Times New Roman" w:cs="Times New Roman"/>
          <w:sz w:val="28"/>
          <w:szCs w:val="28"/>
          <w:lang w:val="ru-RU"/>
        </w:rPr>
        <w:t xml:space="preserve">. Индекс измеряется в процентах от 0 до 100 и чем ближе показатель к 100, тем более совпадает экспорт в экономиках. В нашем случае, используя данные из Таблицы 10, получаем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10</m:t>
            </m:r>
          </m:sub>
        </m:sSub>
        <m:r>
          <w:rPr>
            <w:rFonts w:ascii="Cambria Math" w:hAnsi="Cambria Math" w:cs="Times New Roman"/>
            <w:sz w:val="28"/>
            <w:szCs w:val="28"/>
            <w:lang w:val="ru-RU"/>
          </w:rPr>
          <m:t xml:space="preserve">=15%. </m:t>
        </m:r>
      </m:oMath>
      <w:r w:rsidRPr="00A17659">
        <w:rPr>
          <w:rFonts w:ascii="Times New Roman" w:hAnsi="Times New Roman" w:cs="Times New Roman"/>
          <w:sz w:val="28"/>
          <w:szCs w:val="28"/>
          <w:lang w:val="ru-RU"/>
        </w:rPr>
        <w:t xml:space="preserve">Это означает, что структура экспорта двух экономик </w:t>
      </w:r>
      <w:proofErr w:type="gramStart"/>
      <w:r w:rsidRPr="00A17659">
        <w:rPr>
          <w:rFonts w:ascii="Times New Roman" w:hAnsi="Times New Roman" w:cs="Times New Roman"/>
          <w:sz w:val="28"/>
          <w:szCs w:val="28"/>
          <w:lang w:val="ru-RU"/>
        </w:rPr>
        <w:t>достаточно различна</w:t>
      </w:r>
      <w:proofErr w:type="gramEnd"/>
      <w:r w:rsidRPr="00A17659">
        <w:rPr>
          <w:rFonts w:ascii="Times New Roman" w:hAnsi="Times New Roman" w:cs="Times New Roman"/>
          <w:sz w:val="28"/>
          <w:szCs w:val="28"/>
          <w:lang w:val="ru-RU"/>
        </w:rPr>
        <w:t xml:space="preserve">, хотя и обладает некоторыми схожими чертами. </w:t>
      </w:r>
      <w:r w:rsidRPr="00A17659">
        <w:rPr>
          <w:rFonts w:ascii="Times New Roman" w:hAnsi="Times New Roman" w:cs="Times New Roman"/>
          <w:sz w:val="28"/>
          <w:szCs w:val="28"/>
          <w:lang w:val="ru-RU"/>
        </w:rPr>
        <w:lastRenderedPageBreak/>
        <w:t>Различный состав экспорта стран сможет послужить хорошей основой для их внешнеторгового сотрудничества.</w:t>
      </w:r>
    </w:p>
    <w:p w:rsidR="00857716" w:rsidRPr="00A17659" w:rsidRDefault="00857716" w:rsidP="00857716">
      <w:pPr>
        <w:spacing w:after="0" w:line="360" w:lineRule="auto"/>
        <w:jc w:val="both"/>
        <w:rPr>
          <w:rFonts w:ascii="Times New Roman" w:hAnsi="Times New Roman" w:cs="Times New Roman"/>
          <w:sz w:val="28"/>
          <w:szCs w:val="28"/>
          <w:lang w:val="ru-RU"/>
        </w:rPr>
      </w:pPr>
    </w:p>
    <w:p w:rsidR="00DD3FFD" w:rsidRPr="00A17659" w:rsidRDefault="00857716" w:rsidP="00DD3FFD">
      <w:pPr>
        <w:pStyle w:val="a3"/>
        <w:numPr>
          <w:ilvl w:val="0"/>
          <w:numId w:val="6"/>
        </w:numPr>
        <w:spacing w:after="0" w:line="360" w:lineRule="auto"/>
        <w:ind w:left="0" w:firstLine="360"/>
        <w:jc w:val="both"/>
        <w:rPr>
          <w:rFonts w:ascii="Times New Roman" w:hAnsi="Times New Roman" w:cs="Times New Roman"/>
          <w:i/>
          <w:sz w:val="28"/>
          <w:szCs w:val="28"/>
          <w:lang w:val="ru-RU"/>
        </w:rPr>
      </w:pPr>
      <w:r w:rsidRPr="00A17659">
        <w:rPr>
          <w:rFonts w:ascii="Times New Roman" w:hAnsi="Times New Roman" w:cs="Times New Roman"/>
          <w:i/>
          <w:sz w:val="28"/>
          <w:szCs w:val="28"/>
          <w:lang w:val="ru-RU"/>
        </w:rPr>
        <w:t xml:space="preserve">Индекс взаимодополняемости экономик </w:t>
      </w:r>
      <w:r w:rsidRPr="00A17659">
        <w:rPr>
          <w:rFonts w:ascii="Times New Roman" w:hAnsi="Times New Roman" w:cs="Times New Roman"/>
          <w:sz w:val="28"/>
          <w:szCs w:val="28"/>
          <w:lang w:val="ru-RU"/>
        </w:rPr>
        <w:t>(</w:t>
      </w:r>
      <w:r w:rsidRPr="00857716">
        <w:rPr>
          <w:rFonts w:ascii="Times New Roman" w:hAnsi="Times New Roman" w:cs="Times New Roman"/>
          <w:sz w:val="28"/>
          <w:szCs w:val="28"/>
        </w:rPr>
        <w:t>Complementarity</w:t>
      </w:r>
      <w:r w:rsidRPr="00A17659">
        <w:rPr>
          <w:rFonts w:ascii="Times New Roman" w:hAnsi="Times New Roman" w:cs="Times New Roman"/>
          <w:sz w:val="28"/>
          <w:szCs w:val="28"/>
          <w:lang w:val="ru-RU"/>
        </w:rPr>
        <w:t>)</w:t>
      </w:r>
      <w:r w:rsidRPr="00A17659">
        <w:rPr>
          <w:rFonts w:ascii="Times New Roman" w:hAnsi="Times New Roman" w:cs="Times New Roman"/>
          <w:i/>
          <w:sz w:val="28"/>
          <w:szCs w:val="28"/>
          <w:lang w:val="ru-RU"/>
        </w:rPr>
        <w:t>.</w:t>
      </w:r>
      <w:r w:rsidR="00DD3FFD" w:rsidRPr="00A17659">
        <w:rPr>
          <w:rFonts w:ascii="Times New Roman" w:hAnsi="Times New Roman" w:cs="Times New Roman"/>
          <w:i/>
          <w:sz w:val="28"/>
          <w:szCs w:val="28"/>
          <w:lang w:val="ru-RU"/>
        </w:rPr>
        <w:t xml:space="preserve"> </w:t>
      </w:r>
      <w:r w:rsidR="00DD3FFD" w:rsidRPr="00A17659">
        <w:rPr>
          <w:rFonts w:ascii="Times New Roman" w:hAnsi="Times New Roman" w:cs="Times New Roman"/>
          <w:sz w:val="28"/>
          <w:szCs w:val="28"/>
          <w:lang w:val="ru-RU"/>
        </w:rPr>
        <w:t>Показывает, насколько экспорт одной страны совпадает с импортом другой страны, т.е. насколько страна-экспортер может удовлетворить потребности страны-импортера.</w:t>
      </w:r>
      <w:r w:rsidRPr="00A17659">
        <w:rPr>
          <w:rFonts w:ascii="Times New Roman" w:hAnsi="Times New Roman" w:cs="Times New Roman"/>
          <w:i/>
          <w:sz w:val="28"/>
          <w:szCs w:val="28"/>
          <w:lang w:val="ru-RU"/>
        </w:rPr>
        <w:t xml:space="preserve"> </w:t>
      </w:r>
      <w:r w:rsidRPr="00A17659">
        <w:rPr>
          <w:rFonts w:ascii="Times New Roman" w:hAnsi="Times New Roman" w:cs="Times New Roman"/>
          <w:sz w:val="28"/>
          <w:szCs w:val="28"/>
          <w:lang w:val="ru-RU"/>
        </w:rPr>
        <w:t xml:space="preserve">Рассчитывается по формуле: </w:t>
      </w:r>
      <w:r w:rsidR="00DD3FFD" w:rsidRPr="00A17659">
        <w:rPr>
          <w:rFonts w:ascii="Times New Roman" w:hAnsi="Times New Roman" w:cs="Times New Roman"/>
          <w:sz w:val="28"/>
          <w:szCs w:val="28"/>
          <w:lang w:val="ru-RU"/>
        </w:rPr>
        <w:t xml:space="preserve">         </w:t>
      </w:r>
      <w:r w:rsidRPr="00A17659">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ru-RU"/>
              </w:rPr>
              <m:t>11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lang w:val="es-ES"/>
                  </w:rPr>
                  <m:t>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isd</m:t>
                    </m:r>
                  </m:sub>
                </m:sSub>
              </m:e>
            </m:nary>
          </m:num>
          <m:den>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lang w:val="es-ES"/>
                  </w:rPr>
                  <m:t>wd</m:t>
                </m: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iwd</m:t>
                    </m:r>
                  </m:sub>
                </m:sSub>
              </m:e>
            </m:nary>
          </m:den>
        </m:f>
        <m:r>
          <w:rPr>
            <w:rFonts w:ascii="Cambria Math" w:hAnsi="Cambria Math" w:cs="Times New Roman"/>
            <w:sz w:val="28"/>
            <w:szCs w:val="28"/>
            <w:lang w:val="ru-RU"/>
          </w:rPr>
          <m:t>*100%</m:t>
        </m:r>
      </m:oMath>
      <w:r w:rsidR="00DD3FFD" w:rsidRPr="00A17659">
        <w:rPr>
          <w:rFonts w:ascii="Times New Roman" w:hAnsi="Times New Roman" w:cs="Times New Roman"/>
          <w:sz w:val="28"/>
          <w:szCs w:val="28"/>
          <w:lang w:val="ru-RU"/>
        </w:rPr>
        <w:t xml:space="preserve"> . </w:t>
      </w:r>
      <w:r w:rsidR="00DD3FFD" w:rsidRPr="00A17659">
        <w:rPr>
          <w:rFonts w:ascii="Times New Roman" w:hAnsi="Times New Roman" w:cs="Times New Roman"/>
          <w:position w:val="-34"/>
          <w:sz w:val="28"/>
          <w:szCs w:val="28"/>
          <w:lang w:val="ru-RU"/>
        </w:rPr>
        <w:t xml:space="preserve">Принимает значения от 0 до 100%. Чем ближе полученное значение к 100%, тем больше экономики взаимодополняются. </w:t>
      </w:r>
      <w:proofErr w:type="gramStart"/>
      <w:r w:rsidR="00DD3FFD" w:rsidRPr="00A17659">
        <w:rPr>
          <w:rFonts w:ascii="Times New Roman" w:hAnsi="Times New Roman" w:cs="Times New Roman"/>
          <w:position w:val="-34"/>
          <w:sz w:val="28"/>
          <w:lang w:val="ru-RU"/>
        </w:rPr>
        <w:t>Используя данные из Таблицы 10 получаем</w:t>
      </w:r>
      <w:proofErr w:type="gramEnd"/>
      <w:r w:rsidR="00DD3FFD" w:rsidRPr="00A17659">
        <w:rPr>
          <w:rFonts w:ascii="Times New Roman" w:hAnsi="Times New Roman" w:cs="Times New Roman"/>
          <w:position w:val="-34"/>
          <w:sz w:val="28"/>
          <w:lang w:val="ru-RU"/>
        </w:rPr>
        <w:t xml:space="preserve"> индекс взаимодополняемости равный 69%. Это означает, что российский экспорт может очень значительно удовлетворить аргентинский импорт.</w:t>
      </w:r>
    </w:p>
    <w:p w:rsidR="00857716" w:rsidRPr="00A17659" w:rsidRDefault="00857716" w:rsidP="00DD3FFD">
      <w:pPr>
        <w:spacing w:after="0" w:line="360" w:lineRule="auto"/>
        <w:ind w:left="360"/>
        <w:jc w:val="both"/>
        <w:rPr>
          <w:rFonts w:ascii="Times New Roman" w:hAnsi="Times New Roman" w:cs="Times New Roman"/>
          <w:sz w:val="28"/>
          <w:szCs w:val="28"/>
          <w:lang w:val="ru-RU"/>
        </w:rPr>
      </w:pPr>
    </w:p>
    <w:p w:rsidR="00710288" w:rsidRPr="00A17659" w:rsidRDefault="00710288" w:rsidP="00DD3FFD">
      <w:pPr>
        <w:spacing w:after="0" w:line="360" w:lineRule="auto"/>
        <w:ind w:left="360"/>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7B6886" w:rsidRDefault="007B6886" w:rsidP="00710288">
      <w:pPr>
        <w:spacing w:after="0" w:line="360" w:lineRule="auto"/>
        <w:jc w:val="both"/>
        <w:rPr>
          <w:rFonts w:ascii="Times New Roman" w:hAnsi="Times New Roman" w:cs="Times New Roman"/>
          <w:sz w:val="28"/>
          <w:szCs w:val="28"/>
          <w:lang w:val="ru-RU"/>
        </w:rPr>
      </w:pPr>
    </w:p>
    <w:p w:rsidR="00C8544D" w:rsidRDefault="00C8544D" w:rsidP="00710288">
      <w:pPr>
        <w:spacing w:after="0" w:line="360" w:lineRule="auto"/>
        <w:jc w:val="both"/>
        <w:rPr>
          <w:rFonts w:ascii="Times New Roman" w:hAnsi="Times New Roman" w:cs="Times New Roman"/>
          <w:sz w:val="28"/>
          <w:szCs w:val="28"/>
          <w:lang w:val="ru-RU"/>
        </w:rPr>
      </w:pPr>
    </w:p>
    <w:p w:rsidR="00C8544D" w:rsidRDefault="00C8544D" w:rsidP="00710288">
      <w:pPr>
        <w:spacing w:after="0" w:line="360" w:lineRule="auto"/>
        <w:jc w:val="both"/>
        <w:rPr>
          <w:rFonts w:ascii="Times New Roman" w:hAnsi="Times New Roman" w:cs="Times New Roman"/>
          <w:sz w:val="28"/>
          <w:szCs w:val="28"/>
          <w:lang w:val="ru-RU"/>
        </w:rPr>
      </w:pPr>
    </w:p>
    <w:p w:rsidR="00C8544D" w:rsidRDefault="00C8544D" w:rsidP="00710288">
      <w:pPr>
        <w:spacing w:after="0" w:line="360" w:lineRule="auto"/>
        <w:jc w:val="both"/>
        <w:rPr>
          <w:rFonts w:ascii="Times New Roman" w:hAnsi="Times New Roman" w:cs="Times New Roman"/>
          <w:sz w:val="28"/>
          <w:szCs w:val="28"/>
          <w:lang w:val="ru-RU"/>
        </w:rPr>
      </w:pPr>
    </w:p>
    <w:p w:rsidR="00710288" w:rsidRDefault="00710288" w:rsidP="0071028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Приложение 6.</w:t>
      </w:r>
      <w:proofErr w:type="gramEnd"/>
    </w:p>
    <w:tbl>
      <w:tblPr>
        <w:tblW w:w="10120" w:type="dxa"/>
        <w:tblLook w:val="04A0"/>
      </w:tblPr>
      <w:tblGrid>
        <w:gridCol w:w="1622"/>
        <w:gridCol w:w="851"/>
        <w:gridCol w:w="970"/>
        <w:gridCol w:w="971"/>
        <w:gridCol w:w="971"/>
        <w:gridCol w:w="971"/>
        <w:gridCol w:w="971"/>
        <w:gridCol w:w="851"/>
        <w:gridCol w:w="971"/>
        <w:gridCol w:w="971"/>
      </w:tblGrid>
      <w:tr w:rsidR="00710288" w:rsidRPr="00710288" w:rsidTr="00710288">
        <w:trPr>
          <w:trHeight w:val="330"/>
        </w:trPr>
        <w:tc>
          <w:tcPr>
            <w:tcW w:w="1622" w:type="dxa"/>
            <w:tcBorders>
              <w:top w:val="single" w:sz="8" w:space="0" w:color="auto"/>
              <w:left w:val="single" w:sz="8" w:space="0" w:color="auto"/>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 </w:t>
            </w:r>
          </w:p>
        </w:tc>
        <w:tc>
          <w:tcPr>
            <w:tcW w:w="85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2003</w:t>
            </w:r>
          </w:p>
        </w:tc>
        <w:tc>
          <w:tcPr>
            <w:tcW w:w="970"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2004</w:t>
            </w:r>
          </w:p>
        </w:tc>
        <w:tc>
          <w:tcPr>
            <w:tcW w:w="97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2005</w:t>
            </w:r>
          </w:p>
        </w:tc>
        <w:tc>
          <w:tcPr>
            <w:tcW w:w="97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2006</w:t>
            </w:r>
          </w:p>
        </w:tc>
        <w:tc>
          <w:tcPr>
            <w:tcW w:w="97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2007</w:t>
            </w:r>
          </w:p>
        </w:tc>
        <w:tc>
          <w:tcPr>
            <w:tcW w:w="97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2008</w:t>
            </w:r>
          </w:p>
        </w:tc>
        <w:tc>
          <w:tcPr>
            <w:tcW w:w="85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2009</w:t>
            </w:r>
          </w:p>
        </w:tc>
        <w:tc>
          <w:tcPr>
            <w:tcW w:w="971" w:type="dxa"/>
            <w:tcBorders>
              <w:top w:val="single" w:sz="8" w:space="0" w:color="auto"/>
              <w:left w:val="nil"/>
              <w:bottom w:val="single" w:sz="8" w:space="0" w:color="auto"/>
              <w:right w:val="nil"/>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2010</w:t>
            </w:r>
          </w:p>
        </w:tc>
        <w:tc>
          <w:tcPr>
            <w:tcW w:w="971" w:type="dxa"/>
            <w:tcBorders>
              <w:top w:val="single" w:sz="8" w:space="0" w:color="auto"/>
              <w:left w:val="nil"/>
              <w:bottom w:val="single" w:sz="8" w:space="0" w:color="auto"/>
              <w:right w:val="single" w:sz="8" w:space="0" w:color="auto"/>
            </w:tcBorders>
            <w:shd w:val="clear" w:color="000000" w:fill="CCFFCC"/>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2011</w:t>
            </w:r>
          </w:p>
        </w:tc>
      </w:tr>
      <w:tr w:rsidR="00710288" w:rsidRPr="00710288" w:rsidTr="00710288">
        <w:trPr>
          <w:trHeight w:val="31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Оборот</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236,8</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392,5</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692,2</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1110,3</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1380,8</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1632,4</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913</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986,5</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1500,5</w:t>
            </w:r>
          </w:p>
        </w:tc>
      </w:tr>
      <w:tr w:rsidR="00710288" w:rsidRPr="00710288" w:rsidTr="00710288">
        <w:trPr>
          <w:trHeight w:val="94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в % к предыдущему году</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 </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165,75</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176,36</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160,40</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124,36</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118,22</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55,93</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108,05</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152,10</w:t>
            </w:r>
          </w:p>
        </w:tc>
      </w:tr>
      <w:tr w:rsidR="00710288" w:rsidRPr="00710288" w:rsidTr="00710288">
        <w:trPr>
          <w:trHeight w:val="31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Экспорт</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7,5</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37,2</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71,7</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152,9</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330,9</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677,9</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97,3</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356,9</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736,1</w:t>
            </w:r>
          </w:p>
        </w:tc>
      </w:tr>
      <w:tr w:rsidR="00710288" w:rsidRPr="00710288" w:rsidTr="00710288">
        <w:trPr>
          <w:trHeight w:val="94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в % к предыдущему году</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 </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496,00</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192,74</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213,25</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216,42</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204,87</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14,35</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366,80</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206,25</w:t>
            </w:r>
          </w:p>
        </w:tc>
      </w:tr>
      <w:tr w:rsidR="00710288" w:rsidRPr="00710288" w:rsidTr="00710288">
        <w:trPr>
          <w:trHeight w:val="31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Импорт</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229,4</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355,3</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620,5</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957,4</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1049,9</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954,5</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815,7</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629,6</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764,4</w:t>
            </w:r>
          </w:p>
        </w:tc>
      </w:tr>
      <w:tr w:rsidR="00710288" w:rsidRPr="00710288" w:rsidTr="00710288">
        <w:trPr>
          <w:trHeight w:val="945"/>
        </w:trPr>
        <w:tc>
          <w:tcPr>
            <w:tcW w:w="1622" w:type="dxa"/>
            <w:tcBorders>
              <w:top w:val="nil"/>
              <w:left w:val="single" w:sz="8" w:space="0" w:color="auto"/>
              <w:bottom w:val="nil"/>
              <w:right w:val="nil"/>
            </w:tcBorders>
            <w:shd w:val="clear" w:color="000000" w:fill="FFCCFF"/>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в % к предыдущему году</w:t>
            </w:r>
          </w:p>
        </w:tc>
        <w:tc>
          <w:tcPr>
            <w:tcW w:w="851" w:type="dxa"/>
            <w:tcBorders>
              <w:top w:val="nil"/>
              <w:left w:val="single" w:sz="8" w:space="0" w:color="auto"/>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 </w:t>
            </w:r>
          </w:p>
        </w:tc>
        <w:tc>
          <w:tcPr>
            <w:tcW w:w="970"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154,88</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174,64</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154,29</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109,66</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90,91</w:t>
            </w:r>
          </w:p>
        </w:tc>
        <w:tc>
          <w:tcPr>
            <w:tcW w:w="85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85,46</w:t>
            </w:r>
          </w:p>
        </w:tc>
        <w:tc>
          <w:tcPr>
            <w:tcW w:w="971" w:type="dxa"/>
            <w:tcBorders>
              <w:top w:val="nil"/>
              <w:left w:val="nil"/>
              <w:bottom w:val="nil"/>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77,19</w:t>
            </w:r>
          </w:p>
        </w:tc>
        <w:tc>
          <w:tcPr>
            <w:tcW w:w="971" w:type="dxa"/>
            <w:tcBorders>
              <w:top w:val="nil"/>
              <w:left w:val="nil"/>
              <w:bottom w:val="nil"/>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i/>
                <w:iCs/>
                <w:color w:val="000000"/>
                <w:sz w:val="24"/>
                <w:szCs w:val="24"/>
                <w:lang w:eastAsia="ru-RU"/>
              </w:rPr>
            </w:pPr>
            <w:r w:rsidRPr="00710288">
              <w:rPr>
                <w:rFonts w:ascii="Times New Roman" w:eastAsia="Times New Roman" w:hAnsi="Times New Roman" w:cs="Times New Roman"/>
                <w:i/>
                <w:iCs/>
                <w:color w:val="000000"/>
                <w:sz w:val="24"/>
                <w:szCs w:val="24"/>
                <w:lang w:eastAsia="ru-RU"/>
              </w:rPr>
              <w:t>121,41</w:t>
            </w:r>
          </w:p>
        </w:tc>
      </w:tr>
      <w:tr w:rsidR="00710288" w:rsidRPr="00710288" w:rsidTr="00710288">
        <w:trPr>
          <w:trHeight w:val="330"/>
        </w:trPr>
        <w:tc>
          <w:tcPr>
            <w:tcW w:w="1622" w:type="dxa"/>
            <w:tcBorders>
              <w:top w:val="nil"/>
              <w:left w:val="single" w:sz="8" w:space="0" w:color="auto"/>
              <w:bottom w:val="single" w:sz="8" w:space="0" w:color="auto"/>
              <w:right w:val="nil"/>
            </w:tcBorders>
            <w:shd w:val="clear" w:color="000000" w:fill="FFCCFF"/>
            <w:noWrap/>
            <w:vAlign w:val="bottom"/>
            <w:hideMark/>
          </w:tcPr>
          <w:p w:rsidR="00710288" w:rsidRPr="00710288" w:rsidRDefault="00710288" w:rsidP="00710288">
            <w:pPr>
              <w:spacing w:after="0" w:line="240" w:lineRule="auto"/>
              <w:jc w:val="center"/>
              <w:rPr>
                <w:rFonts w:ascii="Times New Roman" w:eastAsia="Times New Roman" w:hAnsi="Times New Roman" w:cs="Times New Roman"/>
                <w:b/>
                <w:bCs/>
                <w:color w:val="000000"/>
                <w:sz w:val="24"/>
                <w:szCs w:val="24"/>
                <w:lang w:eastAsia="ru-RU"/>
              </w:rPr>
            </w:pPr>
            <w:r w:rsidRPr="00710288">
              <w:rPr>
                <w:rFonts w:ascii="Times New Roman" w:eastAsia="Times New Roman" w:hAnsi="Times New Roman" w:cs="Times New Roman"/>
                <w:b/>
                <w:bCs/>
                <w:color w:val="000000"/>
                <w:sz w:val="24"/>
                <w:szCs w:val="24"/>
                <w:lang w:eastAsia="ru-RU"/>
              </w:rPr>
              <w:t>Сальдо</w:t>
            </w:r>
          </w:p>
        </w:tc>
        <w:tc>
          <w:tcPr>
            <w:tcW w:w="851" w:type="dxa"/>
            <w:tcBorders>
              <w:top w:val="nil"/>
              <w:left w:val="single" w:sz="8" w:space="0" w:color="auto"/>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-221,9</w:t>
            </w:r>
          </w:p>
        </w:tc>
        <w:tc>
          <w:tcPr>
            <w:tcW w:w="970"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-318,1</w:t>
            </w:r>
          </w:p>
        </w:tc>
        <w:tc>
          <w:tcPr>
            <w:tcW w:w="97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-548,8</w:t>
            </w:r>
          </w:p>
        </w:tc>
        <w:tc>
          <w:tcPr>
            <w:tcW w:w="97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-804,5</w:t>
            </w:r>
          </w:p>
        </w:tc>
        <w:tc>
          <w:tcPr>
            <w:tcW w:w="97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-719</w:t>
            </w:r>
          </w:p>
        </w:tc>
        <w:tc>
          <w:tcPr>
            <w:tcW w:w="97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-276,6</w:t>
            </w:r>
          </w:p>
        </w:tc>
        <w:tc>
          <w:tcPr>
            <w:tcW w:w="85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-718,4</w:t>
            </w:r>
          </w:p>
        </w:tc>
        <w:tc>
          <w:tcPr>
            <w:tcW w:w="971" w:type="dxa"/>
            <w:tcBorders>
              <w:top w:val="nil"/>
              <w:left w:val="nil"/>
              <w:bottom w:val="single" w:sz="8" w:space="0" w:color="auto"/>
              <w:right w:val="nil"/>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-272,7</w:t>
            </w:r>
          </w:p>
        </w:tc>
        <w:tc>
          <w:tcPr>
            <w:tcW w:w="971" w:type="dxa"/>
            <w:tcBorders>
              <w:top w:val="nil"/>
              <w:left w:val="nil"/>
              <w:bottom w:val="single" w:sz="8" w:space="0" w:color="auto"/>
              <w:right w:val="single" w:sz="8" w:space="0" w:color="auto"/>
            </w:tcBorders>
            <w:shd w:val="clear" w:color="auto" w:fill="auto"/>
            <w:vAlign w:val="bottom"/>
            <w:hideMark/>
          </w:tcPr>
          <w:p w:rsidR="00710288" w:rsidRPr="00710288" w:rsidRDefault="00710288" w:rsidP="00710288">
            <w:pPr>
              <w:spacing w:after="0" w:line="240" w:lineRule="auto"/>
              <w:jc w:val="center"/>
              <w:rPr>
                <w:rFonts w:ascii="Times New Roman" w:eastAsia="Times New Roman" w:hAnsi="Times New Roman" w:cs="Times New Roman"/>
                <w:color w:val="000000"/>
                <w:sz w:val="24"/>
                <w:szCs w:val="24"/>
                <w:lang w:eastAsia="ru-RU"/>
              </w:rPr>
            </w:pPr>
            <w:r w:rsidRPr="00710288">
              <w:rPr>
                <w:rFonts w:ascii="Times New Roman" w:eastAsia="Times New Roman" w:hAnsi="Times New Roman" w:cs="Times New Roman"/>
                <w:color w:val="000000"/>
                <w:sz w:val="24"/>
                <w:szCs w:val="24"/>
                <w:lang w:eastAsia="ru-RU"/>
              </w:rPr>
              <w:t>-28,3</w:t>
            </w:r>
          </w:p>
        </w:tc>
      </w:tr>
    </w:tbl>
    <w:p w:rsidR="00710288" w:rsidRPr="00A17659" w:rsidRDefault="00710288" w:rsidP="00710288">
      <w:pPr>
        <w:spacing w:after="0" w:line="240" w:lineRule="auto"/>
        <w:jc w:val="both"/>
        <w:rPr>
          <w:rFonts w:ascii="Times New Roman" w:hAnsi="Times New Roman" w:cs="Times New Roman"/>
          <w:sz w:val="28"/>
          <w:szCs w:val="28"/>
          <w:lang w:val="ru-RU"/>
        </w:rPr>
      </w:pPr>
      <w:r w:rsidRPr="00A17659">
        <w:rPr>
          <w:rFonts w:ascii="Times New Roman" w:hAnsi="Times New Roman" w:cs="Times New Roman"/>
          <w:sz w:val="28"/>
          <w:szCs w:val="28"/>
          <w:lang w:val="ru-RU"/>
        </w:rPr>
        <w:t>Табл. 11 Объемы торговли между Россией и Аргентиной за 2003-2011гг., млн. долл.; ежегодный прирост, %</w:t>
      </w:r>
      <w:r>
        <w:rPr>
          <w:rStyle w:val="a6"/>
          <w:rFonts w:ascii="Times New Roman" w:hAnsi="Times New Roman" w:cs="Times New Roman"/>
          <w:sz w:val="28"/>
          <w:szCs w:val="28"/>
        </w:rPr>
        <w:footnoteReference w:id="103"/>
      </w:r>
    </w:p>
    <w:p w:rsidR="00787401" w:rsidRPr="00A17659" w:rsidRDefault="00787401" w:rsidP="00710288">
      <w:pPr>
        <w:spacing w:after="0" w:line="360" w:lineRule="auto"/>
        <w:jc w:val="both"/>
        <w:rPr>
          <w:rFonts w:ascii="Times New Roman" w:hAnsi="Times New Roman" w:cs="Times New Roman"/>
          <w:sz w:val="28"/>
          <w:lang w:val="ru-RU"/>
        </w:rPr>
      </w:pPr>
    </w:p>
    <w:p w:rsidR="00710288" w:rsidRDefault="00710288" w:rsidP="00710288">
      <w:pPr>
        <w:spacing w:after="0" w:line="360" w:lineRule="auto"/>
        <w:jc w:val="both"/>
        <w:rPr>
          <w:rFonts w:ascii="Times New Roman" w:hAnsi="Times New Roman" w:cs="Times New Roman"/>
          <w:sz w:val="28"/>
        </w:rPr>
      </w:pPr>
      <w:proofErr w:type="gramStart"/>
      <w:r>
        <w:rPr>
          <w:rFonts w:ascii="Times New Roman" w:hAnsi="Times New Roman" w:cs="Times New Roman"/>
          <w:sz w:val="28"/>
        </w:rPr>
        <w:t>Приложение 7.</w:t>
      </w:r>
      <w:proofErr w:type="gramEnd"/>
    </w:p>
    <w:tbl>
      <w:tblPr>
        <w:tblW w:w="7000" w:type="dxa"/>
        <w:tblInd w:w="94" w:type="dxa"/>
        <w:tblLook w:val="04A0"/>
      </w:tblPr>
      <w:tblGrid>
        <w:gridCol w:w="1080"/>
        <w:gridCol w:w="1680"/>
        <w:gridCol w:w="1840"/>
        <w:gridCol w:w="2400"/>
      </w:tblGrid>
      <w:tr w:rsidR="00A903C7" w:rsidRPr="003B2024" w:rsidTr="00A903C7">
        <w:trPr>
          <w:trHeight w:val="960"/>
        </w:trPr>
        <w:tc>
          <w:tcPr>
            <w:tcW w:w="1080" w:type="dxa"/>
            <w:tcBorders>
              <w:top w:val="single" w:sz="8" w:space="0" w:color="auto"/>
              <w:left w:val="single" w:sz="8" w:space="0" w:color="auto"/>
              <w:bottom w:val="nil"/>
              <w:right w:val="nil"/>
            </w:tcBorders>
            <w:shd w:val="clear" w:color="000000" w:fill="CCFFCC"/>
            <w:noWrap/>
            <w:vAlign w:val="bottom"/>
            <w:hideMark/>
          </w:tcPr>
          <w:p w:rsidR="00A903C7" w:rsidRPr="00A903C7" w:rsidRDefault="00A903C7" w:rsidP="00A903C7">
            <w:pPr>
              <w:spacing w:after="0" w:line="240" w:lineRule="auto"/>
              <w:jc w:val="center"/>
              <w:rPr>
                <w:rFonts w:ascii="Calibri" w:eastAsia="Times New Roman" w:hAnsi="Calibri" w:cs="Times New Roman"/>
                <w:color w:val="000000"/>
                <w:lang w:eastAsia="ru-RU"/>
              </w:rPr>
            </w:pPr>
            <w:r w:rsidRPr="00A903C7">
              <w:rPr>
                <w:rFonts w:ascii="Calibri" w:eastAsia="Times New Roman" w:hAnsi="Calibri" w:cs="Times New Roman"/>
                <w:color w:val="000000"/>
                <w:lang w:eastAsia="ru-RU"/>
              </w:rPr>
              <w:t>Год</w:t>
            </w:r>
          </w:p>
        </w:tc>
        <w:tc>
          <w:tcPr>
            <w:tcW w:w="1680" w:type="dxa"/>
            <w:tcBorders>
              <w:top w:val="single" w:sz="8" w:space="0" w:color="auto"/>
              <w:left w:val="nil"/>
              <w:bottom w:val="nil"/>
              <w:right w:val="nil"/>
            </w:tcBorders>
            <w:shd w:val="clear" w:color="000000" w:fill="CCFFCC"/>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4"/>
                <w:szCs w:val="24"/>
                <w:lang w:eastAsia="ru-RU"/>
              </w:rPr>
            </w:pPr>
            <w:proofErr w:type="gramStart"/>
            <w:r w:rsidRPr="00A903C7">
              <w:rPr>
                <w:rFonts w:ascii="Times New Roman" w:eastAsia="Times New Roman" w:hAnsi="Times New Roman" w:cs="Times New Roman"/>
                <w:color w:val="000000"/>
                <w:sz w:val="24"/>
                <w:szCs w:val="24"/>
                <w:lang w:eastAsia="ru-RU"/>
              </w:rPr>
              <w:t>Экспорт  России</w:t>
            </w:r>
            <w:proofErr w:type="gramEnd"/>
            <w:r w:rsidRPr="00A903C7">
              <w:rPr>
                <w:rFonts w:ascii="Times New Roman" w:eastAsia="Times New Roman" w:hAnsi="Times New Roman" w:cs="Times New Roman"/>
                <w:color w:val="000000"/>
                <w:sz w:val="24"/>
                <w:szCs w:val="24"/>
                <w:lang w:eastAsia="ru-RU"/>
              </w:rPr>
              <w:t>, дол. США</w:t>
            </w:r>
          </w:p>
        </w:tc>
        <w:tc>
          <w:tcPr>
            <w:tcW w:w="1840" w:type="dxa"/>
            <w:tcBorders>
              <w:top w:val="single" w:sz="8" w:space="0" w:color="auto"/>
              <w:left w:val="nil"/>
              <w:bottom w:val="nil"/>
              <w:right w:val="nil"/>
            </w:tcBorders>
            <w:shd w:val="clear" w:color="000000" w:fill="CCFFCC"/>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4"/>
                <w:szCs w:val="24"/>
                <w:lang w:eastAsia="ru-RU"/>
              </w:rPr>
            </w:pPr>
            <w:r w:rsidRPr="00A17659">
              <w:rPr>
                <w:rFonts w:ascii="Times New Roman" w:eastAsia="Times New Roman" w:hAnsi="Times New Roman" w:cs="Times New Roman"/>
                <w:color w:val="000000"/>
                <w:sz w:val="24"/>
                <w:szCs w:val="24"/>
                <w:lang w:val="ru-RU" w:eastAsia="ru-RU"/>
              </w:rPr>
              <w:t xml:space="preserve">Экспорт России в Аргентину, дол. </w:t>
            </w:r>
            <w:r w:rsidRPr="00A903C7">
              <w:rPr>
                <w:rFonts w:ascii="Times New Roman" w:eastAsia="Times New Roman" w:hAnsi="Times New Roman" w:cs="Times New Roman"/>
                <w:color w:val="000000"/>
                <w:sz w:val="24"/>
                <w:szCs w:val="24"/>
                <w:lang w:eastAsia="ru-RU"/>
              </w:rPr>
              <w:t>США</w:t>
            </w:r>
          </w:p>
        </w:tc>
        <w:tc>
          <w:tcPr>
            <w:tcW w:w="2400" w:type="dxa"/>
            <w:tcBorders>
              <w:top w:val="single" w:sz="8" w:space="0" w:color="auto"/>
              <w:left w:val="nil"/>
              <w:bottom w:val="nil"/>
              <w:right w:val="single" w:sz="8" w:space="0" w:color="auto"/>
            </w:tcBorders>
            <w:shd w:val="clear" w:color="000000" w:fill="CCFFCC"/>
            <w:vAlign w:val="bottom"/>
            <w:hideMark/>
          </w:tcPr>
          <w:p w:rsidR="00A903C7" w:rsidRPr="00A17659" w:rsidRDefault="00A903C7" w:rsidP="00A903C7">
            <w:pPr>
              <w:spacing w:after="0" w:line="240" w:lineRule="auto"/>
              <w:jc w:val="center"/>
              <w:rPr>
                <w:rFonts w:ascii="Times New Roman" w:eastAsia="Times New Roman" w:hAnsi="Times New Roman" w:cs="Times New Roman"/>
                <w:color w:val="000000"/>
                <w:sz w:val="24"/>
                <w:szCs w:val="24"/>
                <w:lang w:val="ru-RU" w:eastAsia="ru-RU"/>
              </w:rPr>
            </w:pPr>
            <w:r w:rsidRPr="00A17659">
              <w:rPr>
                <w:rFonts w:ascii="Times New Roman" w:eastAsia="Times New Roman" w:hAnsi="Times New Roman" w:cs="Times New Roman"/>
                <w:color w:val="000000"/>
                <w:sz w:val="24"/>
                <w:szCs w:val="24"/>
                <w:lang w:val="ru-RU" w:eastAsia="ru-RU"/>
              </w:rPr>
              <w:t>Доля Аргентины в общем экспорте России,%</w:t>
            </w:r>
          </w:p>
        </w:tc>
      </w:tr>
      <w:tr w:rsidR="00A903C7" w:rsidRPr="00A903C7" w:rsidTr="00A903C7">
        <w:trPr>
          <w:trHeight w:val="375"/>
        </w:trPr>
        <w:tc>
          <w:tcPr>
            <w:tcW w:w="1080" w:type="dxa"/>
            <w:tcBorders>
              <w:top w:val="single" w:sz="8" w:space="0" w:color="auto"/>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2003</w:t>
            </w:r>
          </w:p>
        </w:tc>
        <w:tc>
          <w:tcPr>
            <w:tcW w:w="1680" w:type="dxa"/>
            <w:tcBorders>
              <w:top w:val="single" w:sz="8" w:space="0" w:color="auto"/>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133655685</w:t>
            </w:r>
          </w:p>
        </w:tc>
        <w:tc>
          <w:tcPr>
            <w:tcW w:w="1840" w:type="dxa"/>
            <w:tcBorders>
              <w:top w:val="single" w:sz="8" w:space="0" w:color="auto"/>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7500</w:t>
            </w:r>
          </w:p>
        </w:tc>
        <w:tc>
          <w:tcPr>
            <w:tcW w:w="2400" w:type="dxa"/>
            <w:tcBorders>
              <w:top w:val="single" w:sz="8" w:space="0" w:color="auto"/>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0,006%</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2004</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181600379</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37200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0,020%</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2005</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241451657</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71700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0,030%</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2006</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301244000</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152900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0,051%</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2007</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352266399</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330900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0,094%</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2008</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467993955</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677900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0,145%</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2009</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301796059</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97300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0,032%</w:t>
            </w:r>
          </w:p>
        </w:tc>
      </w:tr>
      <w:tr w:rsidR="00A903C7" w:rsidRPr="00A903C7" w:rsidTr="00A903C7">
        <w:trPr>
          <w:trHeight w:val="375"/>
        </w:trPr>
        <w:tc>
          <w:tcPr>
            <w:tcW w:w="1080" w:type="dxa"/>
            <w:tcBorders>
              <w:top w:val="nil"/>
              <w:left w:val="single" w:sz="8" w:space="0" w:color="auto"/>
              <w:bottom w:val="nil"/>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2010</w:t>
            </w:r>
          </w:p>
        </w:tc>
        <w:tc>
          <w:tcPr>
            <w:tcW w:w="1680" w:type="dxa"/>
            <w:tcBorders>
              <w:top w:val="nil"/>
              <w:left w:val="nil"/>
              <w:bottom w:val="nil"/>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400100000</w:t>
            </w:r>
          </w:p>
        </w:tc>
        <w:tc>
          <w:tcPr>
            <w:tcW w:w="184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356900</w:t>
            </w:r>
          </w:p>
        </w:tc>
        <w:tc>
          <w:tcPr>
            <w:tcW w:w="2400" w:type="dxa"/>
            <w:tcBorders>
              <w:top w:val="nil"/>
              <w:left w:val="nil"/>
              <w:bottom w:val="nil"/>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0,089%</w:t>
            </w:r>
          </w:p>
        </w:tc>
      </w:tr>
      <w:tr w:rsidR="00A903C7" w:rsidRPr="00A903C7" w:rsidTr="00A903C7">
        <w:trPr>
          <w:trHeight w:val="390"/>
        </w:trPr>
        <w:tc>
          <w:tcPr>
            <w:tcW w:w="1080" w:type="dxa"/>
            <w:tcBorders>
              <w:top w:val="nil"/>
              <w:left w:val="single" w:sz="8" w:space="0" w:color="auto"/>
              <w:bottom w:val="single" w:sz="8" w:space="0" w:color="auto"/>
              <w:right w:val="single" w:sz="8" w:space="0" w:color="auto"/>
            </w:tcBorders>
            <w:shd w:val="clear" w:color="000000" w:fill="FFCCFF"/>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lastRenderedPageBreak/>
              <w:t>2011</w:t>
            </w:r>
          </w:p>
        </w:tc>
        <w:tc>
          <w:tcPr>
            <w:tcW w:w="1680" w:type="dxa"/>
            <w:tcBorders>
              <w:top w:val="nil"/>
              <w:left w:val="nil"/>
              <w:bottom w:val="single" w:sz="8" w:space="0" w:color="auto"/>
              <w:right w:val="nil"/>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478009197</w:t>
            </w:r>
          </w:p>
        </w:tc>
        <w:tc>
          <w:tcPr>
            <w:tcW w:w="1840" w:type="dxa"/>
            <w:tcBorders>
              <w:top w:val="nil"/>
              <w:left w:val="nil"/>
              <w:bottom w:val="single" w:sz="8" w:space="0" w:color="auto"/>
              <w:right w:val="nil"/>
            </w:tcBorders>
            <w:shd w:val="clear" w:color="auto" w:fill="auto"/>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736100</w:t>
            </w:r>
          </w:p>
        </w:tc>
        <w:tc>
          <w:tcPr>
            <w:tcW w:w="2400" w:type="dxa"/>
            <w:tcBorders>
              <w:top w:val="nil"/>
              <w:left w:val="nil"/>
              <w:bottom w:val="single" w:sz="8" w:space="0" w:color="auto"/>
              <w:right w:val="single" w:sz="8" w:space="0" w:color="auto"/>
            </w:tcBorders>
            <w:shd w:val="clear" w:color="auto" w:fill="auto"/>
            <w:noWrap/>
            <w:vAlign w:val="bottom"/>
            <w:hideMark/>
          </w:tcPr>
          <w:p w:rsidR="00A903C7" w:rsidRPr="00A903C7" w:rsidRDefault="00A903C7" w:rsidP="00A903C7">
            <w:pPr>
              <w:spacing w:after="0" w:line="240" w:lineRule="auto"/>
              <w:jc w:val="center"/>
              <w:rPr>
                <w:rFonts w:ascii="Times New Roman" w:eastAsia="Times New Roman" w:hAnsi="Times New Roman" w:cs="Times New Roman"/>
                <w:color w:val="000000"/>
                <w:sz w:val="28"/>
                <w:szCs w:val="28"/>
                <w:lang w:eastAsia="ru-RU"/>
              </w:rPr>
            </w:pPr>
            <w:r w:rsidRPr="00A903C7">
              <w:rPr>
                <w:rFonts w:ascii="Times New Roman" w:eastAsia="Times New Roman" w:hAnsi="Times New Roman" w:cs="Times New Roman"/>
                <w:color w:val="000000"/>
                <w:sz w:val="28"/>
                <w:szCs w:val="28"/>
                <w:lang w:eastAsia="ru-RU"/>
              </w:rPr>
              <w:t>0,154%</w:t>
            </w:r>
          </w:p>
        </w:tc>
      </w:tr>
    </w:tbl>
    <w:p w:rsidR="00A903C7" w:rsidRPr="00A17659" w:rsidRDefault="00A903C7" w:rsidP="00710288">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Табл. 12 Доля Аргентины в российском экспорте, %</w:t>
      </w:r>
      <w:r>
        <w:rPr>
          <w:rStyle w:val="a6"/>
          <w:rFonts w:ascii="Times New Roman" w:hAnsi="Times New Roman" w:cs="Times New Roman"/>
          <w:sz w:val="28"/>
        </w:rPr>
        <w:footnoteReference w:id="104"/>
      </w: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A903C7" w:rsidRPr="00A17659" w:rsidRDefault="009057EC" w:rsidP="00710288">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Приложение 8</w:t>
      </w:r>
    </w:p>
    <w:p w:rsidR="00A903C7" w:rsidRPr="00A17659" w:rsidRDefault="00A903C7" w:rsidP="00710288">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Структура внешней торговли товарами между Россией и Аргентиной.</w:t>
      </w:r>
    </w:p>
    <w:p w:rsidR="009057EC" w:rsidRPr="00A17659" w:rsidRDefault="009057EC" w:rsidP="00710288">
      <w:pPr>
        <w:spacing w:after="0" w:line="360" w:lineRule="auto"/>
        <w:jc w:val="both"/>
        <w:rPr>
          <w:rFonts w:ascii="Times New Roman" w:hAnsi="Times New Roman" w:cs="Times New Roman"/>
          <w:sz w:val="28"/>
          <w:lang w:val="ru-RU"/>
        </w:rPr>
      </w:pPr>
    </w:p>
    <w:tbl>
      <w:tblPr>
        <w:tblW w:w="6240" w:type="dxa"/>
        <w:tblInd w:w="87" w:type="dxa"/>
        <w:tblLook w:val="04A0"/>
      </w:tblPr>
      <w:tblGrid>
        <w:gridCol w:w="3340"/>
        <w:gridCol w:w="1420"/>
        <w:gridCol w:w="1480"/>
      </w:tblGrid>
      <w:tr w:rsidR="00A903C7" w:rsidRPr="00A903C7" w:rsidTr="00A903C7">
        <w:trPr>
          <w:trHeight w:val="315"/>
        </w:trPr>
        <w:tc>
          <w:tcPr>
            <w:tcW w:w="3340" w:type="dxa"/>
            <w:tcBorders>
              <w:top w:val="single" w:sz="8" w:space="0" w:color="auto"/>
              <w:left w:val="single" w:sz="8" w:space="0" w:color="auto"/>
              <w:bottom w:val="single" w:sz="8" w:space="0" w:color="auto"/>
              <w:right w:val="nil"/>
            </w:tcBorders>
            <w:shd w:val="clear" w:color="000000" w:fill="CCFFCC"/>
            <w:vAlign w:val="bottom"/>
            <w:hideMark/>
          </w:tcPr>
          <w:p w:rsidR="00A903C7" w:rsidRPr="00A903C7" w:rsidRDefault="00A903C7" w:rsidP="00A903C7">
            <w:pPr>
              <w:spacing w:after="0" w:line="240" w:lineRule="auto"/>
              <w:jc w:val="center"/>
              <w:rPr>
                <w:rFonts w:ascii="Times New Roman" w:eastAsia="Times New Roman" w:hAnsi="Times New Roman" w:cs="Times New Roman"/>
                <w:b/>
                <w:bCs/>
                <w:color w:val="000000"/>
                <w:szCs w:val="16"/>
                <w:lang w:eastAsia="ru-RU"/>
              </w:rPr>
            </w:pPr>
            <w:r w:rsidRPr="00A903C7">
              <w:rPr>
                <w:rFonts w:ascii="Times New Roman" w:eastAsia="Times New Roman" w:hAnsi="Times New Roman" w:cs="Times New Roman"/>
                <w:b/>
                <w:bCs/>
                <w:color w:val="000000"/>
                <w:szCs w:val="16"/>
                <w:lang w:eastAsia="ru-RU"/>
              </w:rPr>
              <w:t>Наименование товара</w:t>
            </w:r>
          </w:p>
        </w:tc>
        <w:tc>
          <w:tcPr>
            <w:tcW w:w="1420" w:type="dxa"/>
            <w:tcBorders>
              <w:top w:val="single" w:sz="8" w:space="0" w:color="auto"/>
              <w:left w:val="nil"/>
              <w:bottom w:val="single" w:sz="8" w:space="0" w:color="auto"/>
              <w:right w:val="nil"/>
            </w:tcBorders>
            <w:shd w:val="clear" w:color="000000" w:fill="CCFFCC"/>
            <w:vAlign w:val="bottom"/>
            <w:hideMark/>
          </w:tcPr>
          <w:p w:rsidR="00A903C7" w:rsidRPr="00A17659" w:rsidRDefault="00A903C7" w:rsidP="00A903C7">
            <w:pPr>
              <w:spacing w:after="0" w:line="240" w:lineRule="auto"/>
              <w:jc w:val="center"/>
              <w:rPr>
                <w:rFonts w:ascii="Times New Roman" w:eastAsia="Times New Roman" w:hAnsi="Times New Roman" w:cs="Times New Roman"/>
                <w:b/>
                <w:bCs/>
                <w:color w:val="000000"/>
                <w:szCs w:val="16"/>
                <w:lang w:val="ru-RU" w:eastAsia="ru-RU"/>
              </w:rPr>
            </w:pPr>
            <w:r w:rsidRPr="00A17659">
              <w:rPr>
                <w:rFonts w:ascii="Times New Roman" w:eastAsia="Times New Roman" w:hAnsi="Times New Roman" w:cs="Times New Roman"/>
                <w:b/>
                <w:bCs/>
                <w:color w:val="000000"/>
                <w:szCs w:val="16"/>
                <w:lang w:val="ru-RU" w:eastAsia="ru-RU"/>
              </w:rPr>
              <w:t>Стоимость в тыс. долл. США</w:t>
            </w:r>
          </w:p>
        </w:tc>
        <w:tc>
          <w:tcPr>
            <w:tcW w:w="1480" w:type="dxa"/>
            <w:tcBorders>
              <w:top w:val="single" w:sz="8" w:space="0" w:color="auto"/>
              <w:left w:val="nil"/>
              <w:bottom w:val="single" w:sz="8" w:space="0" w:color="auto"/>
              <w:right w:val="single" w:sz="8" w:space="0" w:color="auto"/>
            </w:tcBorders>
            <w:shd w:val="clear" w:color="000000" w:fill="CCFFCC"/>
            <w:vAlign w:val="bottom"/>
            <w:hideMark/>
          </w:tcPr>
          <w:p w:rsidR="00A903C7" w:rsidRPr="00A903C7" w:rsidRDefault="00A903C7" w:rsidP="00A903C7">
            <w:pPr>
              <w:spacing w:after="0" w:line="240" w:lineRule="auto"/>
              <w:jc w:val="center"/>
              <w:rPr>
                <w:rFonts w:ascii="Times New Roman" w:eastAsia="Times New Roman" w:hAnsi="Times New Roman" w:cs="Times New Roman"/>
                <w:b/>
                <w:bCs/>
                <w:color w:val="000000"/>
                <w:szCs w:val="16"/>
                <w:lang w:eastAsia="ru-RU"/>
              </w:rPr>
            </w:pPr>
            <w:r w:rsidRPr="00A903C7">
              <w:rPr>
                <w:rFonts w:ascii="Times New Roman" w:eastAsia="Times New Roman" w:hAnsi="Times New Roman" w:cs="Times New Roman"/>
                <w:b/>
                <w:bCs/>
                <w:color w:val="000000"/>
                <w:szCs w:val="16"/>
                <w:lang w:eastAsia="ru-RU"/>
              </w:rPr>
              <w:t>В % к итогу</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center"/>
            <w:hideMark/>
          </w:tcPr>
          <w:p w:rsidR="00A903C7" w:rsidRPr="00A903C7" w:rsidRDefault="00A903C7" w:rsidP="00A903C7">
            <w:pPr>
              <w:spacing w:after="0" w:line="240" w:lineRule="auto"/>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Экспорт - всего:</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736141,1</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100,00%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hideMark/>
          </w:tcPr>
          <w:p w:rsidR="00A903C7" w:rsidRPr="00A903C7" w:rsidRDefault="00A903C7" w:rsidP="00A903C7">
            <w:pPr>
              <w:spacing w:after="0" w:line="240" w:lineRule="auto"/>
              <w:jc w:val="center"/>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в том числе: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 </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 </w:t>
            </w:r>
          </w:p>
        </w:tc>
      </w:tr>
      <w:tr w:rsidR="00A903C7" w:rsidRPr="00A903C7" w:rsidTr="00A903C7">
        <w:trPr>
          <w:trHeight w:val="315"/>
        </w:trPr>
        <w:tc>
          <w:tcPr>
            <w:tcW w:w="334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Удобрения </w:t>
            </w:r>
          </w:p>
        </w:tc>
        <w:tc>
          <w:tcPr>
            <w:tcW w:w="1420" w:type="dxa"/>
            <w:tcBorders>
              <w:top w:val="single" w:sz="8" w:space="0" w:color="auto"/>
              <w:left w:val="nil"/>
              <w:bottom w:val="single" w:sz="8" w:space="0" w:color="auto"/>
              <w:right w:val="nil"/>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340942,9</w:t>
            </w:r>
          </w:p>
        </w:tc>
        <w:tc>
          <w:tcPr>
            <w:tcW w:w="1480" w:type="dxa"/>
            <w:tcBorders>
              <w:top w:val="single" w:sz="8" w:space="0" w:color="auto"/>
              <w:left w:val="nil"/>
              <w:bottom w:val="single" w:sz="8" w:space="0" w:color="auto"/>
              <w:right w:val="single" w:sz="8" w:space="0" w:color="auto"/>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46,30%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     - смешанные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218161,5</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jc w:val="right"/>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29,60%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     - азотные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122781,4</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jc w:val="right"/>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16,70%</w:t>
            </w:r>
          </w:p>
        </w:tc>
      </w:tr>
      <w:tr w:rsidR="00A903C7" w:rsidRPr="00A903C7" w:rsidTr="00A903C7">
        <w:trPr>
          <w:trHeight w:val="315"/>
        </w:trPr>
        <w:tc>
          <w:tcPr>
            <w:tcW w:w="334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Дизельное топливо</w:t>
            </w:r>
          </w:p>
        </w:tc>
        <w:tc>
          <w:tcPr>
            <w:tcW w:w="1420" w:type="dxa"/>
            <w:tcBorders>
              <w:top w:val="single" w:sz="8" w:space="0" w:color="auto"/>
              <w:left w:val="nil"/>
              <w:bottom w:val="single" w:sz="8" w:space="0" w:color="auto"/>
              <w:right w:val="nil"/>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312036,4</w:t>
            </w:r>
          </w:p>
        </w:tc>
        <w:tc>
          <w:tcPr>
            <w:tcW w:w="1480" w:type="dxa"/>
            <w:tcBorders>
              <w:top w:val="single" w:sz="8" w:space="0" w:color="auto"/>
              <w:left w:val="nil"/>
              <w:bottom w:val="single" w:sz="8" w:space="0" w:color="auto"/>
              <w:right w:val="single" w:sz="8" w:space="0" w:color="auto"/>
            </w:tcBorders>
            <w:shd w:val="clear" w:color="000000" w:fill="CCFFCC"/>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42,40%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Каучук синтетический</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15854,6</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2,20%</w:t>
            </w:r>
          </w:p>
        </w:tc>
      </w:tr>
      <w:tr w:rsidR="00A903C7" w:rsidRPr="00A903C7" w:rsidTr="00A903C7">
        <w:trPr>
          <w:trHeight w:val="495"/>
        </w:trPr>
        <w:tc>
          <w:tcPr>
            <w:tcW w:w="3340" w:type="dxa"/>
            <w:tcBorders>
              <w:top w:val="nil"/>
              <w:left w:val="single" w:sz="8" w:space="0" w:color="auto"/>
              <w:bottom w:val="nil"/>
              <w:right w:val="single" w:sz="8" w:space="0" w:color="auto"/>
            </w:tcBorders>
            <w:shd w:val="clear" w:color="000000" w:fill="FFCCFF"/>
            <w:vAlign w:val="bottom"/>
            <w:hideMark/>
          </w:tcPr>
          <w:p w:rsidR="00A903C7" w:rsidRPr="00A17659" w:rsidRDefault="00A903C7" w:rsidP="00A903C7">
            <w:pPr>
              <w:spacing w:after="0" w:line="240" w:lineRule="auto"/>
              <w:ind w:firstLineChars="100" w:firstLine="220"/>
              <w:rPr>
                <w:rFonts w:ascii="Times New Roman" w:eastAsia="Times New Roman" w:hAnsi="Times New Roman" w:cs="Times New Roman"/>
                <w:color w:val="000000"/>
                <w:szCs w:val="16"/>
                <w:lang w:val="ru-RU" w:eastAsia="ru-RU"/>
              </w:rPr>
            </w:pPr>
            <w:r w:rsidRPr="00A17659">
              <w:rPr>
                <w:rFonts w:ascii="Times New Roman" w:eastAsia="Times New Roman" w:hAnsi="Times New Roman" w:cs="Times New Roman"/>
                <w:color w:val="000000"/>
                <w:szCs w:val="16"/>
                <w:lang w:val="ru-RU" w:eastAsia="ru-RU"/>
              </w:rPr>
              <w:t>Полуфабрикаты из железа или нелегированной стали</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13150,5</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1,80%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Сера</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7480,9</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1,00%</w:t>
            </w:r>
          </w:p>
        </w:tc>
      </w:tr>
      <w:tr w:rsidR="00A903C7" w:rsidRPr="00A903C7" w:rsidTr="00A903C7">
        <w:trPr>
          <w:trHeight w:val="510"/>
        </w:trPr>
        <w:tc>
          <w:tcPr>
            <w:tcW w:w="3340" w:type="dxa"/>
            <w:tcBorders>
              <w:top w:val="nil"/>
              <w:left w:val="single" w:sz="8" w:space="0" w:color="auto"/>
              <w:bottom w:val="nil"/>
              <w:right w:val="single" w:sz="8" w:space="0" w:color="auto"/>
            </w:tcBorders>
            <w:shd w:val="clear" w:color="000000" w:fill="FFCCFF"/>
            <w:vAlign w:val="bottom"/>
            <w:hideMark/>
          </w:tcPr>
          <w:p w:rsidR="00A903C7" w:rsidRPr="00A17659" w:rsidRDefault="00A903C7" w:rsidP="00A903C7">
            <w:pPr>
              <w:spacing w:after="0" w:line="240" w:lineRule="auto"/>
              <w:ind w:firstLineChars="100" w:firstLine="220"/>
              <w:rPr>
                <w:rFonts w:ascii="Times New Roman" w:eastAsia="Times New Roman" w:hAnsi="Times New Roman" w:cs="Times New Roman"/>
                <w:color w:val="000000"/>
                <w:szCs w:val="16"/>
                <w:lang w:val="ru-RU" w:eastAsia="ru-RU"/>
              </w:rPr>
            </w:pPr>
            <w:r w:rsidRPr="00A17659">
              <w:rPr>
                <w:rFonts w:ascii="Times New Roman" w:eastAsia="Times New Roman" w:hAnsi="Times New Roman" w:cs="Times New Roman"/>
                <w:color w:val="000000"/>
                <w:szCs w:val="16"/>
                <w:lang w:val="ru-RU" w:eastAsia="ru-RU"/>
              </w:rPr>
              <w:t>Прокат плоский из прочих легированных сталей</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6752,6</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0,90%</w:t>
            </w:r>
          </w:p>
        </w:tc>
      </w:tr>
      <w:tr w:rsidR="00A903C7" w:rsidRPr="00A903C7" w:rsidTr="00A903C7">
        <w:trPr>
          <w:trHeight w:val="52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Масла смазочные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5556,9</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0,80%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Ферросплавы</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5484,5</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0,70%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Бумага газетная</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4078,6</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0,60%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Машинно-техническая продукция </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3415,1</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0,50%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     - зубчатые передачи</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2270,8</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jc w:val="right"/>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0,30%</w:t>
            </w:r>
          </w:p>
        </w:tc>
      </w:tr>
      <w:tr w:rsidR="00A903C7" w:rsidRPr="00A903C7" w:rsidTr="00A903C7">
        <w:trPr>
          <w:trHeight w:val="52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Поверхностно-активные органические вещества</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3142,8</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0,40%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Эфиры простые ациклические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2966,1</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0,40%</w:t>
            </w:r>
          </w:p>
        </w:tc>
      </w:tr>
      <w:tr w:rsidR="00A903C7" w:rsidRPr="00A903C7" w:rsidTr="00A903C7">
        <w:trPr>
          <w:trHeight w:val="46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Галогенированные производные углеводородов</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2399,9</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0,30%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Соединения сероорганические</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2268,7</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0,30%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Трифосфат натрия</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2106,1</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0,30%</w:t>
            </w:r>
          </w:p>
        </w:tc>
      </w:tr>
      <w:tr w:rsidR="00A903C7" w:rsidRPr="00A903C7" w:rsidTr="00A903C7">
        <w:trPr>
          <w:trHeight w:val="315"/>
        </w:trPr>
        <w:tc>
          <w:tcPr>
            <w:tcW w:w="3340" w:type="dxa"/>
            <w:tcBorders>
              <w:top w:val="nil"/>
              <w:left w:val="single" w:sz="8" w:space="0" w:color="auto"/>
              <w:bottom w:val="nil"/>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Фенолы</w:t>
            </w:r>
          </w:p>
        </w:tc>
        <w:tc>
          <w:tcPr>
            <w:tcW w:w="1420" w:type="dxa"/>
            <w:tcBorders>
              <w:top w:val="nil"/>
              <w:left w:val="nil"/>
              <w:bottom w:val="nil"/>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1449,6</w:t>
            </w:r>
          </w:p>
        </w:tc>
        <w:tc>
          <w:tcPr>
            <w:tcW w:w="1480" w:type="dxa"/>
            <w:tcBorders>
              <w:top w:val="nil"/>
              <w:left w:val="nil"/>
              <w:bottom w:val="nil"/>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0,20%</w:t>
            </w:r>
          </w:p>
        </w:tc>
      </w:tr>
      <w:tr w:rsidR="00A903C7" w:rsidRPr="00A903C7" w:rsidTr="00A903C7">
        <w:trPr>
          <w:trHeight w:val="570"/>
        </w:trPr>
        <w:tc>
          <w:tcPr>
            <w:tcW w:w="3340" w:type="dxa"/>
            <w:tcBorders>
              <w:top w:val="nil"/>
              <w:left w:val="single" w:sz="8" w:space="0" w:color="auto"/>
              <w:bottom w:val="single" w:sz="8" w:space="0" w:color="auto"/>
              <w:right w:val="single" w:sz="8" w:space="0" w:color="auto"/>
            </w:tcBorders>
            <w:shd w:val="clear" w:color="000000" w:fill="FFCCFF"/>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Прочее</w:t>
            </w:r>
          </w:p>
        </w:tc>
        <w:tc>
          <w:tcPr>
            <w:tcW w:w="1420" w:type="dxa"/>
            <w:tcBorders>
              <w:top w:val="nil"/>
              <w:left w:val="nil"/>
              <w:bottom w:val="single" w:sz="8" w:space="0" w:color="auto"/>
              <w:right w:val="nil"/>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7054,9</w:t>
            </w:r>
          </w:p>
        </w:tc>
        <w:tc>
          <w:tcPr>
            <w:tcW w:w="1480" w:type="dxa"/>
            <w:tcBorders>
              <w:top w:val="nil"/>
              <w:left w:val="nil"/>
              <w:bottom w:val="single" w:sz="8" w:space="0" w:color="auto"/>
              <w:right w:val="single" w:sz="8" w:space="0" w:color="auto"/>
            </w:tcBorders>
            <w:shd w:val="clear" w:color="auto" w:fill="auto"/>
            <w:vAlign w:val="bottom"/>
            <w:hideMark/>
          </w:tcPr>
          <w:p w:rsidR="00A903C7" w:rsidRPr="00A903C7" w:rsidRDefault="00A903C7" w:rsidP="00A903C7">
            <w:pPr>
              <w:spacing w:after="0" w:line="240" w:lineRule="auto"/>
              <w:ind w:firstLineChars="100" w:firstLine="220"/>
              <w:rPr>
                <w:rFonts w:ascii="Times New Roman" w:eastAsia="Times New Roman" w:hAnsi="Times New Roman" w:cs="Times New Roman"/>
                <w:color w:val="000000"/>
                <w:szCs w:val="16"/>
                <w:lang w:eastAsia="ru-RU"/>
              </w:rPr>
            </w:pPr>
            <w:r w:rsidRPr="00A903C7">
              <w:rPr>
                <w:rFonts w:ascii="Times New Roman" w:eastAsia="Times New Roman" w:hAnsi="Times New Roman" w:cs="Times New Roman"/>
                <w:color w:val="000000"/>
                <w:szCs w:val="16"/>
                <w:lang w:eastAsia="ru-RU"/>
              </w:rPr>
              <w:t>1,00%</w:t>
            </w:r>
          </w:p>
        </w:tc>
      </w:tr>
    </w:tbl>
    <w:p w:rsidR="00A903C7" w:rsidRPr="00A17659" w:rsidRDefault="00A903C7" w:rsidP="00710288">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13 Структура экспорта России в Аргентины в 2011г, тыс. долл., %</w:t>
      </w:r>
      <w:r>
        <w:rPr>
          <w:rStyle w:val="a6"/>
          <w:rFonts w:ascii="Times New Roman" w:hAnsi="Times New Roman" w:cs="Times New Roman"/>
        </w:rPr>
        <w:footnoteReference w:id="105"/>
      </w:r>
    </w:p>
    <w:p w:rsidR="009057EC" w:rsidRPr="00A17659" w:rsidRDefault="009057EC" w:rsidP="00710288">
      <w:pPr>
        <w:spacing w:after="0" w:line="360" w:lineRule="auto"/>
        <w:jc w:val="both"/>
        <w:rPr>
          <w:rFonts w:ascii="Times New Roman" w:hAnsi="Times New Roman" w:cs="Times New Roman"/>
          <w:lang w:val="ru-RU"/>
        </w:rPr>
      </w:pPr>
    </w:p>
    <w:p w:rsidR="009057EC" w:rsidRDefault="009057EC" w:rsidP="00710288">
      <w:pPr>
        <w:spacing w:after="0" w:line="360" w:lineRule="auto"/>
        <w:jc w:val="both"/>
        <w:rPr>
          <w:rFonts w:ascii="Times New Roman" w:hAnsi="Times New Roman" w:cs="Times New Roman"/>
          <w:lang w:val="ru-RU"/>
        </w:rPr>
      </w:pPr>
    </w:p>
    <w:p w:rsidR="007B6886" w:rsidRDefault="007B6886" w:rsidP="00710288">
      <w:pPr>
        <w:spacing w:after="0" w:line="360" w:lineRule="auto"/>
        <w:jc w:val="both"/>
        <w:rPr>
          <w:rFonts w:ascii="Times New Roman" w:hAnsi="Times New Roman" w:cs="Times New Roman"/>
          <w:lang w:val="ru-RU"/>
        </w:rPr>
      </w:pPr>
    </w:p>
    <w:p w:rsidR="007B6886" w:rsidRDefault="007B6886" w:rsidP="00710288">
      <w:pPr>
        <w:spacing w:after="0" w:line="360" w:lineRule="auto"/>
        <w:jc w:val="both"/>
        <w:rPr>
          <w:rFonts w:ascii="Times New Roman" w:hAnsi="Times New Roman" w:cs="Times New Roman"/>
          <w:lang w:val="ru-RU"/>
        </w:rPr>
      </w:pPr>
    </w:p>
    <w:p w:rsidR="007B6886" w:rsidRDefault="007B6886" w:rsidP="00710288">
      <w:pPr>
        <w:spacing w:after="0" w:line="360" w:lineRule="auto"/>
        <w:jc w:val="both"/>
        <w:rPr>
          <w:rFonts w:ascii="Times New Roman" w:hAnsi="Times New Roman" w:cs="Times New Roman"/>
          <w:lang w:val="ru-RU"/>
        </w:rPr>
      </w:pPr>
    </w:p>
    <w:p w:rsidR="00C8544D" w:rsidRDefault="00C8544D" w:rsidP="00710288">
      <w:pPr>
        <w:spacing w:after="0" w:line="360" w:lineRule="auto"/>
        <w:jc w:val="both"/>
        <w:rPr>
          <w:rFonts w:ascii="Times New Roman" w:hAnsi="Times New Roman" w:cs="Times New Roman"/>
          <w:lang w:val="ru-RU"/>
        </w:rPr>
      </w:pPr>
    </w:p>
    <w:p w:rsidR="00C8544D" w:rsidRDefault="00C8544D" w:rsidP="00710288">
      <w:pPr>
        <w:spacing w:after="0" w:line="360" w:lineRule="auto"/>
        <w:jc w:val="both"/>
        <w:rPr>
          <w:rFonts w:ascii="Times New Roman" w:hAnsi="Times New Roman" w:cs="Times New Roman"/>
          <w:lang w:val="ru-RU"/>
        </w:rPr>
      </w:pPr>
    </w:p>
    <w:p w:rsidR="00C8544D" w:rsidRPr="00A17659" w:rsidRDefault="00C8544D" w:rsidP="00710288">
      <w:pPr>
        <w:spacing w:after="0" w:line="360" w:lineRule="auto"/>
        <w:jc w:val="both"/>
        <w:rPr>
          <w:rFonts w:ascii="Times New Roman" w:hAnsi="Times New Roman" w:cs="Times New Roman"/>
          <w:lang w:val="ru-RU"/>
        </w:rPr>
      </w:pPr>
    </w:p>
    <w:tbl>
      <w:tblPr>
        <w:tblW w:w="6820" w:type="dxa"/>
        <w:tblInd w:w="94" w:type="dxa"/>
        <w:tblLook w:val="04A0"/>
      </w:tblPr>
      <w:tblGrid>
        <w:gridCol w:w="4000"/>
        <w:gridCol w:w="1320"/>
        <w:gridCol w:w="1500"/>
      </w:tblGrid>
      <w:tr w:rsidR="009057EC" w:rsidRPr="009057EC" w:rsidTr="009057EC">
        <w:trPr>
          <w:trHeight w:val="675"/>
        </w:trPr>
        <w:tc>
          <w:tcPr>
            <w:tcW w:w="4000" w:type="dxa"/>
            <w:tcBorders>
              <w:top w:val="single" w:sz="8" w:space="0" w:color="auto"/>
              <w:left w:val="single" w:sz="8" w:space="0" w:color="auto"/>
              <w:bottom w:val="single" w:sz="8" w:space="0" w:color="auto"/>
              <w:right w:val="nil"/>
            </w:tcBorders>
            <w:shd w:val="clear" w:color="000000" w:fill="CCFFCC"/>
            <w:vAlign w:val="bottom"/>
            <w:hideMark/>
          </w:tcPr>
          <w:p w:rsidR="009057EC" w:rsidRPr="009057EC" w:rsidRDefault="009057EC" w:rsidP="009057EC">
            <w:pPr>
              <w:spacing w:after="0" w:line="240" w:lineRule="auto"/>
              <w:jc w:val="center"/>
              <w:rPr>
                <w:rFonts w:ascii="Times New Roman" w:eastAsia="Times New Roman" w:hAnsi="Times New Roman" w:cs="Times New Roman"/>
                <w:b/>
                <w:bCs/>
                <w:color w:val="000000"/>
                <w:lang w:eastAsia="ru-RU"/>
              </w:rPr>
            </w:pPr>
            <w:r w:rsidRPr="009057EC">
              <w:rPr>
                <w:rFonts w:ascii="Times New Roman" w:eastAsia="Times New Roman" w:hAnsi="Times New Roman" w:cs="Times New Roman"/>
                <w:b/>
                <w:bCs/>
                <w:color w:val="000000"/>
                <w:lang w:eastAsia="ru-RU"/>
              </w:rPr>
              <w:t>Наименование товара</w:t>
            </w:r>
          </w:p>
        </w:tc>
        <w:tc>
          <w:tcPr>
            <w:tcW w:w="1320" w:type="dxa"/>
            <w:tcBorders>
              <w:top w:val="single" w:sz="8" w:space="0" w:color="auto"/>
              <w:left w:val="nil"/>
              <w:bottom w:val="single" w:sz="8" w:space="0" w:color="auto"/>
              <w:right w:val="nil"/>
            </w:tcBorders>
            <w:shd w:val="clear" w:color="000000" w:fill="CCFFCC"/>
            <w:vAlign w:val="center"/>
            <w:hideMark/>
          </w:tcPr>
          <w:p w:rsidR="009057EC" w:rsidRPr="00A17659" w:rsidRDefault="009057EC" w:rsidP="009057EC">
            <w:pPr>
              <w:spacing w:after="0" w:line="240" w:lineRule="auto"/>
              <w:jc w:val="center"/>
              <w:rPr>
                <w:rFonts w:ascii="Times New Roman" w:eastAsia="Times New Roman" w:hAnsi="Times New Roman" w:cs="Times New Roman"/>
                <w:b/>
                <w:bCs/>
                <w:color w:val="000000"/>
                <w:lang w:val="ru-RU" w:eastAsia="ru-RU"/>
              </w:rPr>
            </w:pPr>
            <w:r w:rsidRPr="00A17659">
              <w:rPr>
                <w:rFonts w:ascii="Times New Roman" w:eastAsia="Times New Roman" w:hAnsi="Times New Roman" w:cs="Times New Roman"/>
                <w:b/>
                <w:bCs/>
                <w:color w:val="000000"/>
                <w:lang w:val="ru-RU" w:eastAsia="ru-RU"/>
              </w:rPr>
              <w:t>Стоимость в тыс</w:t>
            </w:r>
            <w:proofErr w:type="gramStart"/>
            <w:r w:rsidRPr="00A17659">
              <w:rPr>
                <w:rFonts w:ascii="Times New Roman" w:eastAsia="Times New Roman" w:hAnsi="Times New Roman" w:cs="Times New Roman"/>
                <w:b/>
                <w:bCs/>
                <w:color w:val="000000"/>
                <w:lang w:val="ru-RU" w:eastAsia="ru-RU"/>
              </w:rPr>
              <w:t>.д</w:t>
            </w:r>
            <w:proofErr w:type="gramEnd"/>
            <w:r w:rsidRPr="00A17659">
              <w:rPr>
                <w:rFonts w:ascii="Times New Roman" w:eastAsia="Times New Roman" w:hAnsi="Times New Roman" w:cs="Times New Roman"/>
                <w:b/>
                <w:bCs/>
                <w:color w:val="000000"/>
                <w:lang w:val="ru-RU" w:eastAsia="ru-RU"/>
              </w:rPr>
              <w:t>олл. США</w:t>
            </w:r>
          </w:p>
        </w:tc>
        <w:tc>
          <w:tcPr>
            <w:tcW w:w="1500" w:type="dxa"/>
            <w:tcBorders>
              <w:top w:val="single" w:sz="8" w:space="0" w:color="auto"/>
              <w:left w:val="nil"/>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rPr>
                <w:rFonts w:ascii="Times New Roman" w:eastAsia="Times New Roman" w:hAnsi="Times New Roman" w:cs="Times New Roman"/>
                <w:b/>
                <w:bCs/>
                <w:color w:val="000000"/>
                <w:lang w:eastAsia="ru-RU"/>
              </w:rPr>
            </w:pPr>
            <w:r w:rsidRPr="009057EC">
              <w:rPr>
                <w:rFonts w:ascii="Times New Roman" w:eastAsia="Times New Roman" w:hAnsi="Times New Roman" w:cs="Times New Roman"/>
                <w:b/>
                <w:bCs/>
                <w:color w:val="000000"/>
                <w:lang w:eastAsia="ru-RU"/>
              </w:rPr>
              <w:t>В % к итогу</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Импорт - всего:</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764394,7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100,00%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jc w:val="center"/>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в том числе: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w:t>
            </w:r>
          </w:p>
        </w:tc>
      </w:tr>
      <w:tr w:rsidR="009057EC" w:rsidRPr="009057EC" w:rsidTr="009057EC">
        <w:trPr>
          <w:trHeight w:val="315"/>
        </w:trPr>
        <w:tc>
          <w:tcPr>
            <w:tcW w:w="400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Свежие фрукты</w:t>
            </w:r>
          </w:p>
        </w:tc>
        <w:tc>
          <w:tcPr>
            <w:tcW w:w="1320" w:type="dxa"/>
            <w:tcBorders>
              <w:top w:val="single" w:sz="8" w:space="0" w:color="auto"/>
              <w:left w:val="nil"/>
              <w:bottom w:val="single" w:sz="8" w:space="0" w:color="auto"/>
              <w:right w:val="nil"/>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222948,8</w:t>
            </w:r>
          </w:p>
        </w:tc>
        <w:tc>
          <w:tcPr>
            <w:tcW w:w="1500" w:type="dxa"/>
            <w:tcBorders>
              <w:top w:val="single" w:sz="8" w:space="0" w:color="auto"/>
              <w:left w:val="nil"/>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29,20%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груши </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85022,8</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11,10%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яблоки</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45122,9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5,90%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мандарины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37863,5</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5,00%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лимоны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26957,9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3,50%</w:t>
            </w:r>
          </w:p>
        </w:tc>
      </w:tr>
      <w:tr w:rsidR="009057EC" w:rsidRPr="009057EC" w:rsidTr="009057EC">
        <w:trPr>
          <w:trHeight w:val="49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виноград </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21940,8</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2,90%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апельсины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6040,9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0,80%</w:t>
            </w:r>
          </w:p>
        </w:tc>
      </w:tr>
      <w:tr w:rsidR="009057EC" w:rsidRPr="009057EC" w:rsidTr="009057EC">
        <w:trPr>
          <w:trHeight w:val="510"/>
        </w:trPr>
        <w:tc>
          <w:tcPr>
            <w:tcW w:w="400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Мясо и пищевые мясные субпродукты:</w:t>
            </w:r>
            <w:r w:rsidRPr="009057EC">
              <w:rPr>
                <w:rFonts w:ascii="Times New Roman" w:eastAsia="Times New Roman" w:hAnsi="Times New Roman" w:cs="Times New Roman"/>
                <w:color w:val="000000"/>
                <w:lang w:eastAsia="ru-RU"/>
              </w:rPr>
              <w:t> </w:t>
            </w:r>
          </w:p>
        </w:tc>
        <w:tc>
          <w:tcPr>
            <w:tcW w:w="1320" w:type="dxa"/>
            <w:tcBorders>
              <w:top w:val="single" w:sz="8" w:space="0" w:color="auto"/>
              <w:left w:val="nil"/>
              <w:bottom w:val="single" w:sz="8" w:space="0" w:color="auto"/>
              <w:right w:val="nil"/>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193321,5</w:t>
            </w:r>
          </w:p>
        </w:tc>
        <w:tc>
          <w:tcPr>
            <w:tcW w:w="1500" w:type="dxa"/>
            <w:tcBorders>
              <w:top w:val="single" w:sz="8" w:space="0" w:color="auto"/>
              <w:left w:val="nil"/>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25,30%</w:t>
            </w:r>
          </w:p>
        </w:tc>
      </w:tr>
      <w:tr w:rsidR="009057EC" w:rsidRPr="009057EC" w:rsidTr="009057EC">
        <w:trPr>
          <w:trHeight w:val="52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t>    </w:t>
            </w:r>
            <w:r w:rsidRPr="00A17659">
              <w:rPr>
                <w:rFonts w:ascii="Times New Roman" w:eastAsia="Times New Roman" w:hAnsi="Times New Roman" w:cs="Times New Roman"/>
                <w:color w:val="000000"/>
                <w:lang w:val="ru-RU" w:eastAsia="ru-RU"/>
              </w:rPr>
              <w:t xml:space="preserve"> - пищевые субпродукты крупного рогатого скота, мороженые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76602,7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10,00%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t>    </w:t>
            </w:r>
            <w:r w:rsidRPr="00A17659">
              <w:rPr>
                <w:rFonts w:ascii="Times New Roman" w:eastAsia="Times New Roman" w:hAnsi="Times New Roman" w:cs="Times New Roman"/>
                <w:color w:val="000000"/>
                <w:lang w:val="ru-RU" w:eastAsia="ru-RU"/>
              </w:rPr>
              <w:t xml:space="preserve"> - мясо крупного рогатого скота, мороженое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64411,9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8,40%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     - конина, мороженая </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43455,2</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5,70%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t>    </w:t>
            </w:r>
            <w:r w:rsidRPr="00A17659">
              <w:rPr>
                <w:rFonts w:ascii="Times New Roman" w:eastAsia="Times New Roman" w:hAnsi="Times New Roman" w:cs="Times New Roman"/>
                <w:color w:val="000000"/>
                <w:lang w:val="ru-RU" w:eastAsia="ru-RU"/>
              </w:rPr>
              <w:t xml:space="preserve"> - мясо и пищевые субпродукты домашней птицы, мороженые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8851,7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1,20%</w:t>
            </w:r>
          </w:p>
        </w:tc>
      </w:tr>
      <w:tr w:rsidR="009057EC" w:rsidRPr="009057EC" w:rsidTr="009057EC">
        <w:trPr>
          <w:trHeight w:val="315"/>
        </w:trPr>
        <w:tc>
          <w:tcPr>
            <w:tcW w:w="4000"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Мука</w:t>
            </w:r>
          </w:p>
        </w:tc>
        <w:tc>
          <w:tcPr>
            <w:tcW w:w="1320" w:type="dxa"/>
            <w:tcBorders>
              <w:top w:val="single" w:sz="8" w:space="0" w:color="auto"/>
              <w:left w:val="nil"/>
              <w:bottom w:val="single" w:sz="8" w:space="0" w:color="auto"/>
              <w:right w:val="nil"/>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73757,8</w:t>
            </w:r>
          </w:p>
        </w:tc>
        <w:tc>
          <w:tcPr>
            <w:tcW w:w="1500" w:type="dxa"/>
            <w:tcBorders>
              <w:top w:val="single" w:sz="8" w:space="0" w:color="auto"/>
              <w:left w:val="nil"/>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9,60%</w:t>
            </w:r>
          </w:p>
        </w:tc>
      </w:tr>
      <w:tr w:rsidR="009057EC" w:rsidRPr="009057EC" w:rsidTr="009057EC">
        <w:trPr>
          <w:trHeight w:val="525"/>
        </w:trPr>
        <w:tc>
          <w:tcPr>
            <w:tcW w:w="4000" w:type="dxa"/>
            <w:tcBorders>
              <w:top w:val="nil"/>
              <w:left w:val="single" w:sz="8" w:space="0" w:color="auto"/>
              <w:bottom w:val="single" w:sz="8" w:space="0" w:color="auto"/>
              <w:right w:val="single" w:sz="8" w:space="0" w:color="auto"/>
            </w:tcBorders>
            <w:shd w:val="clear" w:color="000000" w:fill="CCFFCC"/>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Арахис, нежареный или не приготовленный</w:t>
            </w:r>
          </w:p>
        </w:tc>
        <w:tc>
          <w:tcPr>
            <w:tcW w:w="1320" w:type="dxa"/>
            <w:tcBorders>
              <w:top w:val="nil"/>
              <w:left w:val="nil"/>
              <w:bottom w:val="single" w:sz="8" w:space="0" w:color="auto"/>
              <w:right w:val="nil"/>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46968,6</w:t>
            </w:r>
          </w:p>
        </w:tc>
        <w:tc>
          <w:tcPr>
            <w:tcW w:w="1500" w:type="dxa"/>
            <w:tcBorders>
              <w:top w:val="nil"/>
              <w:left w:val="nil"/>
              <w:bottom w:val="single" w:sz="8" w:space="0" w:color="auto"/>
              <w:right w:val="single" w:sz="8" w:space="0" w:color="auto"/>
            </w:tcBorders>
            <w:shd w:val="clear" w:color="000000" w:fill="CCFFCC"/>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6,10%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Арахис, приготовленный</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35728,1</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4,70%</w:t>
            </w:r>
          </w:p>
        </w:tc>
      </w:tr>
      <w:tr w:rsidR="009057EC" w:rsidRPr="009057EC" w:rsidTr="009057EC">
        <w:trPr>
          <w:trHeight w:val="46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Сыры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33040,2</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4,30%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Сливочное масло и молочные жиры прочие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24217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3,20%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Чернослив</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17939,7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2,30%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Машинно-техническая продукция </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15225,7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2,00%</w:t>
            </w:r>
          </w:p>
        </w:tc>
      </w:tr>
      <w:tr w:rsidR="009057EC" w:rsidRPr="009057EC" w:rsidTr="009057EC">
        <w:trPr>
          <w:trHeight w:val="570"/>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t>    </w:t>
            </w:r>
            <w:r w:rsidRPr="00A17659">
              <w:rPr>
                <w:rFonts w:ascii="Times New Roman" w:eastAsia="Times New Roman" w:hAnsi="Times New Roman" w:cs="Times New Roman"/>
                <w:color w:val="000000"/>
                <w:lang w:val="ru-RU" w:eastAsia="ru-RU"/>
              </w:rPr>
              <w:t xml:space="preserve"> - машины сельскохозяйственные для подготовки и обработки почвы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4904,9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0,60%</w:t>
            </w:r>
          </w:p>
        </w:tc>
      </w:tr>
      <w:tr w:rsidR="009057EC" w:rsidRPr="009057EC" w:rsidTr="009057EC">
        <w:trPr>
          <w:trHeight w:val="720"/>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t>    </w:t>
            </w:r>
            <w:r w:rsidRPr="00A17659">
              <w:rPr>
                <w:rFonts w:ascii="Times New Roman" w:eastAsia="Times New Roman" w:hAnsi="Times New Roman" w:cs="Times New Roman"/>
                <w:color w:val="000000"/>
                <w:lang w:val="ru-RU" w:eastAsia="ru-RU"/>
              </w:rPr>
              <w:t xml:space="preserve"> - части и принадлежности моторных транспортных средств товарных позиций 8701-8705</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5087,4</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0,70%</w:t>
            </w:r>
          </w:p>
        </w:tc>
      </w:tr>
      <w:tr w:rsidR="009057EC" w:rsidRPr="009057EC" w:rsidTr="009057EC">
        <w:trPr>
          <w:trHeight w:val="52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9057EC">
              <w:rPr>
                <w:rFonts w:ascii="Times New Roman" w:eastAsia="Times New Roman" w:hAnsi="Times New Roman" w:cs="Times New Roman"/>
                <w:color w:val="000000"/>
                <w:lang w:eastAsia="ru-RU"/>
              </w:rPr>
              <w:lastRenderedPageBreak/>
              <w:t>    </w:t>
            </w:r>
            <w:r w:rsidRPr="00A17659">
              <w:rPr>
                <w:rFonts w:ascii="Times New Roman" w:eastAsia="Times New Roman" w:hAnsi="Times New Roman" w:cs="Times New Roman"/>
                <w:color w:val="000000"/>
                <w:lang w:val="ru-RU" w:eastAsia="ru-RU"/>
              </w:rPr>
              <w:t xml:space="preserve"> - механические устройства для сельского хозяйства или садоводства</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3005,1</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jc w:val="right"/>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0,40%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Рыба мороженая</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13.468,9</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1,80%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Филе рыбное мороженое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10.618,8</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1,40%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Ячмень</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10.110,2</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1,30%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Вина виноградные натуральные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10.081,7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1,30%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Табак, табачные отходы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8.800,2</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1,20%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Сыворотки иммунные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5.562,0</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0,70%</w:t>
            </w:r>
          </w:p>
        </w:tc>
      </w:tr>
      <w:tr w:rsidR="009057EC" w:rsidRPr="009057EC" w:rsidTr="009057EC">
        <w:trPr>
          <w:trHeight w:val="52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Трубы, трубки и профили пустотелые, бесшовные, из чёрных металлов</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5.330,2</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0,70%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Альбумин яичный, высушенный</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3.768,5</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0,50%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Лекарственные средства</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3.170,0</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0,40%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 xml:space="preserve">Соки фруктовые (в основном </w:t>
            </w:r>
            <w:proofErr w:type="gramStart"/>
            <w:r w:rsidRPr="00A17659">
              <w:rPr>
                <w:rFonts w:ascii="Times New Roman" w:eastAsia="Times New Roman" w:hAnsi="Times New Roman" w:cs="Times New Roman"/>
                <w:color w:val="000000"/>
                <w:lang w:val="ru-RU" w:eastAsia="ru-RU"/>
              </w:rPr>
              <w:t>виноградный</w:t>
            </w:r>
            <w:proofErr w:type="gramEnd"/>
            <w:r w:rsidRPr="00A17659">
              <w:rPr>
                <w:rFonts w:ascii="Times New Roman" w:eastAsia="Times New Roman" w:hAnsi="Times New Roman" w:cs="Times New Roman"/>
                <w:color w:val="000000"/>
                <w:lang w:val="ru-RU" w:eastAsia="ru-RU"/>
              </w:rPr>
              <w:t>)</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2.839,7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0,40%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Яичные желтки, сушеные</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3.152,6</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4,10%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Дубильный экстракт (экстракт квебрахо)</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2.362,4</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0,30%</w:t>
            </w:r>
          </w:p>
        </w:tc>
      </w:tr>
      <w:tr w:rsidR="009057EC" w:rsidRPr="009057EC" w:rsidTr="009057EC">
        <w:trPr>
          <w:trHeight w:val="315"/>
        </w:trPr>
        <w:tc>
          <w:tcPr>
            <w:tcW w:w="4000" w:type="dxa"/>
            <w:tcBorders>
              <w:top w:val="nil"/>
              <w:left w:val="single" w:sz="8" w:space="0" w:color="auto"/>
              <w:bottom w:val="nil"/>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Джемы, желе, мармелады</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2.166,4</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0,30%</w:t>
            </w:r>
          </w:p>
        </w:tc>
      </w:tr>
      <w:tr w:rsidR="009057EC" w:rsidRPr="009057EC" w:rsidTr="009057EC">
        <w:trPr>
          <w:trHeight w:val="465"/>
        </w:trPr>
        <w:tc>
          <w:tcPr>
            <w:tcW w:w="4000" w:type="dxa"/>
            <w:tcBorders>
              <w:top w:val="nil"/>
              <w:left w:val="single" w:sz="8" w:space="0" w:color="auto"/>
              <w:bottom w:val="nil"/>
              <w:right w:val="single" w:sz="8" w:space="0" w:color="auto"/>
            </w:tcBorders>
            <w:shd w:val="clear" w:color="000000" w:fill="FFCCFF"/>
            <w:vAlign w:val="bottom"/>
            <w:hideMark/>
          </w:tcPr>
          <w:p w:rsidR="009057EC" w:rsidRPr="00A17659" w:rsidRDefault="009057EC" w:rsidP="009057EC">
            <w:pPr>
              <w:spacing w:after="0" w:line="240" w:lineRule="auto"/>
              <w:ind w:firstLineChars="100" w:firstLine="220"/>
              <w:rPr>
                <w:rFonts w:ascii="Times New Roman" w:eastAsia="Times New Roman" w:hAnsi="Times New Roman" w:cs="Times New Roman"/>
                <w:color w:val="000000"/>
                <w:lang w:val="ru-RU" w:eastAsia="ru-RU"/>
              </w:rPr>
            </w:pPr>
            <w:r w:rsidRPr="00A17659">
              <w:rPr>
                <w:rFonts w:ascii="Times New Roman" w:eastAsia="Times New Roman" w:hAnsi="Times New Roman" w:cs="Times New Roman"/>
                <w:color w:val="000000"/>
                <w:lang w:val="ru-RU" w:eastAsia="ru-RU"/>
              </w:rPr>
              <w:t>Плиты, листы, пленка, фольга и полосы или ленты прочие, из полимерных материалов</w:t>
            </w:r>
          </w:p>
        </w:tc>
        <w:tc>
          <w:tcPr>
            <w:tcW w:w="1320" w:type="dxa"/>
            <w:tcBorders>
              <w:top w:val="nil"/>
              <w:left w:val="nil"/>
              <w:bottom w:val="nil"/>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1.936,7</w:t>
            </w:r>
          </w:p>
        </w:tc>
        <w:tc>
          <w:tcPr>
            <w:tcW w:w="1500" w:type="dxa"/>
            <w:tcBorders>
              <w:top w:val="nil"/>
              <w:left w:val="nil"/>
              <w:bottom w:val="nil"/>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0,30%</w:t>
            </w:r>
          </w:p>
        </w:tc>
      </w:tr>
      <w:tr w:rsidR="009057EC" w:rsidRPr="009057EC" w:rsidTr="009057EC">
        <w:trPr>
          <w:trHeight w:val="315"/>
        </w:trPr>
        <w:tc>
          <w:tcPr>
            <w:tcW w:w="4000" w:type="dxa"/>
            <w:tcBorders>
              <w:top w:val="nil"/>
              <w:left w:val="single" w:sz="8" w:space="0" w:color="auto"/>
              <w:bottom w:val="single" w:sz="8" w:space="0" w:color="auto"/>
              <w:right w:val="single" w:sz="8" w:space="0" w:color="auto"/>
            </w:tcBorders>
            <w:shd w:val="clear" w:color="000000" w:fill="FFCCFF"/>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Прочее</w:t>
            </w:r>
          </w:p>
        </w:tc>
        <w:tc>
          <w:tcPr>
            <w:tcW w:w="1320" w:type="dxa"/>
            <w:tcBorders>
              <w:top w:val="nil"/>
              <w:left w:val="nil"/>
              <w:bottom w:val="single" w:sz="8" w:space="0" w:color="auto"/>
              <w:right w:val="nil"/>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17.979,0</w:t>
            </w:r>
          </w:p>
        </w:tc>
        <w:tc>
          <w:tcPr>
            <w:tcW w:w="1500" w:type="dxa"/>
            <w:tcBorders>
              <w:top w:val="nil"/>
              <w:left w:val="nil"/>
              <w:bottom w:val="single" w:sz="8" w:space="0" w:color="auto"/>
              <w:right w:val="single" w:sz="8" w:space="0" w:color="auto"/>
            </w:tcBorders>
            <w:shd w:val="clear" w:color="auto" w:fill="auto"/>
            <w:vAlign w:val="bottom"/>
            <w:hideMark/>
          </w:tcPr>
          <w:p w:rsidR="009057EC" w:rsidRPr="009057EC" w:rsidRDefault="009057EC" w:rsidP="009057EC">
            <w:pPr>
              <w:spacing w:after="0" w:line="240" w:lineRule="auto"/>
              <w:ind w:firstLineChars="100" w:firstLine="220"/>
              <w:rPr>
                <w:rFonts w:ascii="Times New Roman" w:eastAsia="Times New Roman" w:hAnsi="Times New Roman" w:cs="Times New Roman"/>
                <w:color w:val="000000"/>
                <w:lang w:eastAsia="ru-RU"/>
              </w:rPr>
            </w:pPr>
            <w:r w:rsidRPr="009057EC">
              <w:rPr>
                <w:rFonts w:ascii="Times New Roman" w:eastAsia="Times New Roman" w:hAnsi="Times New Roman" w:cs="Times New Roman"/>
                <w:color w:val="000000"/>
                <w:lang w:eastAsia="ru-RU"/>
              </w:rPr>
              <w:t>2,40%</w:t>
            </w:r>
          </w:p>
        </w:tc>
      </w:tr>
    </w:tbl>
    <w:p w:rsidR="009057EC" w:rsidRPr="00A17659" w:rsidRDefault="009057EC" w:rsidP="00710288">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14 Структура импорта России из Аргентины, млн. долл., %</w:t>
      </w:r>
      <w:r>
        <w:rPr>
          <w:rStyle w:val="a6"/>
          <w:rFonts w:ascii="Times New Roman" w:hAnsi="Times New Roman" w:cs="Times New Roman"/>
        </w:rPr>
        <w:footnoteReference w:id="106"/>
      </w:r>
    </w:p>
    <w:p w:rsidR="009057EC" w:rsidRPr="00A17659" w:rsidRDefault="009057EC" w:rsidP="00710288">
      <w:pPr>
        <w:spacing w:after="0" w:line="360" w:lineRule="auto"/>
        <w:jc w:val="both"/>
        <w:rPr>
          <w:rFonts w:ascii="Times New Roman" w:hAnsi="Times New Roman" w:cs="Times New Roman"/>
          <w:lang w:val="ru-RU"/>
        </w:rPr>
      </w:pPr>
    </w:p>
    <w:p w:rsidR="009057EC" w:rsidRPr="00A17659" w:rsidRDefault="009057EC" w:rsidP="00710288">
      <w:pPr>
        <w:spacing w:after="0" w:line="360" w:lineRule="auto"/>
        <w:jc w:val="both"/>
        <w:rPr>
          <w:rFonts w:ascii="Times New Roman" w:hAnsi="Times New Roman" w:cs="Times New Roman"/>
          <w:sz w:val="28"/>
          <w:lang w:val="ru-RU"/>
        </w:rPr>
      </w:pPr>
    </w:p>
    <w:p w:rsidR="00C77834" w:rsidRPr="00A17659" w:rsidRDefault="00C77834"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7B6886" w:rsidRDefault="007B6886" w:rsidP="00710288">
      <w:pPr>
        <w:spacing w:after="0" w:line="360" w:lineRule="auto"/>
        <w:jc w:val="both"/>
        <w:rPr>
          <w:rFonts w:ascii="Times New Roman" w:hAnsi="Times New Roman" w:cs="Times New Roman"/>
          <w:sz w:val="28"/>
          <w:lang w:val="ru-RU"/>
        </w:rPr>
      </w:pPr>
    </w:p>
    <w:p w:rsidR="00C8544D" w:rsidRDefault="00C8544D" w:rsidP="00710288">
      <w:pPr>
        <w:spacing w:after="0" w:line="360" w:lineRule="auto"/>
        <w:jc w:val="both"/>
        <w:rPr>
          <w:rFonts w:ascii="Times New Roman" w:hAnsi="Times New Roman" w:cs="Times New Roman"/>
          <w:sz w:val="28"/>
          <w:lang w:val="ru-RU"/>
        </w:rPr>
      </w:pPr>
    </w:p>
    <w:p w:rsidR="009057EC" w:rsidRPr="00A17659" w:rsidRDefault="009057EC" w:rsidP="00710288">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Приложение 9</w:t>
      </w:r>
    </w:p>
    <w:p w:rsidR="009057EC" w:rsidRPr="00A17659" w:rsidRDefault="009057EC" w:rsidP="00710288">
      <w:pPr>
        <w:spacing w:after="0" w:line="360" w:lineRule="auto"/>
        <w:jc w:val="both"/>
        <w:rPr>
          <w:rFonts w:ascii="Times New Roman" w:hAnsi="Times New Roman" w:cs="Times New Roman"/>
          <w:sz w:val="28"/>
          <w:lang w:val="ru-RU"/>
        </w:rPr>
      </w:pPr>
      <w:r w:rsidRPr="00A17659">
        <w:rPr>
          <w:rFonts w:ascii="Times New Roman" w:hAnsi="Times New Roman" w:cs="Times New Roman"/>
          <w:sz w:val="28"/>
          <w:lang w:val="ru-RU"/>
        </w:rPr>
        <w:t>Инвестиционный обмен между Россией и Аргентиной</w:t>
      </w:r>
    </w:p>
    <w:tbl>
      <w:tblPr>
        <w:tblW w:w="9520" w:type="dxa"/>
        <w:tblInd w:w="93" w:type="dxa"/>
        <w:tblLook w:val="04A0"/>
      </w:tblPr>
      <w:tblGrid>
        <w:gridCol w:w="660"/>
        <w:gridCol w:w="2131"/>
        <w:gridCol w:w="1788"/>
        <w:gridCol w:w="1317"/>
        <w:gridCol w:w="2151"/>
        <w:gridCol w:w="1713"/>
      </w:tblGrid>
      <w:tr w:rsidR="009057EC" w:rsidRPr="003B2024" w:rsidTr="009057EC">
        <w:trPr>
          <w:trHeight w:val="1215"/>
        </w:trPr>
        <w:tc>
          <w:tcPr>
            <w:tcW w:w="520" w:type="dxa"/>
            <w:tcBorders>
              <w:top w:val="single" w:sz="8" w:space="0" w:color="auto"/>
              <w:left w:val="single" w:sz="8" w:space="0" w:color="auto"/>
              <w:bottom w:val="single" w:sz="8" w:space="0" w:color="auto"/>
              <w:right w:val="nil"/>
            </w:tcBorders>
            <w:shd w:val="clear" w:color="000000" w:fill="CCFFCC"/>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Год</w:t>
            </w:r>
          </w:p>
        </w:tc>
        <w:tc>
          <w:tcPr>
            <w:tcW w:w="2140" w:type="dxa"/>
            <w:tcBorders>
              <w:top w:val="single" w:sz="8" w:space="0" w:color="auto"/>
              <w:left w:val="nil"/>
              <w:bottom w:val="single" w:sz="8" w:space="0" w:color="auto"/>
              <w:right w:val="nil"/>
            </w:tcBorders>
            <w:shd w:val="clear" w:color="000000" w:fill="CCFFCC"/>
            <w:vAlign w:val="bottom"/>
            <w:hideMark/>
          </w:tcPr>
          <w:p w:rsidR="009057EC" w:rsidRPr="00A17659" w:rsidRDefault="009057EC" w:rsidP="009057EC">
            <w:pPr>
              <w:spacing w:after="0" w:line="240" w:lineRule="auto"/>
              <w:jc w:val="center"/>
              <w:rPr>
                <w:rFonts w:ascii="Calibri" w:eastAsia="Times New Roman" w:hAnsi="Calibri" w:cs="Times New Roman"/>
                <w:color w:val="000000"/>
                <w:lang w:val="ru-RU" w:eastAsia="ru-RU"/>
              </w:rPr>
            </w:pPr>
            <w:bookmarkStart w:id="1" w:name="RANGE!C11"/>
            <w:r w:rsidRPr="00A17659">
              <w:rPr>
                <w:rFonts w:ascii="Calibri" w:eastAsia="Times New Roman" w:hAnsi="Calibri" w:cs="Times New Roman"/>
                <w:color w:val="000000"/>
                <w:lang w:val="ru-RU" w:eastAsia="ru-RU"/>
              </w:rPr>
              <w:t>Накоплено инвестиций на начало отчетного периода</w:t>
            </w:r>
            <w:bookmarkEnd w:id="1"/>
          </w:p>
        </w:tc>
        <w:tc>
          <w:tcPr>
            <w:tcW w:w="1740" w:type="dxa"/>
            <w:tcBorders>
              <w:top w:val="single" w:sz="8" w:space="0" w:color="auto"/>
              <w:left w:val="nil"/>
              <w:bottom w:val="single" w:sz="8" w:space="0" w:color="auto"/>
              <w:right w:val="nil"/>
            </w:tcBorders>
            <w:shd w:val="clear" w:color="000000" w:fill="CCFFCC"/>
            <w:vAlign w:val="bottom"/>
            <w:hideMark/>
          </w:tcPr>
          <w:p w:rsidR="009057EC" w:rsidRPr="00A17659" w:rsidRDefault="009057EC" w:rsidP="009057EC">
            <w:pPr>
              <w:spacing w:after="0" w:line="240" w:lineRule="auto"/>
              <w:jc w:val="center"/>
              <w:rPr>
                <w:rFonts w:ascii="Calibri" w:eastAsia="Times New Roman" w:hAnsi="Calibri" w:cs="Times New Roman"/>
                <w:color w:val="000000"/>
                <w:lang w:val="ru-RU" w:eastAsia="ru-RU"/>
              </w:rPr>
            </w:pPr>
            <w:bookmarkStart w:id="2" w:name="RANGE!D11"/>
            <w:r w:rsidRPr="00A17659">
              <w:rPr>
                <w:rFonts w:ascii="Calibri" w:eastAsia="Times New Roman" w:hAnsi="Calibri" w:cs="Times New Roman"/>
                <w:color w:val="000000"/>
                <w:lang w:val="ru-RU" w:eastAsia="ru-RU"/>
              </w:rPr>
              <w:t>Поступило инвестиций и инвестиционных доходов</w:t>
            </w:r>
            <w:bookmarkEnd w:id="2"/>
          </w:p>
        </w:tc>
        <w:tc>
          <w:tcPr>
            <w:tcW w:w="1240" w:type="dxa"/>
            <w:tcBorders>
              <w:top w:val="single" w:sz="8" w:space="0" w:color="auto"/>
              <w:left w:val="nil"/>
              <w:bottom w:val="single" w:sz="8" w:space="0" w:color="auto"/>
              <w:right w:val="nil"/>
            </w:tcBorders>
            <w:shd w:val="clear" w:color="000000" w:fill="CCFFCC"/>
            <w:vAlign w:val="bottom"/>
            <w:hideMark/>
          </w:tcPr>
          <w:p w:rsidR="009057EC" w:rsidRPr="009057EC" w:rsidRDefault="009057EC" w:rsidP="009057EC">
            <w:pPr>
              <w:spacing w:after="0" w:line="240" w:lineRule="auto"/>
              <w:jc w:val="center"/>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Изъято (погашено) инвестиций</w:t>
            </w:r>
          </w:p>
        </w:tc>
        <w:tc>
          <w:tcPr>
            <w:tcW w:w="2160" w:type="dxa"/>
            <w:tcBorders>
              <w:top w:val="single" w:sz="8" w:space="0" w:color="auto"/>
              <w:left w:val="nil"/>
              <w:bottom w:val="single" w:sz="8" w:space="0" w:color="auto"/>
              <w:right w:val="nil"/>
            </w:tcBorders>
            <w:shd w:val="clear" w:color="000000" w:fill="CCFFCC"/>
            <w:vAlign w:val="bottom"/>
            <w:hideMark/>
          </w:tcPr>
          <w:p w:rsidR="009057EC" w:rsidRPr="00A17659" w:rsidRDefault="009057EC" w:rsidP="009057EC">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Переоценка, прочие изменения активов и обязательств</w:t>
            </w:r>
          </w:p>
        </w:tc>
        <w:tc>
          <w:tcPr>
            <w:tcW w:w="1720" w:type="dxa"/>
            <w:tcBorders>
              <w:top w:val="single" w:sz="8" w:space="0" w:color="auto"/>
              <w:left w:val="nil"/>
              <w:bottom w:val="single" w:sz="8" w:space="0" w:color="auto"/>
              <w:right w:val="single" w:sz="8" w:space="0" w:color="auto"/>
            </w:tcBorders>
            <w:shd w:val="clear" w:color="000000" w:fill="CCFFCC"/>
            <w:vAlign w:val="bottom"/>
            <w:hideMark/>
          </w:tcPr>
          <w:p w:rsidR="009057EC" w:rsidRPr="00A17659" w:rsidRDefault="009057EC" w:rsidP="009057EC">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Накоплено на конец отчётного периода</w:t>
            </w:r>
          </w:p>
        </w:tc>
      </w:tr>
      <w:tr w:rsidR="009057EC" w:rsidRPr="009057EC" w:rsidTr="009057EC">
        <w:trPr>
          <w:trHeight w:val="300"/>
        </w:trPr>
        <w:tc>
          <w:tcPr>
            <w:tcW w:w="520" w:type="dxa"/>
            <w:tcBorders>
              <w:top w:val="nil"/>
              <w:left w:val="single" w:sz="8" w:space="0" w:color="auto"/>
              <w:bottom w:val="nil"/>
              <w:right w:val="single" w:sz="8" w:space="0" w:color="auto"/>
            </w:tcBorders>
            <w:shd w:val="clear" w:color="000000" w:fill="FFCCFF"/>
            <w:noWrap/>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2007</w:t>
            </w:r>
          </w:p>
        </w:tc>
        <w:tc>
          <w:tcPr>
            <w:tcW w:w="21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825,5</w:t>
            </w:r>
          </w:p>
        </w:tc>
        <w:tc>
          <w:tcPr>
            <w:tcW w:w="17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1 188,10</w:t>
            </w:r>
          </w:p>
        </w:tc>
        <w:tc>
          <w:tcPr>
            <w:tcW w:w="12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2 013,60</w:t>
            </w:r>
          </w:p>
        </w:tc>
        <w:tc>
          <w:tcPr>
            <w:tcW w:w="216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c>
          <w:tcPr>
            <w:tcW w:w="1720" w:type="dxa"/>
            <w:tcBorders>
              <w:top w:val="nil"/>
              <w:left w:val="nil"/>
              <w:bottom w:val="nil"/>
              <w:right w:val="single" w:sz="8" w:space="0" w:color="auto"/>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r>
      <w:tr w:rsidR="009057EC" w:rsidRPr="009057EC" w:rsidTr="009057EC">
        <w:trPr>
          <w:trHeight w:val="300"/>
        </w:trPr>
        <w:tc>
          <w:tcPr>
            <w:tcW w:w="520" w:type="dxa"/>
            <w:tcBorders>
              <w:top w:val="nil"/>
              <w:left w:val="single" w:sz="8" w:space="0" w:color="auto"/>
              <w:bottom w:val="nil"/>
              <w:right w:val="single" w:sz="8" w:space="0" w:color="auto"/>
            </w:tcBorders>
            <w:shd w:val="clear" w:color="000000" w:fill="FFCCFF"/>
            <w:noWrap/>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2008</w:t>
            </w:r>
          </w:p>
        </w:tc>
        <w:tc>
          <w:tcPr>
            <w:tcW w:w="21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c>
          <w:tcPr>
            <w:tcW w:w="17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5 259,90</w:t>
            </w:r>
          </w:p>
        </w:tc>
        <w:tc>
          <w:tcPr>
            <w:tcW w:w="12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2 203,40</w:t>
            </w:r>
          </w:p>
        </w:tc>
        <w:tc>
          <w:tcPr>
            <w:tcW w:w="216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0,6</w:t>
            </w:r>
          </w:p>
        </w:tc>
        <w:tc>
          <w:tcPr>
            <w:tcW w:w="1720" w:type="dxa"/>
            <w:tcBorders>
              <w:top w:val="nil"/>
              <w:left w:val="nil"/>
              <w:bottom w:val="nil"/>
              <w:right w:val="single" w:sz="8" w:space="0" w:color="auto"/>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3 057,10</w:t>
            </w:r>
          </w:p>
        </w:tc>
      </w:tr>
      <w:tr w:rsidR="009057EC" w:rsidRPr="009057EC" w:rsidTr="009057EC">
        <w:trPr>
          <w:trHeight w:val="300"/>
        </w:trPr>
        <w:tc>
          <w:tcPr>
            <w:tcW w:w="520" w:type="dxa"/>
            <w:tcBorders>
              <w:top w:val="nil"/>
              <w:left w:val="single" w:sz="8" w:space="0" w:color="auto"/>
              <w:bottom w:val="nil"/>
              <w:right w:val="single" w:sz="8" w:space="0" w:color="auto"/>
            </w:tcBorders>
            <w:shd w:val="clear" w:color="000000" w:fill="FFCCFF"/>
            <w:noWrap/>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2009</w:t>
            </w:r>
          </w:p>
        </w:tc>
        <w:tc>
          <w:tcPr>
            <w:tcW w:w="21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3 057,10</w:t>
            </w:r>
          </w:p>
        </w:tc>
        <w:tc>
          <w:tcPr>
            <w:tcW w:w="17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31,6</w:t>
            </w:r>
          </w:p>
        </w:tc>
        <w:tc>
          <w:tcPr>
            <w:tcW w:w="12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217,9</w:t>
            </w:r>
          </w:p>
        </w:tc>
        <w:tc>
          <w:tcPr>
            <w:tcW w:w="216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c>
          <w:tcPr>
            <w:tcW w:w="1720" w:type="dxa"/>
            <w:tcBorders>
              <w:top w:val="nil"/>
              <w:left w:val="nil"/>
              <w:bottom w:val="nil"/>
              <w:right w:val="single" w:sz="8" w:space="0" w:color="auto"/>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2 870,80</w:t>
            </w:r>
          </w:p>
        </w:tc>
      </w:tr>
      <w:tr w:rsidR="009057EC" w:rsidRPr="009057EC" w:rsidTr="009057EC">
        <w:trPr>
          <w:trHeight w:val="300"/>
        </w:trPr>
        <w:tc>
          <w:tcPr>
            <w:tcW w:w="520" w:type="dxa"/>
            <w:tcBorders>
              <w:top w:val="nil"/>
              <w:left w:val="single" w:sz="8" w:space="0" w:color="auto"/>
              <w:bottom w:val="nil"/>
              <w:right w:val="single" w:sz="8" w:space="0" w:color="auto"/>
            </w:tcBorders>
            <w:shd w:val="clear" w:color="000000" w:fill="FFCCFF"/>
            <w:noWrap/>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2010</w:t>
            </w:r>
          </w:p>
        </w:tc>
        <w:tc>
          <w:tcPr>
            <w:tcW w:w="21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2 870,80</w:t>
            </w:r>
          </w:p>
        </w:tc>
        <w:tc>
          <w:tcPr>
            <w:tcW w:w="17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6 659,90</w:t>
            </w:r>
          </w:p>
        </w:tc>
        <w:tc>
          <w:tcPr>
            <w:tcW w:w="124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352,5</w:t>
            </w:r>
          </w:p>
        </w:tc>
        <w:tc>
          <w:tcPr>
            <w:tcW w:w="2160" w:type="dxa"/>
            <w:tcBorders>
              <w:top w:val="nil"/>
              <w:left w:val="nil"/>
              <w:bottom w:val="nil"/>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c>
          <w:tcPr>
            <w:tcW w:w="1720" w:type="dxa"/>
            <w:tcBorders>
              <w:top w:val="nil"/>
              <w:left w:val="nil"/>
              <w:bottom w:val="nil"/>
              <w:right w:val="single" w:sz="8" w:space="0" w:color="auto"/>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9 178,20</w:t>
            </w:r>
          </w:p>
        </w:tc>
      </w:tr>
      <w:tr w:rsidR="009057EC" w:rsidRPr="009057EC" w:rsidTr="009057EC">
        <w:trPr>
          <w:trHeight w:val="315"/>
        </w:trPr>
        <w:tc>
          <w:tcPr>
            <w:tcW w:w="520" w:type="dxa"/>
            <w:tcBorders>
              <w:top w:val="nil"/>
              <w:left w:val="single" w:sz="8" w:space="0" w:color="auto"/>
              <w:bottom w:val="single" w:sz="8" w:space="0" w:color="auto"/>
              <w:right w:val="single" w:sz="8" w:space="0" w:color="auto"/>
            </w:tcBorders>
            <w:shd w:val="clear" w:color="000000" w:fill="FFCCFF"/>
            <w:noWrap/>
            <w:vAlign w:val="bottom"/>
            <w:hideMark/>
          </w:tcPr>
          <w:p w:rsidR="009057EC" w:rsidRPr="009057EC" w:rsidRDefault="009057EC" w:rsidP="009057EC">
            <w:pPr>
              <w:spacing w:after="0" w:line="240" w:lineRule="auto"/>
              <w:jc w:val="center"/>
              <w:rPr>
                <w:rFonts w:ascii="Calibri" w:eastAsia="Times New Roman" w:hAnsi="Calibri" w:cs="Times New Roman"/>
                <w:b/>
                <w:bCs/>
                <w:color w:val="000000"/>
                <w:lang w:eastAsia="ru-RU"/>
              </w:rPr>
            </w:pPr>
            <w:r w:rsidRPr="009057EC">
              <w:rPr>
                <w:rFonts w:ascii="Calibri" w:eastAsia="Times New Roman" w:hAnsi="Calibri" w:cs="Times New Roman"/>
                <w:b/>
                <w:bCs/>
                <w:color w:val="000000"/>
                <w:lang w:eastAsia="ru-RU"/>
              </w:rPr>
              <w:t>2011</w:t>
            </w:r>
          </w:p>
        </w:tc>
        <w:tc>
          <w:tcPr>
            <w:tcW w:w="2140" w:type="dxa"/>
            <w:tcBorders>
              <w:top w:val="nil"/>
              <w:left w:val="nil"/>
              <w:bottom w:val="single" w:sz="8" w:space="0" w:color="auto"/>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9 178,20</w:t>
            </w:r>
          </w:p>
        </w:tc>
        <w:tc>
          <w:tcPr>
            <w:tcW w:w="1740" w:type="dxa"/>
            <w:tcBorders>
              <w:top w:val="nil"/>
              <w:left w:val="nil"/>
              <w:bottom w:val="single" w:sz="8" w:space="0" w:color="auto"/>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13 010,20</w:t>
            </w:r>
          </w:p>
        </w:tc>
        <w:tc>
          <w:tcPr>
            <w:tcW w:w="1240" w:type="dxa"/>
            <w:tcBorders>
              <w:top w:val="nil"/>
              <w:left w:val="nil"/>
              <w:bottom w:val="single" w:sz="8" w:space="0" w:color="auto"/>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13 245,30</w:t>
            </w:r>
          </w:p>
        </w:tc>
        <w:tc>
          <w:tcPr>
            <w:tcW w:w="2160" w:type="dxa"/>
            <w:tcBorders>
              <w:top w:val="nil"/>
              <w:left w:val="nil"/>
              <w:bottom w:val="single" w:sz="8" w:space="0" w:color="auto"/>
              <w:right w:val="nil"/>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w:t>
            </w:r>
          </w:p>
        </w:tc>
        <w:tc>
          <w:tcPr>
            <w:tcW w:w="1720" w:type="dxa"/>
            <w:tcBorders>
              <w:top w:val="nil"/>
              <w:left w:val="nil"/>
              <w:bottom w:val="single" w:sz="8" w:space="0" w:color="auto"/>
              <w:right w:val="single" w:sz="8" w:space="0" w:color="auto"/>
            </w:tcBorders>
            <w:shd w:val="clear" w:color="auto" w:fill="auto"/>
            <w:noWrap/>
            <w:vAlign w:val="bottom"/>
            <w:hideMark/>
          </w:tcPr>
          <w:p w:rsidR="009057EC" w:rsidRPr="009057EC" w:rsidRDefault="009057EC" w:rsidP="009057EC">
            <w:pPr>
              <w:spacing w:after="0" w:line="240" w:lineRule="auto"/>
              <w:jc w:val="right"/>
              <w:rPr>
                <w:rFonts w:ascii="Calibri" w:eastAsia="Times New Roman" w:hAnsi="Calibri" w:cs="Times New Roman"/>
                <w:color w:val="000000"/>
                <w:lang w:eastAsia="ru-RU"/>
              </w:rPr>
            </w:pPr>
            <w:r w:rsidRPr="009057EC">
              <w:rPr>
                <w:rFonts w:ascii="Calibri" w:eastAsia="Times New Roman" w:hAnsi="Calibri" w:cs="Times New Roman"/>
                <w:color w:val="000000"/>
                <w:lang w:eastAsia="ru-RU"/>
              </w:rPr>
              <w:t>8 943,10</w:t>
            </w:r>
          </w:p>
        </w:tc>
      </w:tr>
    </w:tbl>
    <w:p w:rsidR="009057EC" w:rsidRPr="00A17659" w:rsidRDefault="009057EC" w:rsidP="00710288">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15 Динамика инвестиций из России в Аргентину, тыс. долл.</w:t>
      </w:r>
      <w:r>
        <w:rPr>
          <w:rStyle w:val="a6"/>
          <w:rFonts w:ascii="Times New Roman" w:hAnsi="Times New Roman" w:cs="Times New Roman"/>
        </w:rPr>
        <w:footnoteReference w:id="107"/>
      </w:r>
    </w:p>
    <w:p w:rsidR="00EF54FE" w:rsidRPr="00A17659" w:rsidRDefault="00EF54FE" w:rsidP="00710288">
      <w:pPr>
        <w:spacing w:after="0" w:line="360" w:lineRule="auto"/>
        <w:jc w:val="both"/>
        <w:rPr>
          <w:rFonts w:ascii="Times New Roman" w:hAnsi="Times New Roman" w:cs="Times New Roman"/>
          <w:lang w:val="ru-RU"/>
        </w:rPr>
      </w:pPr>
    </w:p>
    <w:tbl>
      <w:tblPr>
        <w:tblW w:w="5120" w:type="dxa"/>
        <w:tblInd w:w="93" w:type="dxa"/>
        <w:tblLook w:val="04A0"/>
      </w:tblPr>
      <w:tblGrid>
        <w:gridCol w:w="2245"/>
        <w:gridCol w:w="1740"/>
        <w:gridCol w:w="1344"/>
      </w:tblGrid>
      <w:tr w:rsidR="00EF54FE" w:rsidRPr="003B2024" w:rsidTr="00EF54FE">
        <w:trPr>
          <w:trHeight w:val="1215"/>
        </w:trPr>
        <w:tc>
          <w:tcPr>
            <w:tcW w:w="2140" w:type="dxa"/>
            <w:tcBorders>
              <w:top w:val="single" w:sz="8" w:space="0" w:color="auto"/>
              <w:left w:val="single" w:sz="8" w:space="0" w:color="auto"/>
              <w:bottom w:val="single" w:sz="8" w:space="0" w:color="auto"/>
              <w:right w:val="nil"/>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Наименование</w:t>
            </w:r>
            <w:r w:rsidRPr="00EF54FE">
              <w:rPr>
                <w:rFonts w:ascii="Calibri" w:eastAsia="Times New Roman" w:hAnsi="Calibri" w:cs="Times New Roman"/>
                <w:color w:val="000000"/>
                <w:lang w:eastAsia="ru-RU"/>
              </w:rPr>
              <w:t> </w:t>
            </w:r>
            <w:r w:rsidRPr="00A17659">
              <w:rPr>
                <w:rFonts w:ascii="Calibri" w:eastAsia="Times New Roman" w:hAnsi="Calibri" w:cs="Times New Roman"/>
                <w:color w:val="000000"/>
                <w:lang w:val="ru-RU" w:eastAsia="ru-RU"/>
              </w:rPr>
              <w:t>видов экономической деятельности по разделам ОКВЭД</w:t>
            </w:r>
          </w:p>
        </w:tc>
        <w:tc>
          <w:tcPr>
            <w:tcW w:w="1740" w:type="dxa"/>
            <w:tcBorders>
              <w:top w:val="single" w:sz="8" w:space="0" w:color="auto"/>
              <w:left w:val="nil"/>
              <w:bottom w:val="single" w:sz="8" w:space="0" w:color="auto"/>
              <w:right w:val="nil"/>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Инвестиции в Россию из Аргентины</w:t>
            </w:r>
          </w:p>
        </w:tc>
        <w:tc>
          <w:tcPr>
            <w:tcW w:w="1240" w:type="dxa"/>
            <w:tcBorders>
              <w:top w:val="single" w:sz="8" w:space="0" w:color="auto"/>
              <w:left w:val="nil"/>
              <w:bottom w:val="single" w:sz="8" w:space="0" w:color="auto"/>
              <w:right w:val="single" w:sz="8" w:space="0" w:color="auto"/>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Инвестиции из России</w:t>
            </w:r>
            <w:r w:rsidRPr="00EF54FE">
              <w:rPr>
                <w:rFonts w:ascii="Calibri" w:eastAsia="Times New Roman" w:hAnsi="Calibri" w:cs="Times New Roman"/>
                <w:color w:val="000000"/>
                <w:lang w:eastAsia="ru-RU"/>
              </w:rPr>
              <w:t> </w:t>
            </w:r>
            <w:r w:rsidRPr="00A17659">
              <w:rPr>
                <w:rFonts w:ascii="Calibri" w:eastAsia="Times New Roman" w:hAnsi="Calibri" w:cs="Times New Roman"/>
                <w:color w:val="000000"/>
                <w:lang w:val="ru-RU" w:eastAsia="ru-RU"/>
              </w:rPr>
              <w:t>в Аргентину</w:t>
            </w:r>
          </w:p>
        </w:tc>
      </w:tr>
      <w:tr w:rsidR="00EF54FE" w:rsidRPr="00EF54FE" w:rsidTr="00EF54FE">
        <w:trPr>
          <w:trHeight w:val="300"/>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Инвестиции – всего:</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2 996,50</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13 010,20</w:t>
            </w:r>
          </w:p>
        </w:tc>
      </w:tr>
      <w:tr w:rsidR="00EF54FE" w:rsidRPr="00EF54FE" w:rsidTr="00EF54FE">
        <w:trPr>
          <w:trHeight w:val="285"/>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Прямые </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r>
      <w:tr w:rsidR="00EF54FE" w:rsidRPr="00EF54FE" w:rsidTr="00EF54FE">
        <w:trPr>
          <w:trHeight w:val="300"/>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Портфельные </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r>
      <w:tr w:rsidR="00EF54FE" w:rsidRPr="00EF54FE" w:rsidTr="00EF54FE">
        <w:trPr>
          <w:trHeight w:val="315"/>
        </w:trPr>
        <w:tc>
          <w:tcPr>
            <w:tcW w:w="2140" w:type="dxa"/>
            <w:tcBorders>
              <w:top w:val="nil"/>
              <w:left w:val="single" w:sz="8" w:space="0" w:color="auto"/>
              <w:bottom w:val="single" w:sz="8" w:space="0" w:color="auto"/>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Прочие </w:t>
            </w:r>
          </w:p>
        </w:tc>
        <w:tc>
          <w:tcPr>
            <w:tcW w:w="1740" w:type="dxa"/>
            <w:tcBorders>
              <w:top w:val="nil"/>
              <w:left w:val="nil"/>
              <w:bottom w:val="single" w:sz="8" w:space="0" w:color="auto"/>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2 996,50</w:t>
            </w:r>
          </w:p>
        </w:tc>
        <w:tc>
          <w:tcPr>
            <w:tcW w:w="1240" w:type="dxa"/>
            <w:tcBorders>
              <w:top w:val="nil"/>
              <w:left w:val="nil"/>
              <w:bottom w:val="single" w:sz="8" w:space="0" w:color="auto"/>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13010,2</w:t>
            </w:r>
          </w:p>
        </w:tc>
      </w:tr>
    </w:tbl>
    <w:p w:rsidR="00EF54FE" w:rsidRPr="00A17659" w:rsidRDefault="00EF54FE" w:rsidP="00710288">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16 Структура поступивших инвестиций за 2011 год в тыс. долл.</w:t>
      </w:r>
      <w:r>
        <w:rPr>
          <w:rStyle w:val="a6"/>
          <w:rFonts w:ascii="Times New Roman" w:hAnsi="Times New Roman" w:cs="Times New Roman"/>
        </w:rPr>
        <w:footnoteReference w:id="108"/>
      </w:r>
    </w:p>
    <w:p w:rsidR="00EF54FE" w:rsidRPr="00A17659" w:rsidRDefault="00EF54FE" w:rsidP="00710288">
      <w:pPr>
        <w:spacing w:after="0" w:line="360" w:lineRule="auto"/>
        <w:jc w:val="both"/>
        <w:rPr>
          <w:rFonts w:ascii="Times New Roman" w:hAnsi="Times New Roman" w:cs="Times New Roman"/>
          <w:lang w:val="ru-RU"/>
        </w:rPr>
      </w:pPr>
    </w:p>
    <w:tbl>
      <w:tblPr>
        <w:tblW w:w="5120" w:type="dxa"/>
        <w:tblInd w:w="95" w:type="dxa"/>
        <w:tblLook w:val="04A0"/>
      </w:tblPr>
      <w:tblGrid>
        <w:gridCol w:w="2245"/>
        <w:gridCol w:w="1740"/>
        <w:gridCol w:w="1344"/>
      </w:tblGrid>
      <w:tr w:rsidR="00EF54FE" w:rsidRPr="003B2024" w:rsidTr="00EF54FE">
        <w:trPr>
          <w:trHeight w:val="1215"/>
        </w:trPr>
        <w:tc>
          <w:tcPr>
            <w:tcW w:w="2140" w:type="dxa"/>
            <w:tcBorders>
              <w:top w:val="single" w:sz="8" w:space="0" w:color="auto"/>
              <w:left w:val="single" w:sz="8" w:space="0" w:color="auto"/>
              <w:bottom w:val="single" w:sz="8" w:space="0" w:color="auto"/>
              <w:right w:val="nil"/>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lastRenderedPageBreak/>
              <w:t>Наименование</w:t>
            </w:r>
            <w:r w:rsidRPr="00EF54FE">
              <w:rPr>
                <w:rFonts w:ascii="Calibri" w:eastAsia="Times New Roman" w:hAnsi="Calibri" w:cs="Times New Roman"/>
                <w:color w:val="000000"/>
                <w:lang w:eastAsia="ru-RU"/>
              </w:rPr>
              <w:t> </w:t>
            </w:r>
            <w:r w:rsidRPr="00A17659">
              <w:rPr>
                <w:rFonts w:ascii="Calibri" w:eastAsia="Times New Roman" w:hAnsi="Calibri" w:cs="Times New Roman"/>
                <w:color w:val="000000"/>
                <w:lang w:val="ru-RU" w:eastAsia="ru-RU"/>
              </w:rPr>
              <w:t>видов экономической деятельности по разделам ОКВЭД</w:t>
            </w:r>
          </w:p>
        </w:tc>
        <w:tc>
          <w:tcPr>
            <w:tcW w:w="1740" w:type="dxa"/>
            <w:tcBorders>
              <w:top w:val="single" w:sz="8" w:space="0" w:color="auto"/>
              <w:left w:val="nil"/>
              <w:bottom w:val="single" w:sz="8" w:space="0" w:color="auto"/>
              <w:right w:val="nil"/>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Инвестиции в Россию из Аргентины</w:t>
            </w:r>
          </w:p>
        </w:tc>
        <w:tc>
          <w:tcPr>
            <w:tcW w:w="1240" w:type="dxa"/>
            <w:tcBorders>
              <w:top w:val="single" w:sz="8" w:space="0" w:color="auto"/>
              <w:left w:val="nil"/>
              <w:bottom w:val="single" w:sz="8" w:space="0" w:color="auto"/>
              <w:right w:val="single" w:sz="8" w:space="0" w:color="auto"/>
            </w:tcBorders>
            <w:shd w:val="clear" w:color="000000" w:fill="CCFFCC"/>
            <w:vAlign w:val="bottom"/>
            <w:hideMark/>
          </w:tcPr>
          <w:p w:rsidR="00EF54FE" w:rsidRPr="00A17659" w:rsidRDefault="00EF54FE" w:rsidP="00EF54FE">
            <w:pPr>
              <w:spacing w:after="0" w:line="240" w:lineRule="auto"/>
              <w:jc w:val="center"/>
              <w:rPr>
                <w:rFonts w:ascii="Calibri" w:eastAsia="Times New Roman" w:hAnsi="Calibri" w:cs="Times New Roman"/>
                <w:color w:val="000000"/>
                <w:lang w:val="ru-RU" w:eastAsia="ru-RU"/>
              </w:rPr>
            </w:pPr>
            <w:r w:rsidRPr="00A17659">
              <w:rPr>
                <w:rFonts w:ascii="Calibri" w:eastAsia="Times New Roman" w:hAnsi="Calibri" w:cs="Times New Roman"/>
                <w:color w:val="000000"/>
                <w:lang w:val="ru-RU" w:eastAsia="ru-RU"/>
              </w:rPr>
              <w:t>Инвестиции из России</w:t>
            </w:r>
            <w:r w:rsidRPr="00EF54FE">
              <w:rPr>
                <w:rFonts w:ascii="Calibri" w:eastAsia="Times New Roman" w:hAnsi="Calibri" w:cs="Times New Roman"/>
                <w:color w:val="000000"/>
                <w:lang w:eastAsia="ru-RU"/>
              </w:rPr>
              <w:t> </w:t>
            </w:r>
            <w:r w:rsidRPr="00A17659">
              <w:rPr>
                <w:rFonts w:ascii="Calibri" w:eastAsia="Times New Roman" w:hAnsi="Calibri" w:cs="Times New Roman"/>
                <w:color w:val="000000"/>
                <w:lang w:val="ru-RU" w:eastAsia="ru-RU"/>
              </w:rPr>
              <w:t>в Аргентину</w:t>
            </w:r>
          </w:p>
        </w:tc>
      </w:tr>
      <w:tr w:rsidR="00EF54FE" w:rsidRPr="00EF54FE" w:rsidTr="00EF54FE">
        <w:trPr>
          <w:trHeight w:val="300"/>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Инвестиции – всего:</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10 265,03</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8 943,10</w:t>
            </w:r>
          </w:p>
        </w:tc>
      </w:tr>
      <w:tr w:rsidR="00EF54FE" w:rsidRPr="00EF54FE" w:rsidTr="00EF54FE">
        <w:trPr>
          <w:trHeight w:val="300"/>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Прямые </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0,03</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r>
      <w:tr w:rsidR="00EF54FE" w:rsidRPr="00EF54FE" w:rsidTr="00EF54FE">
        <w:trPr>
          <w:trHeight w:val="300"/>
        </w:trPr>
        <w:tc>
          <w:tcPr>
            <w:tcW w:w="2140" w:type="dxa"/>
            <w:tcBorders>
              <w:top w:val="nil"/>
              <w:left w:val="single" w:sz="8" w:space="0" w:color="auto"/>
              <w:bottom w:val="nil"/>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Портфельные </w:t>
            </w:r>
          </w:p>
        </w:tc>
        <w:tc>
          <w:tcPr>
            <w:tcW w:w="1740" w:type="dxa"/>
            <w:tcBorders>
              <w:top w:val="nil"/>
              <w:left w:val="nil"/>
              <w:bottom w:val="nil"/>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c>
          <w:tcPr>
            <w:tcW w:w="1240" w:type="dxa"/>
            <w:tcBorders>
              <w:top w:val="nil"/>
              <w:left w:val="nil"/>
              <w:bottom w:val="nil"/>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w:t>
            </w:r>
          </w:p>
        </w:tc>
      </w:tr>
      <w:tr w:rsidR="00EF54FE" w:rsidRPr="00EF54FE" w:rsidTr="00EF54FE">
        <w:trPr>
          <w:trHeight w:val="315"/>
        </w:trPr>
        <w:tc>
          <w:tcPr>
            <w:tcW w:w="2140" w:type="dxa"/>
            <w:tcBorders>
              <w:top w:val="nil"/>
              <w:left w:val="single" w:sz="8" w:space="0" w:color="auto"/>
              <w:bottom w:val="single" w:sz="8" w:space="0" w:color="auto"/>
              <w:right w:val="single" w:sz="8" w:space="0" w:color="auto"/>
            </w:tcBorders>
            <w:shd w:val="clear" w:color="000000" w:fill="FFCCFF"/>
            <w:vAlign w:val="bottom"/>
            <w:hideMark/>
          </w:tcPr>
          <w:p w:rsidR="00EF54FE" w:rsidRPr="00EF54FE" w:rsidRDefault="00EF54FE" w:rsidP="00EF54FE">
            <w:pPr>
              <w:spacing w:after="0" w:line="240" w:lineRule="auto"/>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 xml:space="preserve">  Прочие </w:t>
            </w:r>
          </w:p>
        </w:tc>
        <w:tc>
          <w:tcPr>
            <w:tcW w:w="1740" w:type="dxa"/>
            <w:tcBorders>
              <w:top w:val="nil"/>
              <w:left w:val="nil"/>
              <w:bottom w:val="single" w:sz="8" w:space="0" w:color="auto"/>
              <w:right w:val="nil"/>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10 265,00</w:t>
            </w:r>
          </w:p>
        </w:tc>
        <w:tc>
          <w:tcPr>
            <w:tcW w:w="1240" w:type="dxa"/>
            <w:tcBorders>
              <w:top w:val="nil"/>
              <w:left w:val="nil"/>
              <w:bottom w:val="single" w:sz="8" w:space="0" w:color="auto"/>
              <w:right w:val="single" w:sz="8" w:space="0" w:color="auto"/>
            </w:tcBorders>
            <w:shd w:val="clear" w:color="auto" w:fill="auto"/>
            <w:noWrap/>
            <w:vAlign w:val="bottom"/>
            <w:hideMark/>
          </w:tcPr>
          <w:p w:rsidR="00EF54FE" w:rsidRPr="00EF54FE" w:rsidRDefault="00EF54FE" w:rsidP="00EF54FE">
            <w:pPr>
              <w:spacing w:after="0" w:line="240" w:lineRule="auto"/>
              <w:jc w:val="right"/>
              <w:rPr>
                <w:rFonts w:ascii="Calibri" w:eastAsia="Times New Roman" w:hAnsi="Calibri" w:cs="Times New Roman"/>
                <w:color w:val="000000"/>
                <w:lang w:eastAsia="ru-RU"/>
              </w:rPr>
            </w:pPr>
            <w:r w:rsidRPr="00EF54FE">
              <w:rPr>
                <w:rFonts w:ascii="Calibri" w:eastAsia="Times New Roman" w:hAnsi="Calibri" w:cs="Times New Roman"/>
                <w:color w:val="000000"/>
                <w:lang w:eastAsia="ru-RU"/>
              </w:rPr>
              <w:t>8 943,10</w:t>
            </w:r>
          </w:p>
        </w:tc>
      </w:tr>
    </w:tbl>
    <w:p w:rsidR="00EF54FE" w:rsidRPr="00A17659" w:rsidRDefault="00EF54FE" w:rsidP="00710288">
      <w:pPr>
        <w:spacing w:after="0" w:line="360" w:lineRule="auto"/>
        <w:jc w:val="both"/>
        <w:rPr>
          <w:rFonts w:ascii="Times New Roman" w:hAnsi="Times New Roman" w:cs="Times New Roman"/>
          <w:lang w:val="ru-RU"/>
        </w:rPr>
      </w:pPr>
      <w:r w:rsidRPr="00A17659">
        <w:rPr>
          <w:rFonts w:ascii="Times New Roman" w:hAnsi="Times New Roman" w:cs="Times New Roman"/>
          <w:lang w:val="ru-RU"/>
        </w:rPr>
        <w:t>Табл. 17 Структура накопленных инвестиций на 2011 год в тыс. долл.</w:t>
      </w:r>
      <w:r>
        <w:rPr>
          <w:rStyle w:val="a6"/>
          <w:rFonts w:ascii="Times New Roman" w:hAnsi="Times New Roman" w:cs="Times New Roman"/>
        </w:rPr>
        <w:footnoteReference w:id="109"/>
      </w:r>
    </w:p>
    <w:sectPr w:rsidR="00EF54FE" w:rsidRPr="00A17659" w:rsidSect="00D515C6">
      <w:headerReference w:type="default" r:id="rId2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31" w:rsidRDefault="00137031" w:rsidP="0072133A">
      <w:pPr>
        <w:spacing w:after="0" w:line="240" w:lineRule="auto"/>
      </w:pPr>
      <w:r>
        <w:separator/>
      </w:r>
    </w:p>
  </w:endnote>
  <w:endnote w:type="continuationSeparator" w:id="0">
    <w:p w:rsidR="00137031" w:rsidRDefault="00137031" w:rsidP="0072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31" w:rsidRDefault="00137031" w:rsidP="0072133A">
      <w:pPr>
        <w:spacing w:after="0" w:line="240" w:lineRule="auto"/>
      </w:pPr>
      <w:r>
        <w:separator/>
      </w:r>
    </w:p>
  </w:footnote>
  <w:footnote w:type="continuationSeparator" w:id="0">
    <w:p w:rsidR="00137031" w:rsidRDefault="00137031" w:rsidP="0072133A">
      <w:pPr>
        <w:spacing w:after="0" w:line="240" w:lineRule="auto"/>
      </w:pPr>
      <w:r>
        <w:continuationSeparator/>
      </w:r>
    </w:p>
  </w:footnote>
  <w:footnote w:id="1">
    <w:p w:rsidR="00AB4C95" w:rsidRPr="00A17659" w:rsidRDefault="00AB4C95">
      <w:pPr>
        <w:pStyle w:val="a4"/>
        <w:rPr>
          <w:lang w:val="ru-RU"/>
        </w:rPr>
      </w:pPr>
      <w:r>
        <w:rPr>
          <w:rStyle w:val="a6"/>
        </w:rPr>
        <w:footnoteRef/>
      </w:r>
      <w:r w:rsidRPr="00A17659">
        <w:rPr>
          <w:lang w:val="ru-RU"/>
        </w:rPr>
        <w:t xml:space="preserve"> Ключевский В.О. Русская история. – М.: Изд-во Эксмо, 2005. – с.5</w:t>
      </w:r>
    </w:p>
  </w:footnote>
  <w:footnote w:id="2">
    <w:p w:rsidR="00AB4C95" w:rsidRPr="00A17659" w:rsidRDefault="00AB4C95">
      <w:pPr>
        <w:pStyle w:val="a4"/>
        <w:rPr>
          <w:lang w:val="ru-RU"/>
        </w:rPr>
      </w:pPr>
      <w:r>
        <w:rPr>
          <w:rStyle w:val="a6"/>
        </w:rPr>
        <w:footnoteRef/>
      </w:r>
      <w:r w:rsidRPr="00A17659">
        <w:rPr>
          <w:lang w:val="ru-RU"/>
        </w:rPr>
        <w:t xml:space="preserve"> Энциклопедия для детей. Т. 5. История Росс</w:t>
      </w:r>
      <w:proofErr w:type="gramStart"/>
      <w:r w:rsidRPr="00A17659">
        <w:rPr>
          <w:lang w:val="ru-RU"/>
        </w:rPr>
        <w:t>ии и ее</w:t>
      </w:r>
      <w:proofErr w:type="gramEnd"/>
      <w:r w:rsidRPr="00A17659">
        <w:rPr>
          <w:lang w:val="ru-RU"/>
        </w:rPr>
        <w:t xml:space="preserve"> ближайших соседей. Ч. 1.От древних славян до Петра Великого. – 2 изд./гл. ред. М.Д. Аксенова – М.: Аванта+, 2000. – с. 114</w:t>
      </w:r>
    </w:p>
  </w:footnote>
  <w:footnote w:id="3">
    <w:p w:rsidR="00AB4C95" w:rsidRPr="00A6793D" w:rsidRDefault="00AB4C95">
      <w:pPr>
        <w:pStyle w:val="a4"/>
        <w:rPr>
          <w:lang w:val="ru-RU"/>
        </w:rPr>
      </w:pPr>
      <w:r>
        <w:rPr>
          <w:rStyle w:val="a6"/>
        </w:rPr>
        <w:footnoteRef/>
      </w:r>
      <w:r w:rsidRPr="00A6793D">
        <w:rPr>
          <w:lang w:val="ru-RU"/>
        </w:rPr>
        <w:t xml:space="preserve"> </w:t>
      </w:r>
      <w:hyperlink r:id="rId1" w:history="1">
        <w:r>
          <w:rPr>
            <w:rStyle w:val="a7"/>
          </w:rPr>
          <w:t>http</w:t>
        </w:r>
        <w:r w:rsidRPr="00A6793D">
          <w:rPr>
            <w:rStyle w:val="a7"/>
            <w:lang w:val="ru-RU"/>
          </w:rPr>
          <w:t>://</w:t>
        </w:r>
        <w:r>
          <w:rPr>
            <w:rStyle w:val="a7"/>
          </w:rPr>
          <w:t>www</w:t>
        </w:r>
        <w:r w:rsidRPr="00A6793D">
          <w:rPr>
            <w:rStyle w:val="a7"/>
            <w:lang w:val="ru-RU"/>
          </w:rPr>
          <w:t>.</w:t>
        </w:r>
        <w:r>
          <w:rPr>
            <w:rStyle w:val="a7"/>
          </w:rPr>
          <w:t>argentine</w:t>
        </w:r>
        <w:r w:rsidRPr="00A6793D">
          <w:rPr>
            <w:rStyle w:val="a7"/>
            <w:lang w:val="ru-RU"/>
          </w:rPr>
          <w:t>.</w:t>
        </w:r>
        <w:r>
          <w:rPr>
            <w:rStyle w:val="a7"/>
          </w:rPr>
          <w:t>ru</w:t>
        </w:r>
        <w:r w:rsidRPr="00A6793D">
          <w:rPr>
            <w:rStyle w:val="a7"/>
            <w:lang w:val="ru-RU"/>
          </w:rPr>
          <w:t>/</w:t>
        </w:r>
        <w:r>
          <w:rPr>
            <w:rStyle w:val="a7"/>
          </w:rPr>
          <w:t>history</w:t>
        </w:r>
        <w:r w:rsidRPr="00A6793D">
          <w:rPr>
            <w:rStyle w:val="a7"/>
            <w:lang w:val="ru-RU"/>
          </w:rPr>
          <w:t>/</w:t>
        </w:r>
        <w:r>
          <w:rPr>
            <w:rStyle w:val="a7"/>
          </w:rPr>
          <w:t>independence</w:t>
        </w:r>
        <w:r w:rsidRPr="00A6793D">
          <w:rPr>
            <w:rStyle w:val="a7"/>
            <w:lang w:val="ru-RU"/>
          </w:rPr>
          <w:t>/</w:t>
        </w:r>
        <w:r>
          <w:rPr>
            <w:rStyle w:val="a7"/>
          </w:rPr>
          <w:t>index</w:t>
        </w:r>
        <w:r w:rsidRPr="00A6793D">
          <w:rPr>
            <w:rStyle w:val="a7"/>
            <w:lang w:val="ru-RU"/>
          </w:rPr>
          <w:t>.</w:t>
        </w:r>
        <w:r>
          <w:rPr>
            <w:rStyle w:val="a7"/>
          </w:rPr>
          <w:t>html</w:t>
        </w:r>
      </w:hyperlink>
    </w:p>
  </w:footnote>
  <w:footnote w:id="4">
    <w:p w:rsidR="00AB4C95" w:rsidRPr="00A17659" w:rsidRDefault="00AB4C95">
      <w:pPr>
        <w:pStyle w:val="a4"/>
        <w:rPr>
          <w:lang w:val="ru-RU"/>
        </w:rPr>
      </w:pPr>
      <w:r>
        <w:rPr>
          <w:rStyle w:val="a6"/>
        </w:rPr>
        <w:footnoteRef/>
      </w:r>
      <w:r w:rsidRPr="00A17659">
        <w:rPr>
          <w:lang w:val="ru-RU"/>
        </w:rPr>
        <w:t xml:space="preserve"> </w:t>
      </w:r>
      <w:r w:rsidRPr="00A17659">
        <w:rPr>
          <w:color w:val="000000"/>
          <w:sz w:val="18"/>
          <w:szCs w:val="18"/>
          <w:shd w:val="clear" w:color="auto" w:fill="FFFFFF"/>
          <w:lang w:val="ru-RU"/>
        </w:rPr>
        <w:t>Друх, Н.В. (Ред.). (2003).</w:t>
      </w:r>
      <w:r>
        <w:rPr>
          <w:rStyle w:val="apple-converted-space"/>
          <w:color w:val="000000"/>
          <w:sz w:val="18"/>
          <w:szCs w:val="18"/>
          <w:shd w:val="clear" w:color="auto" w:fill="FFFFFF"/>
        </w:rPr>
        <w:t> </w:t>
      </w:r>
      <w:r w:rsidRPr="00A17659">
        <w:rPr>
          <w:i/>
          <w:iCs/>
          <w:color w:val="000000"/>
          <w:sz w:val="18"/>
          <w:szCs w:val="18"/>
          <w:shd w:val="clear" w:color="auto" w:fill="FFFFFF"/>
          <w:lang w:val="ru-RU"/>
        </w:rPr>
        <w:t>История экономики России</w:t>
      </w:r>
      <w:r w:rsidRPr="00A17659">
        <w:rPr>
          <w:color w:val="000000"/>
          <w:sz w:val="18"/>
          <w:szCs w:val="18"/>
          <w:shd w:val="clear" w:color="auto" w:fill="FFFFFF"/>
          <w:lang w:val="ru-RU"/>
        </w:rPr>
        <w:t>. М: "Коломенская типография" – с. 7</w:t>
      </w:r>
    </w:p>
  </w:footnote>
  <w:footnote w:id="5">
    <w:p w:rsidR="00AB4C95" w:rsidRPr="00A17659" w:rsidRDefault="00AB4C95">
      <w:pPr>
        <w:pStyle w:val="a4"/>
        <w:rPr>
          <w:lang w:val="ru-RU"/>
        </w:rPr>
      </w:pPr>
      <w:r>
        <w:rPr>
          <w:rStyle w:val="a6"/>
        </w:rPr>
        <w:footnoteRef/>
      </w:r>
      <w:r w:rsidRPr="00A17659">
        <w:rPr>
          <w:lang w:val="ru-RU"/>
        </w:rPr>
        <w:t xml:space="preserve"> Ключевский В.О. Русская история. – М.: Изд-во Эксмо, 2005. – с.184</w:t>
      </w:r>
    </w:p>
  </w:footnote>
  <w:footnote w:id="6">
    <w:p w:rsidR="00AB4C95" w:rsidRPr="00A17659" w:rsidRDefault="00AB4C95">
      <w:pPr>
        <w:pStyle w:val="a4"/>
        <w:rPr>
          <w:lang w:val="ru-RU"/>
        </w:rPr>
      </w:pPr>
      <w:r>
        <w:rPr>
          <w:rStyle w:val="a6"/>
        </w:rPr>
        <w:footnoteRef/>
      </w:r>
      <w:r w:rsidRPr="00A17659">
        <w:rPr>
          <w:lang w:val="ru-RU"/>
        </w:rPr>
        <w:t xml:space="preserve"> </w:t>
      </w:r>
      <w:r w:rsidRPr="00A17659">
        <w:rPr>
          <w:color w:val="000000"/>
          <w:sz w:val="18"/>
          <w:szCs w:val="18"/>
          <w:shd w:val="clear" w:color="auto" w:fill="FFFFFF"/>
          <w:lang w:val="ru-RU"/>
        </w:rPr>
        <w:t>Друх, Н.В. (Ред.). (2003).</w:t>
      </w:r>
      <w:r>
        <w:rPr>
          <w:rStyle w:val="apple-converted-space"/>
          <w:color w:val="000000"/>
          <w:sz w:val="18"/>
          <w:szCs w:val="18"/>
          <w:shd w:val="clear" w:color="auto" w:fill="FFFFFF"/>
        </w:rPr>
        <w:t> </w:t>
      </w:r>
      <w:r w:rsidRPr="00A17659">
        <w:rPr>
          <w:i/>
          <w:iCs/>
          <w:color w:val="000000"/>
          <w:sz w:val="18"/>
          <w:szCs w:val="18"/>
          <w:shd w:val="clear" w:color="auto" w:fill="FFFFFF"/>
          <w:lang w:val="ru-RU"/>
        </w:rPr>
        <w:t>История экономики России</w:t>
      </w:r>
      <w:r w:rsidRPr="00A17659">
        <w:rPr>
          <w:color w:val="000000"/>
          <w:sz w:val="18"/>
          <w:szCs w:val="18"/>
          <w:shd w:val="clear" w:color="auto" w:fill="FFFFFF"/>
          <w:lang w:val="ru-RU"/>
        </w:rPr>
        <w:t>. М: "Коломенская типография" – с. 16</w:t>
      </w:r>
    </w:p>
  </w:footnote>
  <w:footnote w:id="7">
    <w:p w:rsidR="00AB4C95" w:rsidRPr="00A17659" w:rsidRDefault="00AB4C95">
      <w:pPr>
        <w:pStyle w:val="a4"/>
        <w:rPr>
          <w:lang w:val="ru-RU"/>
        </w:rPr>
      </w:pPr>
      <w:r>
        <w:rPr>
          <w:rStyle w:val="a6"/>
        </w:rPr>
        <w:footnoteRef/>
      </w:r>
      <w:r w:rsidRPr="00A17659">
        <w:rPr>
          <w:lang w:val="ru-RU"/>
        </w:rPr>
        <w:t xml:space="preserve"> </w:t>
      </w:r>
      <w:r>
        <w:rPr>
          <w:color w:val="000000"/>
          <w:sz w:val="18"/>
          <w:szCs w:val="18"/>
          <w:shd w:val="clear" w:color="auto" w:fill="FFFFFF"/>
          <w:lang w:val="ru-RU"/>
        </w:rPr>
        <w:t>Там же</w:t>
      </w:r>
      <w:r w:rsidRPr="00A17659">
        <w:rPr>
          <w:color w:val="000000"/>
          <w:sz w:val="18"/>
          <w:szCs w:val="18"/>
          <w:shd w:val="clear" w:color="auto" w:fill="FFFFFF"/>
          <w:lang w:val="ru-RU"/>
        </w:rPr>
        <w:t xml:space="preserve"> – с. 18</w:t>
      </w:r>
    </w:p>
  </w:footnote>
  <w:footnote w:id="8">
    <w:p w:rsidR="00AB4C95" w:rsidRPr="00B859D5" w:rsidRDefault="00AB4C95">
      <w:pPr>
        <w:pStyle w:val="a4"/>
        <w:rPr>
          <w:lang w:val="ru-RU"/>
        </w:rPr>
      </w:pPr>
      <w:r>
        <w:rPr>
          <w:rStyle w:val="a6"/>
        </w:rPr>
        <w:footnoteRef/>
      </w:r>
      <w:r w:rsidRPr="00775956">
        <w:rPr>
          <w:lang w:val="es-ES"/>
        </w:rPr>
        <w:t xml:space="preserve"> </w:t>
      </w:r>
      <w:r w:rsidRPr="00775956">
        <w:rPr>
          <w:color w:val="000000"/>
          <w:sz w:val="22"/>
          <w:szCs w:val="22"/>
          <w:shd w:val="clear" w:color="auto" w:fill="FFFFFF"/>
          <w:lang w:val="es-ES"/>
        </w:rPr>
        <w:t>Lettieri, A. R. (2013).</w:t>
      </w:r>
      <w:r w:rsidRPr="00775956">
        <w:rPr>
          <w:rStyle w:val="apple-converted-space"/>
          <w:color w:val="000000"/>
          <w:sz w:val="22"/>
          <w:szCs w:val="22"/>
          <w:shd w:val="clear" w:color="auto" w:fill="FFFFFF"/>
          <w:lang w:val="es-ES"/>
        </w:rPr>
        <w:t> </w:t>
      </w:r>
      <w:r w:rsidRPr="00775956">
        <w:rPr>
          <w:i/>
          <w:iCs/>
          <w:color w:val="000000"/>
          <w:sz w:val="22"/>
          <w:szCs w:val="22"/>
          <w:shd w:val="clear" w:color="auto" w:fill="FFFFFF"/>
          <w:lang w:val="es-ES"/>
        </w:rPr>
        <w:t>La Historia Argentina en Clave Nacional y Popular</w:t>
      </w:r>
      <w:r w:rsidRPr="00775956">
        <w:rPr>
          <w:color w:val="000000"/>
          <w:sz w:val="22"/>
          <w:szCs w:val="22"/>
          <w:shd w:val="clear" w:color="auto" w:fill="FFFFFF"/>
          <w:lang w:val="es-ES"/>
        </w:rPr>
        <w:t xml:space="preserve">. </w:t>
      </w:r>
      <w:r w:rsidRPr="00E60386">
        <w:rPr>
          <w:color w:val="000000"/>
          <w:sz w:val="22"/>
          <w:szCs w:val="22"/>
          <w:shd w:val="clear" w:color="auto" w:fill="FFFFFF"/>
          <w:lang w:val="es-ES"/>
        </w:rPr>
        <w:t>N</w:t>
      </w:r>
      <w:r w:rsidRPr="00B859D5">
        <w:rPr>
          <w:color w:val="000000"/>
          <w:sz w:val="22"/>
          <w:szCs w:val="22"/>
          <w:shd w:val="clear" w:color="auto" w:fill="FFFFFF"/>
          <w:lang w:val="ru-RU"/>
        </w:rPr>
        <w:t>.</w:t>
      </w:r>
      <w:r w:rsidRPr="00E60386">
        <w:rPr>
          <w:color w:val="000000"/>
          <w:sz w:val="22"/>
          <w:szCs w:val="22"/>
          <w:shd w:val="clear" w:color="auto" w:fill="FFFFFF"/>
          <w:lang w:val="es-ES"/>
        </w:rPr>
        <w:t>p</w:t>
      </w:r>
      <w:r w:rsidRPr="00B859D5">
        <w:rPr>
          <w:color w:val="000000"/>
          <w:sz w:val="22"/>
          <w:szCs w:val="22"/>
          <w:shd w:val="clear" w:color="auto" w:fill="FFFFFF"/>
          <w:lang w:val="ru-RU"/>
        </w:rPr>
        <w:t xml:space="preserve">.: </w:t>
      </w:r>
      <w:r w:rsidRPr="00E60386">
        <w:rPr>
          <w:color w:val="000000"/>
          <w:sz w:val="22"/>
          <w:szCs w:val="22"/>
          <w:shd w:val="clear" w:color="auto" w:fill="FFFFFF"/>
          <w:lang w:val="es-ES"/>
        </w:rPr>
        <w:t>Kapelusz</w:t>
      </w:r>
      <w:r w:rsidRPr="00B859D5">
        <w:rPr>
          <w:color w:val="000000"/>
          <w:sz w:val="22"/>
          <w:szCs w:val="22"/>
          <w:shd w:val="clear" w:color="auto" w:fill="FFFFFF"/>
          <w:lang w:val="ru-RU"/>
        </w:rPr>
        <w:t xml:space="preserve"> –</w:t>
      </w:r>
      <w:r>
        <w:rPr>
          <w:color w:val="000000"/>
          <w:sz w:val="22"/>
          <w:szCs w:val="22"/>
          <w:shd w:val="clear" w:color="auto" w:fill="FFFFFF"/>
          <w:lang w:val="es-ES"/>
        </w:rPr>
        <w:t>p</w:t>
      </w:r>
      <w:r w:rsidRPr="00B859D5">
        <w:rPr>
          <w:color w:val="000000"/>
          <w:sz w:val="22"/>
          <w:szCs w:val="22"/>
          <w:shd w:val="clear" w:color="auto" w:fill="FFFFFF"/>
          <w:lang w:val="ru-RU"/>
        </w:rPr>
        <w:t>. 67</w:t>
      </w:r>
    </w:p>
  </w:footnote>
  <w:footnote w:id="9">
    <w:p w:rsidR="00AB4C95" w:rsidRPr="00A17659" w:rsidRDefault="00AB4C95" w:rsidP="00E60386">
      <w:pPr>
        <w:pStyle w:val="a4"/>
        <w:rPr>
          <w:lang w:val="ru-RU"/>
        </w:rPr>
      </w:pPr>
      <w:r>
        <w:rPr>
          <w:rStyle w:val="a6"/>
        </w:rPr>
        <w:footnoteRef/>
      </w:r>
      <w:r w:rsidRPr="00B859D5">
        <w:rPr>
          <w:lang w:val="ru-RU"/>
        </w:rPr>
        <w:t xml:space="preserve"> </w:t>
      </w:r>
      <w:r>
        <w:rPr>
          <w:color w:val="000000"/>
          <w:sz w:val="22"/>
          <w:szCs w:val="22"/>
          <w:shd w:val="clear" w:color="auto" w:fill="FFFFFF"/>
          <w:lang w:val="ru-RU"/>
        </w:rPr>
        <w:t>Там же</w:t>
      </w:r>
      <w:r w:rsidRPr="00A17659">
        <w:rPr>
          <w:color w:val="000000"/>
          <w:sz w:val="22"/>
          <w:szCs w:val="22"/>
          <w:shd w:val="clear" w:color="auto" w:fill="FFFFFF"/>
          <w:lang w:val="ru-RU"/>
        </w:rPr>
        <w:t xml:space="preserve"> </w:t>
      </w:r>
      <w:proofErr w:type="gramStart"/>
      <w:r w:rsidRPr="00A17659">
        <w:rPr>
          <w:color w:val="000000"/>
          <w:sz w:val="22"/>
          <w:szCs w:val="22"/>
          <w:shd w:val="clear" w:color="auto" w:fill="FFFFFF"/>
          <w:lang w:val="ru-RU"/>
        </w:rPr>
        <w:t>–</w:t>
      </w:r>
      <w:r>
        <w:rPr>
          <w:color w:val="000000"/>
          <w:sz w:val="22"/>
          <w:szCs w:val="22"/>
          <w:shd w:val="clear" w:color="auto" w:fill="FFFFFF"/>
          <w:lang w:val="ru-RU"/>
        </w:rPr>
        <w:t>с</w:t>
      </w:r>
      <w:proofErr w:type="gramEnd"/>
      <w:r w:rsidRPr="00A17659">
        <w:rPr>
          <w:color w:val="000000"/>
          <w:sz w:val="22"/>
          <w:szCs w:val="22"/>
          <w:shd w:val="clear" w:color="auto" w:fill="FFFFFF"/>
          <w:lang w:val="ru-RU"/>
        </w:rPr>
        <w:t>. 103</w:t>
      </w:r>
    </w:p>
    <w:p w:rsidR="00AB4C95" w:rsidRPr="00A17659" w:rsidRDefault="00AB4C95">
      <w:pPr>
        <w:pStyle w:val="a4"/>
        <w:rPr>
          <w:lang w:val="ru-RU"/>
        </w:rPr>
      </w:pPr>
    </w:p>
  </w:footnote>
  <w:footnote w:id="10">
    <w:p w:rsidR="00AB4C95" w:rsidRPr="00A17659" w:rsidRDefault="00AB4C95">
      <w:pPr>
        <w:pStyle w:val="a4"/>
        <w:rPr>
          <w:lang w:val="ru-RU"/>
        </w:rPr>
      </w:pPr>
      <w:r>
        <w:rPr>
          <w:rStyle w:val="a6"/>
        </w:rPr>
        <w:footnoteRef/>
      </w:r>
      <w:r w:rsidRPr="00A17659">
        <w:rPr>
          <w:lang w:val="ru-RU"/>
        </w:rPr>
        <w:t xml:space="preserve"> Г.Б. Поляк, А.Б. Маркова  История мировой экономики // М.: Юнити, 2002. – с.350</w:t>
      </w:r>
    </w:p>
  </w:footnote>
  <w:footnote w:id="11">
    <w:p w:rsidR="00AB4C95" w:rsidRPr="00A17659" w:rsidRDefault="00AB4C95">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с.25</w:t>
      </w:r>
    </w:p>
  </w:footnote>
  <w:footnote w:id="12">
    <w:p w:rsidR="00AB4C95" w:rsidRPr="00A17659" w:rsidRDefault="00AB4C95">
      <w:pPr>
        <w:pStyle w:val="a4"/>
        <w:rPr>
          <w:lang w:val="ru-RU"/>
        </w:rPr>
      </w:pPr>
      <w:r>
        <w:rPr>
          <w:rStyle w:val="a6"/>
        </w:rPr>
        <w:footnoteRef/>
      </w:r>
      <w:r w:rsidRPr="00A17659">
        <w:rPr>
          <w:lang w:val="ru-RU"/>
        </w:rPr>
        <w:t xml:space="preserve"> Давыдов В.М. Цивиолиография и цивилизационная идентификация латино-карибской Америки</w:t>
      </w:r>
      <w:proofErr w:type="gramStart"/>
      <w:r w:rsidRPr="00A17659">
        <w:rPr>
          <w:lang w:val="ru-RU"/>
        </w:rPr>
        <w:t xml:space="preserve"> .</w:t>
      </w:r>
      <w:proofErr w:type="gramEnd"/>
      <w:r w:rsidRPr="00A17659">
        <w:rPr>
          <w:lang w:val="ru-RU"/>
        </w:rPr>
        <w:t xml:space="preserve"> – М.: ИЛА РАН,2006. – с.34</w:t>
      </w:r>
    </w:p>
  </w:footnote>
  <w:footnote w:id="13">
    <w:p w:rsidR="00AB4C95" w:rsidRPr="00A17659" w:rsidRDefault="00AB4C95">
      <w:pPr>
        <w:pStyle w:val="a4"/>
        <w:rPr>
          <w:lang w:val="ru-RU"/>
        </w:rPr>
      </w:pPr>
      <w:r>
        <w:rPr>
          <w:rStyle w:val="a6"/>
        </w:rPr>
        <w:footnoteRef/>
      </w:r>
      <w:r w:rsidRPr="00A17659">
        <w:rPr>
          <w:lang w:val="ru-RU"/>
        </w:rPr>
        <w:t xml:space="preserve"> </w:t>
      </w:r>
      <w:r w:rsidRPr="00A17659">
        <w:rPr>
          <w:color w:val="000000"/>
          <w:sz w:val="18"/>
          <w:szCs w:val="18"/>
          <w:shd w:val="clear" w:color="auto" w:fill="FFFFFF"/>
          <w:lang w:val="ru-RU"/>
        </w:rPr>
        <w:t>Друх, Н.В. (Ред.). (2003).</w:t>
      </w:r>
      <w:r>
        <w:rPr>
          <w:rStyle w:val="apple-converted-space"/>
          <w:color w:val="000000"/>
          <w:sz w:val="18"/>
          <w:szCs w:val="18"/>
          <w:shd w:val="clear" w:color="auto" w:fill="FFFFFF"/>
        </w:rPr>
        <w:t> </w:t>
      </w:r>
      <w:r w:rsidRPr="00A17659">
        <w:rPr>
          <w:i/>
          <w:iCs/>
          <w:color w:val="000000"/>
          <w:sz w:val="18"/>
          <w:szCs w:val="18"/>
          <w:shd w:val="clear" w:color="auto" w:fill="FFFFFF"/>
          <w:lang w:val="ru-RU"/>
        </w:rPr>
        <w:t>История экономики России</w:t>
      </w:r>
      <w:r w:rsidRPr="00A17659">
        <w:rPr>
          <w:color w:val="000000"/>
          <w:sz w:val="18"/>
          <w:szCs w:val="18"/>
          <w:shd w:val="clear" w:color="auto" w:fill="FFFFFF"/>
          <w:lang w:val="ru-RU"/>
        </w:rPr>
        <w:t>. М: "Коломенская типография" – с. 37</w:t>
      </w:r>
    </w:p>
  </w:footnote>
  <w:footnote w:id="14">
    <w:p w:rsidR="00AB4C95" w:rsidRPr="00A17659" w:rsidRDefault="00AB4C95">
      <w:pPr>
        <w:pStyle w:val="a4"/>
        <w:rPr>
          <w:lang w:val="ru-RU"/>
        </w:rPr>
      </w:pPr>
      <w:r>
        <w:rPr>
          <w:rStyle w:val="a6"/>
        </w:rPr>
        <w:footnoteRef/>
      </w:r>
      <w:r w:rsidRPr="00A17659">
        <w:rPr>
          <w:lang w:val="ru-RU"/>
        </w:rPr>
        <w:t xml:space="preserve"> </w:t>
      </w:r>
      <w:r w:rsidRPr="00A17659">
        <w:rPr>
          <w:color w:val="000000"/>
          <w:sz w:val="18"/>
          <w:szCs w:val="18"/>
          <w:shd w:val="clear" w:color="auto" w:fill="FFFFFF"/>
          <w:lang w:val="ru-RU"/>
        </w:rPr>
        <w:t>Друх, Н.В. (Ред.). (2003).</w:t>
      </w:r>
      <w:r>
        <w:rPr>
          <w:rStyle w:val="apple-converted-space"/>
          <w:color w:val="000000"/>
          <w:sz w:val="18"/>
          <w:szCs w:val="18"/>
          <w:shd w:val="clear" w:color="auto" w:fill="FFFFFF"/>
        </w:rPr>
        <w:t> </w:t>
      </w:r>
      <w:r w:rsidRPr="00A17659">
        <w:rPr>
          <w:i/>
          <w:iCs/>
          <w:color w:val="000000"/>
          <w:sz w:val="18"/>
          <w:szCs w:val="18"/>
          <w:shd w:val="clear" w:color="auto" w:fill="FFFFFF"/>
          <w:lang w:val="ru-RU"/>
        </w:rPr>
        <w:t>История экономики России</w:t>
      </w:r>
      <w:r w:rsidRPr="00A17659">
        <w:rPr>
          <w:color w:val="000000"/>
          <w:sz w:val="18"/>
          <w:szCs w:val="18"/>
          <w:shd w:val="clear" w:color="auto" w:fill="FFFFFF"/>
          <w:lang w:val="ru-RU"/>
        </w:rPr>
        <w:t>. М: "Коломенская типография" – с. 38</w:t>
      </w:r>
    </w:p>
  </w:footnote>
  <w:footnote w:id="15">
    <w:p w:rsidR="00AB4C95" w:rsidRPr="00A17659" w:rsidRDefault="00AB4C95">
      <w:pPr>
        <w:pStyle w:val="a4"/>
        <w:rPr>
          <w:lang w:val="ru-RU"/>
        </w:rPr>
      </w:pPr>
      <w:r>
        <w:rPr>
          <w:rStyle w:val="a6"/>
        </w:rPr>
        <w:footnoteRef/>
      </w:r>
      <w:r w:rsidRPr="00A17659">
        <w:rPr>
          <w:lang w:val="ru-RU"/>
        </w:rPr>
        <w:t xml:space="preserve"> Г.Б. Поляк, А.Б. Маркова  История мировой экономики // М.: Юнити, 2002. – с.581</w:t>
      </w:r>
    </w:p>
  </w:footnote>
  <w:footnote w:id="16">
    <w:p w:rsidR="00AB4C95" w:rsidRPr="00A17659" w:rsidRDefault="00AB4C95">
      <w:pPr>
        <w:pStyle w:val="a4"/>
        <w:rPr>
          <w:lang w:val="ru-RU"/>
        </w:rPr>
      </w:pPr>
      <w:r>
        <w:rPr>
          <w:rStyle w:val="a6"/>
        </w:rPr>
        <w:footnoteRef/>
      </w:r>
      <w:r w:rsidRPr="00A17659">
        <w:rPr>
          <w:lang w:val="ru-RU"/>
        </w:rPr>
        <w:t xml:space="preserve"> </w:t>
      </w:r>
      <w:r>
        <w:rPr>
          <w:lang w:val="ru-RU"/>
        </w:rPr>
        <w:t>Там же</w:t>
      </w:r>
      <w:r w:rsidRPr="00A17659">
        <w:rPr>
          <w:lang w:val="ru-RU"/>
        </w:rPr>
        <w:t xml:space="preserve"> – с.583</w:t>
      </w:r>
    </w:p>
  </w:footnote>
  <w:footnote w:id="17">
    <w:p w:rsidR="00AB4C95" w:rsidRPr="00A17659" w:rsidRDefault="00AB4C95">
      <w:pPr>
        <w:pStyle w:val="a4"/>
        <w:rPr>
          <w:lang w:val="ru-RU"/>
        </w:rPr>
      </w:pPr>
      <w:r>
        <w:rPr>
          <w:rStyle w:val="a6"/>
        </w:rPr>
        <w:footnoteRef/>
      </w:r>
      <w:r w:rsidRPr="00A17659">
        <w:rPr>
          <w:lang w:val="ru-RU"/>
        </w:rPr>
        <w:t xml:space="preserve"> </w:t>
      </w:r>
      <w:r>
        <w:rPr>
          <w:lang w:val="ru-RU"/>
        </w:rPr>
        <w:t>Там же</w:t>
      </w:r>
      <w:r w:rsidRPr="00A17659">
        <w:rPr>
          <w:lang w:val="ru-RU"/>
        </w:rPr>
        <w:t xml:space="preserve"> – с.582</w:t>
      </w:r>
    </w:p>
  </w:footnote>
  <w:footnote w:id="18">
    <w:p w:rsidR="00AB4C95" w:rsidRPr="00A17659" w:rsidRDefault="00AB4C95">
      <w:pPr>
        <w:pStyle w:val="a4"/>
        <w:rPr>
          <w:lang w:val="ru-RU"/>
        </w:rPr>
      </w:pPr>
      <w:r>
        <w:rPr>
          <w:rStyle w:val="a6"/>
        </w:rPr>
        <w:footnoteRef/>
      </w:r>
      <w:r w:rsidRPr="00A17659">
        <w:rPr>
          <w:lang w:val="ru-RU"/>
        </w:rPr>
        <w:t xml:space="preserve"> Г.Б. Поляк, А.Б. Маркова  История мировой экономики // М.: Юнити, 2002. – с.585</w:t>
      </w:r>
    </w:p>
  </w:footnote>
  <w:footnote w:id="19">
    <w:p w:rsidR="00AB4C95" w:rsidRPr="00A17659" w:rsidRDefault="00AB4C95">
      <w:pPr>
        <w:pStyle w:val="a4"/>
        <w:rPr>
          <w:lang w:val="ru-RU"/>
        </w:rPr>
      </w:pPr>
      <w:r>
        <w:rPr>
          <w:rStyle w:val="a6"/>
        </w:rPr>
        <w:footnoteRef/>
      </w:r>
      <w:r w:rsidRPr="00A17659">
        <w:rPr>
          <w:lang w:val="ru-RU"/>
        </w:rPr>
        <w:t xml:space="preserve"> Там же.</w:t>
      </w:r>
    </w:p>
  </w:footnote>
  <w:footnote w:id="20">
    <w:p w:rsidR="00AB4C95" w:rsidRPr="00A17659" w:rsidRDefault="00AB4C95">
      <w:pPr>
        <w:pStyle w:val="a4"/>
        <w:rPr>
          <w:lang w:val="ru-RU"/>
        </w:rPr>
      </w:pPr>
      <w:r>
        <w:rPr>
          <w:rStyle w:val="a6"/>
        </w:rPr>
        <w:footnoteRef/>
      </w:r>
      <w:r w:rsidRPr="00A17659">
        <w:rPr>
          <w:lang w:val="ru-RU"/>
        </w:rPr>
        <w:t xml:space="preserve"> Перед вызовами времени. Циклы модернизации и кризисы в Аргентине: П. П. Яковлев — Москва, Прогресс-Традиция, 2010 г.- с.20</w:t>
      </w:r>
    </w:p>
  </w:footnote>
  <w:footnote w:id="21">
    <w:p w:rsidR="00AB4C95" w:rsidRPr="00A17659" w:rsidRDefault="00AB4C95">
      <w:pPr>
        <w:pStyle w:val="a4"/>
        <w:rPr>
          <w:lang w:val="ru-RU"/>
        </w:rPr>
      </w:pPr>
      <w:r>
        <w:rPr>
          <w:rStyle w:val="a6"/>
        </w:rPr>
        <w:footnoteRef/>
      </w:r>
      <w:r w:rsidRPr="00A17659">
        <w:rPr>
          <w:lang w:val="ru-RU"/>
        </w:rPr>
        <w:t xml:space="preserve"> </w:t>
      </w:r>
      <w:r>
        <w:rPr>
          <w:lang w:val="ru-RU"/>
        </w:rPr>
        <w:t xml:space="preserve">Там же </w:t>
      </w:r>
      <w:r w:rsidRPr="00A17659">
        <w:rPr>
          <w:lang w:val="ru-RU"/>
        </w:rPr>
        <w:t>- с.25</w:t>
      </w:r>
    </w:p>
  </w:footnote>
  <w:footnote w:id="22">
    <w:p w:rsidR="00AB4C95" w:rsidRPr="00A17659" w:rsidRDefault="00AB4C95">
      <w:pPr>
        <w:pStyle w:val="a4"/>
        <w:rPr>
          <w:lang w:val="ru-RU"/>
        </w:rPr>
      </w:pPr>
      <w:r>
        <w:rPr>
          <w:rStyle w:val="a6"/>
        </w:rPr>
        <w:footnoteRef/>
      </w:r>
      <w:r w:rsidRPr="00A17659">
        <w:rPr>
          <w:lang w:val="ru-RU"/>
        </w:rPr>
        <w:t xml:space="preserve"> </w:t>
      </w:r>
      <w:r>
        <w:rPr>
          <w:lang w:val="ru-RU"/>
        </w:rPr>
        <w:t>Там же -</w:t>
      </w:r>
      <w:r w:rsidRPr="00A17659">
        <w:rPr>
          <w:lang w:val="ru-RU"/>
        </w:rPr>
        <w:t xml:space="preserve"> с.26</w:t>
      </w:r>
    </w:p>
  </w:footnote>
  <w:footnote w:id="23">
    <w:p w:rsidR="00AB4C95" w:rsidRPr="00A17659" w:rsidRDefault="00AB4C95">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с.35</w:t>
      </w:r>
    </w:p>
  </w:footnote>
  <w:footnote w:id="24">
    <w:p w:rsidR="00AB4C95" w:rsidRPr="00A17659" w:rsidRDefault="00AB4C95">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с.36-38</w:t>
      </w:r>
    </w:p>
  </w:footnote>
  <w:footnote w:id="25">
    <w:p w:rsidR="00AB4C95" w:rsidRPr="00A17659" w:rsidRDefault="00AB4C95">
      <w:pPr>
        <w:pStyle w:val="a4"/>
        <w:rPr>
          <w:lang w:val="ru-RU"/>
        </w:rPr>
      </w:pPr>
      <w:r>
        <w:rPr>
          <w:rStyle w:val="a6"/>
        </w:rPr>
        <w:footnoteRef/>
      </w:r>
      <w:r w:rsidRPr="00A17659">
        <w:rPr>
          <w:lang w:val="ru-RU"/>
        </w:rPr>
        <w:t xml:space="preserve"> </w:t>
      </w:r>
      <w:r>
        <w:rPr>
          <w:lang w:val="ru-RU"/>
        </w:rPr>
        <w:t>Там же</w:t>
      </w:r>
      <w:r w:rsidRPr="00A17659">
        <w:rPr>
          <w:lang w:val="ru-RU"/>
        </w:rPr>
        <w:t xml:space="preserve"> – с.37</w:t>
      </w:r>
    </w:p>
  </w:footnote>
  <w:footnote w:id="26">
    <w:p w:rsidR="00AB4C95" w:rsidRPr="00A17659" w:rsidRDefault="00AB4C95">
      <w:pPr>
        <w:pStyle w:val="a4"/>
        <w:rPr>
          <w:lang w:val="ru-RU"/>
        </w:rPr>
      </w:pPr>
      <w:r>
        <w:rPr>
          <w:rStyle w:val="a6"/>
        </w:rPr>
        <w:footnoteRef/>
      </w:r>
      <w:r w:rsidRPr="00A17659">
        <w:rPr>
          <w:lang w:val="ru-RU"/>
        </w:rPr>
        <w:t xml:space="preserve"> См. Приложение 1</w:t>
      </w:r>
    </w:p>
  </w:footnote>
  <w:footnote w:id="27">
    <w:p w:rsidR="00AB4C95" w:rsidRPr="00A17659" w:rsidRDefault="00AB4C95">
      <w:pPr>
        <w:pStyle w:val="a4"/>
        <w:rPr>
          <w:lang w:val="ru-RU"/>
        </w:rPr>
      </w:pPr>
      <w:r>
        <w:rPr>
          <w:rStyle w:val="a6"/>
        </w:rPr>
        <w:footnoteRef/>
      </w:r>
      <w:r w:rsidRPr="00A17659">
        <w:rPr>
          <w:lang w:val="ru-RU"/>
        </w:rPr>
        <w:t xml:space="preserve"> В.Красильщиков «Россия и Латинская Америка - факторы сходства и отличия» // Альманах "Восток". – </w:t>
      </w:r>
      <w:r w:rsidRPr="008D2493">
        <w:t>N</w:t>
      </w:r>
      <w:r w:rsidRPr="00A17659">
        <w:rPr>
          <w:lang w:val="ru-RU"/>
        </w:rPr>
        <w:t xml:space="preserve"> 6(18), июнь 2004г  - </w:t>
      </w:r>
      <w:hyperlink r:id="rId2" w:history="1">
        <w:r>
          <w:rPr>
            <w:rStyle w:val="a7"/>
          </w:rPr>
          <w:t>http</w:t>
        </w:r>
        <w:r w:rsidRPr="00A17659">
          <w:rPr>
            <w:rStyle w:val="a7"/>
            <w:lang w:val="ru-RU"/>
          </w:rPr>
          <w:t>://</w:t>
        </w:r>
        <w:r>
          <w:rPr>
            <w:rStyle w:val="a7"/>
          </w:rPr>
          <w:t>www</w:t>
        </w:r>
        <w:r w:rsidRPr="00A17659">
          <w:rPr>
            <w:rStyle w:val="a7"/>
            <w:lang w:val="ru-RU"/>
          </w:rPr>
          <w:t>.</w:t>
        </w:r>
        <w:r>
          <w:rPr>
            <w:rStyle w:val="a7"/>
          </w:rPr>
          <w:t>situation</w:t>
        </w:r>
        <w:r w:rsidRPr="00A17659">
          <w:rPr>
            <w:rStyle w:val="a7"/>
            <w:lang w:val="ru-RU"/>
          </w:rPr>
          <w:t>.</w:t>
        </w:r>
        <w:r>
          <w:rPr>
            <w:rStyle w:val="a7"/>
          </w:rPr>
          <w:t>ru</w:t>
        </w:r>
        <w:r w:rsidRPr="00A17659">
          <w:rPr>
            <w:rStyle w:val="a7"/>
            <w:lang w:val="ru-RU"/>
          </w:rPr>
          <w:t>/</w:t>
        </w:r>
        <w:r>
          <w:rPr>
            <w:rStyle w:val="a7"/>
          </w:rPr>
          <w:t>app</w:t>
        </w:r>
        <w:r w:rsidRPr="00A17659">
          <w:rPr>
            <w:rStyle w:val="a7"/>
            <w:lang w:val="ru-RU"/>
          </w:rPr>
          <w:t>/</w:t>
        </w:r>
        <w:r>
          <w:rPr>
            <w:rStyle w:val="a7"/>
          </w:rPr>
          <w:t>j</w:t>
        </w:r>
        <w:r w:rsidRPr="00A17659">
          <w:rPr>
            <w:rStyle w:val="a7"/>
            <w:lang w:val="ru-RU"/>
          </w:rPr>
          <w:t>_</w:t>
        </w:r>
        <w:r>
          <w:rPr>
            <w:rStyle w:val="a7"/>
          </w:rPr>
          <w:t>art</w:t>
        </w:r>
        <w:r w:rsidRPr="00A17659">
          <w:rPr>
            <w:rStyle w:val="a7"/>
            <w:lang w:val="ru-RU"/>
          </w:rPr>
          <w:t>_448.</w:t>
        </w:r>
        <w:r>
          <w:rPr>
            <w:rStyle w:val="a7"/>
          </w:rPr>
          <w:t>htm</w:t>
        </w:r>
      </w:hyperlink>
    </w:p>
  </w:footnote>
  <w:footnote w:id="28">
    <w:p w:rsidR="00AB4C95" w:rsidRPr="00A17659" w:rsidRDefault="00AB4C95">
      <w:pPr>
        <w:pStyle w:val="a4"/>
        <w:rPr>
          <w:lang w:val="ru-RU"/>
        </w:rPr>
      </w:pPr>
      <w:r>
        <w:rPr>
          <w:rStyle w:val="a6"/>
        </w:rPr>
        <w:footnoteRef/>
      </w:r>
      <w:r w:rsidRPr="00A17659">
        <w:rPr>
          <w:lang w:val="ru-RU"/>
        </w:rPr>
        <w:t xml:space="preserve"> Рассчитано автором по данным </w:t>
      </w:r>
      <w:r>
        <w:rPr>
          <w:lang w:val="es-ES"/>
        </w:rPr>
        <w:t>World</w:t>
      </w:r>
      <w:r w:rsidRPr="00A17659">
        <w:rPr>
          <w:lang w:val="ru-RU"/>
        </w:rPr>
        <w:t xml:space="preserve"> </w:t>
      </w:r>
      <w:r>
        <w:rPr>
          <w:lang w:val="es-ES"/>
        </w:rPr>
        <w:t>Bank</w:t>
      </w:r>
      <w:r w:rsidRPr="00A17659">
        <w:rPr>
          <w:lang w:val="ru-RU"/>
        </w:rPr>
        <w:t xml:space="preserve"> - </w:t>
      </w:r>
      <w:r w:rsidRPr="004D77BD">
        <w:t>http</w:t>
      </w:r>
      <w:r w:rsidRPr="00A17659">
        <w:rPr>
          <w:lang w:val="ru-RU"/>
        </w:rPr>
        <w:t>://</w:t>
      </w:r>
      <w:r w:rsidRPr="004D77BD">
        <w:t>databank</w:t>
      </w:r>
      <w:r w:rsidRPr="00A17659">
        <w:rPr>
          <w:lang w:val="ru-RU"/>
        </w:rPr>
        <w:t>.</w:t>
      </w:r>
      <w:r w:rsidRPr="004D77BD">
        <w:t>worldbank</w:t>
      </w:r>
      <w:r w:rsidRPr="00A17659">
        <w:rPr>
          <w:lang w:val="ru-RU"/>
        </w:rPr>
        <w:t>.</w:t>
      </w:r>
      <w:r w:rsidRPr="004D77BD">
        <w:t>org</w:t>
      </w:r>
      <w:r w:rsidRPr="00A17659">
        <w:rPr>
          <w:lang w:val="ru-RU"/>
        </w:rPr>
        <w:t>/</w:t>
      </w:r>
    </w:p>
  </w:footnote>
  <w:footnote w:id="29">
    <w:p w:rsidR="00AB4C95" w:rsidRPr="00A17659" w:rsidRDefault="00AB4C95">
      <w:pPr>
        <w:pStyle w:val="a4"/>
        <w:rPr>
          <w:lang w:val="ru-RU"/>
        </w:rPr>
      </w:pPr>
      <w:r>
        <w:rPr>
          <w:rStyle w:val="a6"/>
        </w:rPr>
        <w:footnoteRef/>
      </w:r>
      <w:r w:rsidRPr="00A17659">
        <w:rPr>
          <w:lang w:val="ru-RU"/>
        </w:rPr>
        <w:t xml:space="preserve"> См. Приложение 1</w:t>
      </w:r>
    </w:p>
  </w:footnote>
  <w:footnote w:id="30">
    <w:p w:rsidR="00AB4C95" w:rsidRPr="00A17659" w:rsidRDefault="00AB4C95">
      <w:pPr>
        <w:pStyle w:val="a4"/>
        <w:rPr>
          <w:lang w:val="ru-RU"/>
        </w:rPr>
      </w:pPr>
      <w:r>
        <w:rPr>
          <w:rStyle w:val="a6"/>
        </w:rPr>
        <w:footnoteRef/>
      </w:r>
      <w:r w:rsidRPr="00A17659">
        <w:rPr>
          <w:lang w:val="ru-RU"/>
        </w:rPr>
        <w:t xml:space="preserve"> </w:t>
      </w:r>
      <w:r w:rsidRPr="00A17659">
        <w:rPr>
          <w:color w:val="000000"/>
          <w:sz w:val="18"/>
          <w:szCs w:val="18"/>
          <w:shd w:val="clear" w:color="auto" w:fill="FFFFFF"/>
          <w:lang w:val="ru-RU"/>
        </w:rPr>
        <w:t>Друх, Н.В. (Ред.). (2003).</w:t>
      </w:r>
      <w:r>
        <w:rPr>
          <w:rStyle w:val="apple-converted-space"/>
          <w:color w:val="000000"/>
          <w:sz w:val="18"/>
          <w:szCs w:val="18"/>
          <w:shd w:val="clear" w:color="auto" w:fill="FFFFFF"/>
        </w:rPr>
        <w:t> </w:t>
      </w:r>
      <w:r w:rsidRPr="00A17659">
        <w:rPr>
          <w:i/>
          <w:iCs/>
          <w:color w:val="000000"/>
          <w:sz w:val="18"/>
          <w:szCs w:val="18"/>
          <w:shd w:val="clear" w:color="auto" w:fill="FFFFFF"/>
          <w:lang w:val="ru-RU"/>
        </w:rPr>
        <w:t>История экономики России</w:t>
      </w:r>
      <w:r w:rsidRPr="00A17659">
        <w:rPr>
          <w:color w:val="000000"/>
          <w:sz w:val="18"/>
          <w:szCs w:val="18"/>
          <w:shd w:val="clear" w:color="auto" w:fill="FFFFFF"/>
          <w:lang w:val="ru-RU"/>
        </w:rPr>
        <w:t>. М: "Коломенская типография" – с. 59</w:t>
      </w:r>
    </w:p>
  </w:footnote>
  <w:footnote w:id="31">
    <w:p w:rsidR="00AB4C95" w:rsidRPr="00A17659" w:rsidRDefault="00AB4C95">
      <w:pPr>
        <w:pStyle w:val="a4"/>
        <w:rPr>
          <w:lang w:val="ru-RU"/>
        </w:rPr>
      </w:pPr>
      <w:r>
        <w:rPr>
          <w:rStyle w:val="a6"/>
        </w:rPr>
        <w:footnoteRef/>
      </w:r>
      <w:r w:rsidRPr="00A17659">
        <w:rPr>
          <w:lang w:val="ru-RU"/>
        </w:rPr>
        <w:t xml:space="preserve"> Г.Б. Поляк, А.Б. Маркова  История мировой экономики // М.: Юнити, 2002. – с.585</w:t>
      </w:r>
    </w:p>
  </w:footnote>
  <w:footnote w:id="32">
    <w:p w:rsidR="00AB4C95" w:rsidRPr="005B77D9" w:rsidRDefault="00AB4C95">
      <w:pPr>
        <w:pStyle w:val="a4"/>
      </w:pPr>
      <w:r>
        <w:rPr>
          <w:rStyle w:val="a6"/>
        </w:rPr>
        <w:footnoteRef/>
      </w:r>
      <w:r w:rsidRPr="005B77D9">
        <w:t xml:space="preserve"> World Bank Database </w:t>
      </w:r>
      <w:r>
        <w:t xml:space="preserve"> - </w:t>
      </w:r>
      <w:r w:rsidRPr="005B77D9">
        <w:t>http://databank.worldbank.org/</w:t>
      </w:r>
    </w:p>
  </w:footnote>
  <w:footnote w:id="33">
    <w:p w:rsidR="00AB4C95" w:rsidRPr="00A17659" w:rsidRDefault="00AB4C95">
      <w:pPr>
        <w:pStyle w:val="a4"/>
        <w:rPr>
          <w:lang w:val="ru-RU"/>
        </w:rPr>
      </w:pPr>
      <w:r>
        <w:rPr>
          <w:rStyle w:val="a6"/>
        </w:rPr>
        <w:footnoteRef/>
      </w:r>
      <w:r w:rsidRPr="00A17659">
        <w:rPr>
          <w:lang w:val="ru-RU"/>
        </w:rPr>
        <w:t xml:space="preserve"> Г.Б. Поляк, А.Б. Маркова  История мировой экономики // М.: Юнити, 2002. – с.640</w:t>
      </w:r>
    </w:p>
  </w:footnote>
  <w:footnote w:id="34">
    <w:p w:rsidR="00AB4C95" w:rsidRPr="00A17659" w:rsidRDefault="00AB4C95">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с.81</w:t>
      </w:r>
    </w:p>
  </w:footnote>
  <w:footnote w:id="35">
    <w:p w:rsidR="00AB4C95" w:rsidRPr="00A17659" w:rsidRDefault="00AB4C95">
      <w:pPr>
        <w:pStyle w:val="a4"/>
        <w:rPr>
          <w:lang w:val="ru-RU"/>
        </w:rPr>
      </w:pPr>
      <w:r>
        <w:rPr>
          <w:rStyle w:val="a6"/>
        </w:rPr>
        <w:footnoteRef/>
      </w:r>
      <w:r w:rsidRPr="00A17659">
        <w:rPr>
          <w:lang w:val="ru-RU"/>
        </w:rPr>
        <w:t xml:space="preserve"> </w:t>
      </w:r>
      <w:r>
        <w:rPr>
          <w:lang w:val="ru-RU"/>
        </w:rPr>
        <w:t>Там же</w:t>
      </w:r>
      <w:r w:rsidRPr="00A17659">
        <w:rPr>
          <w:lang w:val="ru-RU"/>
        </w:rPr>
        <w:t xml:space="preserve"> – с.85</w:t>
      </w:r>
    </w:p>
  </w:footnote>
  <w:footnote w:id="36">
    <w:p w:rsidR="00AB4C95" w:rsidRPr="00A17659" w:rsidRDefault="00AB4C95">
      <w:pPr>
        <w:pStyle w:val="a4"/>
        <w:rPr>
          <w:lang w:val="ru-RU"/>
        </w:rPr>
      </w:pPr>
      <w:r>
        <w:rPr>
          <w:rStyle w:val="a6"/>
        </w:rPr>
        <w:footnoteRef/>
      </w:r>
      <w:r w:rsidRPr="00A17659">
        <w:rPr>
          <w:lang w:val="ru-RU"/>
        </w:rPr>
        <w:t xml:space="preserve"> Рассчитано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37">
    <w:p w:rsidR="00AB4C95" w:rsidRPr="00A17659" w:rsidRDefault="00AB4C95">
      <w:pPr>
        <w:pStyle w:val="a4"/>
        <w:rPr>
          <w:lang w:val="ru-RU"/>
        </w:rPr>
      </w:pPr>
      <w:r>
        <w:rPr>
          <w:rStyle w:val="a6"/>
        </w:rPr>
        <w:footnoteRef/>
      </w:r>
      <w:r w:rsidRPr="00A17659">
        <w:rPr>
          <w:lang w:val="ru-RU"/>
        </w:rPr>
        <w:t xml:space="preserve"> Рассчитано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38">
    <w:p w:rsidR="00AB4C95" w:rsidRPr="00A17659" w:rsidRDefault="00AB4C95">
      <w:pPr>
        <w:pStyle w:val="a4"/>
        <w:rPr>
          <w:lang w:val="ru-RU"/>
        </w:rPr>
      </w:pPr>
      <w:r>
        <w:rPr>
          <w:rStyle w:val="a6"/>
        </w:rPr>
        <w:footnoteRef/>
      </w:r>
      <w:r w:rsidRPr="00A17659">
        <w:rPr>
          <w:lang w:val="ru-RU"/>
        </w:rPr>
        <w:t xml:space="preserve"> См. Приложение 1</w:t>
      </w:r>
    </w:p>
  </w:footnote>
  <w:footnote w:id="39">
    <w:p w:rsidR="00AB4C95" w:rsidRPr="00A17659" w:rsidRDefault="00AB4C95">
      <w:pPr>
        <w:pStyle w:val="a4"/>
        <w:rPr>
          <w:lang w:val="ru-RU"/>
        </w:rPr>
      </w:pPr>
      <w:r>
        <w:rPr>
          <w:rStyle w:val="a6"/>
        </w:rPr>
        <w:footnoteRef/>
      </w:r>
      <w:r w:rsidRPr="00A17659">
        <w:rPr>
          <w:lang w:val="ru-RU"/>
        </w:rPr>
        <w:t xml:space="preserve"> См. Приложение 2 </w:t>
      </w:r>
    </w:p>
  </w:footnote>
  <w:footnote w:id="40">
    <w:p w:rsidR="00AB4C95" w:rsidRPr="00A17659" w:rsidRDefault="00AB4C95">
      <w:pPr>
        <w:pStyle w:val="a4"/>
        <w:rPr>
          <w:lang w:val="ru-RU"/>
        </w:rPr>
      </w:pPr>
      <w:r>
        <w:rPr>
          <w:rStyle w:val="a6"/>
        </w:rPr>
        <w:footnoteRef/>
      </w:r>
      <w:r w:rsidRPr="00A17659">
        <w:rPr>
          <w:lang w:val="ru-RU"/>
        </w:rPr>
        <w:t xml:space="preserve"> Рассчитано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41">
    <w:p w:rsidR="00AB4C95" w:rsidRPr="00A17659" w:rsidRDefault="00AB4C95">
      <w:pPr>
        <w:pStyle w:val="a4"/>
        <w:rPr>
          <w:lang w:val="ru-RU"/>
        </w:rPr>
      </w:pPr>
      <w:r>
        <w:rPr>
          <w:rStyle w:val="a6"/>
        </w:rPr>
        <w:footnoteRef/>
      </w:r>
      <w:r w:rsidRPr="00A17659">
        <w:rPr>
          <w:lang w:val="ru-RU"/>
        </w:rPr>
        <w:t xml:space="preserve"> Рассчитано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42">
    <w:p w:rsidR="00AB4C95" w:rsidRPr="00A17659" w:rsidRDefault="00AB4C95">
      <w:pPr>
        <w:pStyle w:val="a4"/>
        <w:rPr>
          <w:lang w:val="ru-RU"/>
        </w:rPr>
      </w:pPr>
      <w:r>
        <w:rPr>
          <w:rStyle w:val="a6"/>
        </w:rPr>
        <w:footnoteRef/>
      </w:r>
      <w:r w:rsidRPr="00A17659">
        <w:rPr>
          <w:lang w:val="ru-RU"/>
        </w:rPr>
        <w:t xml:space="preserve"> См. Приложение 3 </w:t>
      </w:r>
    </w:p>
  </w:footnote>
  <w:footnote w:id="43">
    <w:p w:rsidR="00AB4C95" w:rsidRPr="00A17659" w:rsidRDefault="00AB4C95">
      <w:pPr>
        <w:pStyle w:val="a4"/>
        <w:rPr>
          <w:lang w:val="ru-RU"/>
        </w:rPr>
      </w:pPr>
      <w:r>
        <w:rPr>
          <w:rStyle w:val="a6"/>
        </w:rPr>
        <w:footnoteRef/>
      </w:r>
      <w:r w:rsidRPr="00A17659">
        <w:rPr>
          <w:lang w:val="ru-RU"/>
        </w:rPr>
        <w:t xml:space="preserve"> См. Приложение 3</w:t>
      </w:r>
    </w:p>
  </w:footnote>
  <w:footnote w:id="44">
    <w:p w:rsidR="00AB4C95" w:rsidRPr="00A17659" w:rsidRDefault="00AB4C95">
      <w:pPr>
        <w:pStyle w:val="a4"/>
        <w:rPr>
          <w:lang w:val="ru-RU"/>
        </w:rPr>
      </w:pPr>
      <w:r>
        <w:rPr>
          <w:rStyle w:val="a6"/>
        </w:rPr>
        <w:footnoteRef/>
      </w:r>
      <w:r w:rsidRPr="00A17659">
        <w:rPr>
          <w:lang w:val="ru-RU"/>
        </w:rPr>
        <w:t xml:space="preserve"> См. Приложение 4</w:t>
      </w:r>
    </w:p>
  </w:footnote>
  <w:footnote w:id="45">
    <w:p w:rsidR="00AB4C95" w:rsidRPr="00A17659" w:rsidRDefault="00AB4C95">
      <w:pPr>
        <w:pStyle w:val="a4"/>
        <w:rPr>
          <w:lang w:val="ru-RU"/>
        </w:rPr>
      </w:pPr>
      <w:r>
        <w:rPr>
          <w:rStyle w:val="a6"/>
        </w:rPr>
        <w:footnoteRef/>
      </w:r>
      <w:r w:rsidRPr="00A17659">
        <w:rPr>
          <w:lang w:val="ru-RU"/>
        </w:rPr>
        <w:t xml:space="preserve"> См. Приложение 4 </w:t>
      </w:r>
    </w:p>
  </w:footnote>
  <w:footnote w:id="46">
    <w:p w:rsidR="00AB4C95" w:rsidRPr="00A17659" w:rsidRDefault="00AB4C95">
      <w:pPr>
        <w:pStyle w:val="a4"/>
        <w:rPr>
          <w:lang w:val="ru-RU"/>
        </w:rPr>
      </w:pPr>
      <w:r>
        <w:rPr>
          <w:rStyle w:val="a6"/>
        </w:rPr>
        <w:footnoteRef/>
      </w:r>
      <w:r w:rsidRPr="00A17659">
        <w:rPr>
          <w:lang w:val="ru-RU"/>
        </w:rPr>
        <w:t xml:space="preserve"> См. Приложение 3</w:t>
      </w:r>
    </w:p>
  </w:footnote>
  <w:footnote w:id="47">
    <w:p w:rsidR="00AB4C95" w:rsidRPr="00A17659" w:rsidRDefault="00AB4C95">
      <w:pPr>
        <w:pStyle w:val="a4"/>
        <w:rPr>
          <w:lang w:val="ru-RU"/>
        </w:rPr>
      </w:pPr>
      <w:r>
        <w:rPr>
          <w:rStyle w:val="a6"/>
        </w:rPr>
        <w:footnoteRef/>
      </w:r>
      <w:r w:rsidRPr="00A17659">
        <w:rPr>
          <w:lang w:val="ru-RU"/>
        </w:rPr>
        <w:t xml:space="preserve"> См. Приложение 3</w:t>
      </w:r>
    </w:p>
  </w:footnote>
  <w:footnote w:id="48">
    <w:p w:rsidR="00AB4C95" w:rsidRPr="00A17659" w:rsidRDefault="00AB4C95">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с.315</w:t>
      </w:r>
    </w:p>
  </w:footnote>
  <w:footnote w:id="49">
    <w:p w:rsidR="00AB4C95" w:rsidRPr="00A17659" w:rsidRDefault="00AB4C95">
      <w:pPr>
        <w:pStyle w:val="a4"/>
        <w:rPr>
          <w:lang w:val="ru-RU"/>
        </w:rPr>
      </w:pPr>
      <w:r>
        <w:rPr>
          <w:rStyle w:val="a6"/>
        </w:rPr>
        <w:footnoteRef/>
      </w:r>
      <w:r w:rsidRPr="00A17659">
        <w:rPr>
          <w:lang w:val="ru-RU"/>
        </w:rPr>
        <w:t xml:space="preserve"> Там же.</w:t>
      </w:r>
    </w:p>
  </w:footnote>
  <w:footnote w:id="50">
    <w:p w:rsidR="00AB4C95" w:rsidRPr="00A17659" w:rsidRDefault="00AB4C95">
      <w:pPr>
        <w:pStyle w:val="a4"/>
        <w:rPr>
          <w:lang w:val="ru-RU"/>
        </w:rPr>
      </w:pPr>
      <w:r>
        <w:rPr>
          <w:rStyle w:val="a6"/>
        </w:rPr>
        <w:footnoteRef/>
      </w:r>
      <w:r w:rsidRPr="00A17659">
        <w:rPr>
          <w:lang w:val="ru-RU"/>
        </w:rPr>
        <w:t xml:space="preserve"> См. Приложение 3</w:t>
      </w:r>
    </w:p>
  </w:footnote>
  <w:footnote w:id="51">
    <w:p w:rsidR="00AB4C95" w:rsidRPr="00A17659" w:rsidRDefault="00AB4C95">
      <w:pPr>
        <w:pStyle w:val="a4"/>
        <w:rPr>
          <w:lang w:val="ru-RU"/>
        </w:rPr>
      </w:pPr>
      <w:r>
        <w:rPr>
          <w:rStyle w:val="a6"/>
        </w:rPr>
        <w:footnoteRef/>
      </w:r>
      <w:r w:rsidRPr="00A17659">
        <w:rPr>
          <w:lang w:val="ru-RU"/>
        </w:rPr>
        <w:t xml:space="preserve"> См. Приложение 3</w:t>
      </w:r>
    </w:p>
  </w:footnote>
  <w:footnote w:id="52">
    <w:p w:rsidR="00AB4C95" w:rsidRPr="00A17659" w:rsidRDefault="00AB4C95">
      <w:pPr>
        <w:pStyle w:val="a4"/>
        <w:rPr>
          <w:lang w:val="ru-RU"/>
        </w:rPr>
      </w:pPr>
      <w:r>
        <w:rPr>
          <w:rStyle w:val="a6"/>
        </w:rPr>
        <w:footnoteRef/>
      </w:r>
      <w:r w:rsidRPr="00A17659">
        <w:rPr>
          <w:lang w:val="ru-RU"/>
        </w:rPr>
        <w:t xml:space="preserve"> См. Приложение 5 </w:t>
      </w:r>
    </w:p>
  </w:footnote>
  <w:footnote w:id="53">
    <w:p w:rsidR="00AB4C95" w:rsidRPr="00A17659" w:rsidRDefault="00AB4C95">
      <w:pPr>
        <w:pStyle w:val="a4"/>
        <w:rPr>
          <w:lang w:val="ru-RU"/>
        </w:rPr>
      </w:pPr>
      <w:r>
        <w:rPr>
          <w:rStyle w:val="a6"/>
        </w:rPr>
        <w:footnoteRef/>
      </w:r>
      <w:r w:rsidRPr="00A17659">
        <w:rPr>
          <w:lang w:val="ru-RU"/>
        </w:rPr>
        <w:t xml:space="preserve"> См. Приложение 5</w:t>
      </w:r>
    </w:p>
  </w:footnote>
  <w:footnote w:id="54">
    <w:p w:rsidR="00AB4C95" w:rsidRPr="00A17659" w:rsidRDefault="00AB4C95">
      <w:pPr>
        <w:pStyle w:val="a4"/>
        <w:rPr>
          <w:lang w:val="ru-RU"/>
        </w:rPr>
      </w:pPr>
      <w:r>
        <w:rPr>
          <w:rStyle w:val="a6"/>
        </w:rPr>
        <w:footnoteRef/>
      </w:r>
      <w:r w:rsidRPr="00A17659">
        <w:rPr>
          <w:lang w:val="ru-RU"/>
        </w:rPr>
        <w:t xml:space="preserve"> См. Приложение 5</w:t>
      </w:r>
    </w:p>
  </w:footnote>
  <w:footnote w:id="55">
    <w:p w:rsidR="00AB4C95" w:rsidRPr="00A17659" w:rsidRDefault="00AB4C95">
      <w:pPr>
        <w:pStyle w:val="a4"/>
        <w:rPr>
          <w:lang w:val="ru-RU"/>
        </w:rPr>
      </w:pPr>
      <w:r>
        <w:rPr>
          <w:rStyle w:val="a6"/>
        </w:rPr>
        <w:footnoteRef/>
      </w:r>
      <w:r w:rsidRPr="00A17659">
        <w:rPr>
          <w:lang w:val="ru-RU"/>
        </w:rPr>
        <w:t xml:space="preserve"> См. Приложение 5</w:t>
      </w:r>
    </w:p>
  </w:footnote>
  <w:footnote w:id="56">
    <w:p w:rsidR="00AB4C95" w:rsidRPr="00A17659" w:rsidRDefault="00AB4C95">
      <w:pPr>
        <w:pStyle w:val="a4"/>
        <w:rPr>
          <w:lang w:val="ru-RU"/>
        </w:rPr>
      </w:pPr>
      <w:r>
        <w:rPr>
          <w:rStyle w:val="a6"/>
        </w:rPr>
        <w:footnoteRef/>
      </w:r>
      <w:r w:rsidRPr="00A17659">
        <w:rPr>
          <w:lang w:val="ru-RU"/>
        </w:rPr>
        <w:t xml:space="preserve"> См. Приложение 5</w:t>
      </w:r>
    </w:p>
  </w:footnote>
  <w:footnote w:id="57">
    <w:p w:rsidR="00AB4C95" w:rsidRPr="00A17659" w:rsidRDefault="00AB4C95">
      <w:pPr>
        <w:pStyle w:val="a4"/>
        <w:rPr>
          <w:lang w:val="ru-RU"/>
        </w:rPr>
      </w:pPr>
      <w:r>
        <w:rPr>
          <w:rStyle w:val="a6"/>
        </w:rPr>
        <w:footnoteRef/>
      </w:r>
      <w:r w:rsidRPr="00A17659">
        <w:rPr>
          <w:lang w:val="ru-RU"/>
        </w:rPr>
        <w:t xml:space="preserve"> См. Приложение 5</w:t>
      </w:r>
    </w:p>
  </w:footnote>
  <w:footnote w:id="58">
    <w:p w:rsidR="00AB4C95" w:rsidRPr="00A17659" w:rsidRDefault="00AB4C95">
      <w:pPr>
        <w:pStyle w:val="a4"/>
        <w:rPr>
          <w:lang w:val="ru-RU"/>
        </w:rPr>
      </w:pPr>
      <w:r>
        <w:rPr>
          <w:rStyle w:val="a6"/>
        </w:rPr>
        <w:footnoteRef/>
      </w:r>
      <w:r w:rsidRPr="00A17659">
        <w:rPr>
          <w:lang w:val="ru-RU"/>
        </w:rPr>
        <w:t xml:space="preserve"> См. Приложение 5</w:t>
      </w:r>
    </w:p>
  </w:footnote>
  <w:footnote w:id="59">
    <w:p w:rsidR="00AB4C95" w:rsidRPr="00363E03" w:rsidRDefault="00AB4C95">
      <w:pPr>
        <w:pStyle w:val="a4"/>
        <w:rPr>
          <w:lang w:val="ru-RU"/>
        </w:rPr>
      </w:pPr>
      <w:r>
        <w:rPr>
          <w:rStyle w:val="a6"/>
        </w:rPr>
        <w:footnoteRef/>
      </w:r>
      <w:r w:rsidRPr="00363E03">
        <w:rPr>
          <w:lang w:val="ru-RU"/>
        </w:rPr>
        <w:t xml:space="preserve"> </w:t>
      </w:r>
      <w:r>
        <w:rPr>
          <w:lang w:val="ru-RU"/>
        </w:rPr>
        <w:t>См. Приложение 5 (Табл. 10)</w:t>
      </w:r>
    </w:p>
  </w:footnote>
  <w:footnote w:id="60">
    <w:p w:rsidR="00AB4C95" w:rsidRPr="00A17659" w:rsidRDefault="00AB4C95" w:rsidP="00DB06EB">
      <w:pPr>
        <w:spacing w:after="0" w:line="240" w:lineRule="auto"/>
        <w:rPr>
          <w:lang w:val="ru-RU"/>
        </w:rPr>
      </w:pPr>
      <w:r>
        <w:rPr>
          <w:rStyle w:val="a6"/>
        </w:rPr>
        <w:footnoteRef/>
      </w:r>
      <w:r w:rsidRPr="00A17659">
        <w:rPr>
          <w:lang w:val="ru-RU"/>
        </w:rPr>
        <w:t xml:space="preserve"> </w:t>
      </w:r>
      <w:proofErr w:type="gramStart"/>
      <w:r w:rsidRPr="00A17659">
        <w:rPr>
          <w:lang w:val="ru-RU"/>
        </w:rPr>
        <w:t>Балиев Алексей  «Аргентинским сельхозтоварам преграждали путь в СССР» //Аграрный эксперт.</w:t>
      </w:r>
      <w:proofErr w:type="gramEnd"/>
      <w:r w:rsidRPr="00A17659">
        <w:rPr>
          <w:lang w:val="ru-RU"/>
        </w:rPr>
        <w:t xml:space="preserve"> – Декабрь, 2008. - </w:t>
      </w:r>
      <w:hyperlink r:id="rId3" w:history="1">
        <w:r>
          <w:rPr>
            <w:rStyle w:val="a7"/>
          </w:rPr>
          <w:t>http</w:t>
        </w:r>
        <w:r w:rsidRPr="00A17659">
          <w:rPr>
            <w:rStyle w:val="a7"/>
            <w:lang w:val="ru-RU"/>
          </w:rPr>
          <w:t>://</w:t>
        </w:r>
        <w:r>
          <w:rPr>
            <w:rStyle w:val="a7"/>
          </w:rPr>
          <w:t>www</w:t>
        </w:r>
        <w:r w:rsidRPr="00A17659">
          <w:rPr>
            <w:rStyle w:val="a7"/>
            <w:lang w:val="ru-RU"/>
          </w:rPr>
          <w:t>.</w:t>
        </w:r>
        <w:r>
          <w:rPr>
            <w:rStyle w:val="a7"/>
          </w:rPr>
          <w:t>agropressa</w:t>
        </w:r>
        <w:r w:rsidRPr="00A17659">
          <w:rPr>
            <w:rStyle w:val="a7"/>
            <w:lang w:val="ru-RU"/>
          </w:rPr>
          <w:t>.</w:t>
        </w:r>
        <w:r>
          <w:rPr>
            <w:rStyle w:val="a7"/>
          </w:rPr>
          <w:t>ru</w:t>
        </w:r>
        <w:r w:rsidRPr="00A17659">
          <w:rPr>
            <w:rStyle w:val="a7"/>
            <w:lang w:val="ru-RU"/>
          </w:rPr>
          <w:t>/</w:t>
        </w:r>
        <w:r>
          <w:rPr>
            <w:rStyle w:val="a7"/>
          </w:rPr>
          <w:t>index</w:t>
        </w:r>
        <w:r w:rsidRPr="00A17659">
          <w:rPr>
            <w:rStyle w:val="a7"/>
            <w:lang w:val="ru-RU"/>
          </w:rPr>
          <w:t>.</w:t>
        </w:r>
        <w:r>
          <w:rPr>
            <w:rStyle w:val="a7"/>
          </w:rPr>
          <w:t>php</w:t>
        </w:r>
        <w:r w:rsidRPr="00A17659">
          <w:rPr>
            <w:rStyle w:val="a7"/>
            <w:lang w:val="ru-RU"/>
          </w:rPr>
          <w:t>?</w:t>
        </w:r>
        <w:r>
          <w:rPr>
            <w:rStyle w:val="a7"/>
          </w:rPr>
          <w:t>page</w:t>
        </w:r>
        <w:r w:rsidRPr="00A17659">
          <w:rPr>
            <w:rStyle w:val="a7"/>
            <w:lang w:val="ru-RU"/>
          </w:rPr>
          <w:t>=</w:t>
        </w:r>
        <w:r>
          <w:rPr>
            <w:rStyle w:val="a7"/>
          </w:rPr>
          <w:t>view</w:t>
        </w:r>
        <w:r w:rsidRPr="00A17659">
          <w:rPr>
            <w:rStyle w:val="a7"/>
            <w:lang w:val="ru-RU"/>
          </w:rPr>
          <w:t>&amp;</w:t>
        </w:r>
        <w:r>
          <w:rPr>
            <w:rStyle w:val="a7"/>
          </w:rPr>
          <w:t>r</w:t>
        </w:r>
        <w:r w:rsidRPr="00A17659">
          <w:rPr>
            <w:rStyle w:val="a7"/>
            <w:lang w:val="ru-RU"/>
          </w:rPr>
          <w:t>=20&amp;</w:t>
        </w:r>
        <w:r>
          <w:rPr>
            <w:rStyle w:val="a7"/>
          </w:rPr>
          <w:t>s</w:t>
        </w:r>
        <w:r w:rsidRPr="00A17659">
          <w:rPr>
            <w:rStyle w:val="a7"/>
            <w:lang w:val="ru-RU"/>
          </w:rPr>
          <w:t>=0</w:t>
        </w:r>
      </w:hyperlink>
    </w:p>
    <w:p w:rsidR="00AB4C95" w:rsidRPr="00A17659" w:rsidRDefault="00AB4C95" w:rsidP="00DB06EB">
      <w:pPr>
        <w:pStyle w:val="a4"/>
        <w:rPr>
          <w:lang w:val="ru-RU"/>
        </w:rPr>
      </w:pPr>
    </w:p>
  </w:footnote>
  <w:footnote w:id="61">
    <w:p w:rsidR="00AB4C95" w:rsidRPr="00A17659" w:rsidRDefault="00AB4C95" w:rsidP="00DB06EB">
      <w:pPr>
        <w:pStyle w:val="a4"/>
        <w:rPr>
          <w:lang w:val="ru-RU"/>
        </w:rPr>
      </w:pPr>
      <w:r>
        <w:rPr>
          <w:rStyle w:val="a6"/>
        </w:rPr>
        <w:footnoteRef/>
      </w:r>
      <w:r w:rsidRPr="00A17659">
        <w:rPr>
          <w:lang w:val="ru-RU"/>
        </w:rPr>
        <w:t xml:space="preserve"> См. Приложение 6 </w:t>
      </w:r>
    </w:p>
  </w:footnote>
  <w:footnote w:id="62">
    <w:p w:rsidR="00AB4C95" w:rsidRPr="00A17659" w:rsidRDefault="00AB4C95" w:rsidP="00DB06EB">
      <w:pPr>
        <w:pStyle w:val="a4"/>
        <w:rPr>
          <w:lang w:val="ru-RU"/>
        </w:rPr>
      </w:pPr>
      <w:r>
        <w:rPr>
          <w:rStyle w:val="a6"/>
        </w:rPr>
        <w:footnoteRef/>
      </w:r>
      <w:r w:rsidRPr="00A17659">
        <w:rPr>
          <w:lang w:val="ru-RU"/>
        </w:rPr>
        <w:t xml:space="preserve"> Там же.</w:t>
      </w:r>
    </w:p>
  </w:footnote>
  <w:footnote w:id="63">
    <w:p w:rsidR="00AB4C95" w:rsidRPr="00A17659" w:rsidRDefault="00AB4C95">
      <w:pPr>
        <w:pStyle w:val="a4"/>
        <w:rPr>
          <w:lang w:val="ru-RU"/>
        </w:rPr>
      </w:pPr>
      <w:r>
        <w:rPr>
          <w:rStyle w:val="a6"/>
        </w:rPr>
        <w:footnoteRef/>
      </w:r>
      <w:r w:rsidRPr="00A17659">
        <w:rPr>
          <w:lang w:val="ru-RU"/>
        </w:rPr>
        <w:t xml:space="preserve"> Там же.</w:t>
      </w:r>
    </w:p>
  </w:footnote>
  <w:footnote w:id="64">
    <w:p w:rsidR="00AB4C95" w:rsidRPr="00A17659" w:rsidRDefault="00AB4C95" w:rsidP="00DB06EB">
      <w:pPr>
        <w:pStyle w:val="a4"/>
        <w:rPr>
          <w:lang w:val="ru-RU"/>
        </w:rPr>
      </w:pPr>
      <w:r>
        <w:rPr>
          <w:rStyle w:val="a6"/>
        </w:rPr>
        <w:footnoteRef/>
      </w:r>
      <w:r w:rsidRPr="00A17659">
        <w:rPr>
          <w:lang w:val="ru-RU"/>
        </w:rPr>
        <w:t xml:space="preserve"> Там же.</w:t>
      </w:r>
    </w:p>
  </w:footnote>
  <w:footnote w:id="65">
    <w:p w:rsidR="00AB4C95" w:rsidRPr="00A17659" w:rsidRDefault="00AB4C95" w:rsidP="00DB06EB">
      <w:pPr>
        <w:pStyle w:val="a4"/>
        <w:rPr>
          <w:lang w:val="ru-RU"/>
        </w:rPr>
      </w:pPr>
      <w:r>
        <w:rPr>
          <w:rStyle w:val="a6"/>
        </w:rPr>
        <w:footnoteRef/>
      </w:r>
      <w:r w:rsidRPr="00A17659">
        <w:rPr>
          <w:lang w:val="ru-RU"/>
        </w:rPr>
        <w:t xml:space="preserve"> Там же.</w:t>
      </w:r>
    </w:p>
  </w:footnote>
  <w:footnote w:id="66">
    <w:p w:rsidR="00AB4C95" w:rsidRPr="00A17659" w:rsidRDefault="00AB4C95" w:rsidP="00DB06EB">
      <w:pPr>
        <w:pStyle w:val="a4"/>
        <w:rPr>
          <w:lang w:val="ru-RU"/>
        </w:rPr>
      </w:pPr>
      <w:r>
        <w:rPr>
          <w:rStyle w:val="a6"/>
        </w:rPr>
        <w:footnoteRef/>
      </w:r>
      <w:r w:rsidRPr="00A17659">
        <w:rPr>
          <w:lang w:val="ru-RU"/>
        </w:rPr>
        <w:t xml:space="preserve"> См. Приложение 7</w:t>
      </w:r>
    </w:p>
  </w:footnote>
  <w:footnote w:id="67">
    <w:p w:rsidR="00AB4C95" w:rsidRPr="00A17659" w:rsidRDefault="00AB4C95" w:rsidP="00DB06EB">
      <w:pPr>
        <w:pStyle w:val="a4"/>
        <w:rPr>
          <w:lang w:val="ru-RU"/>
        </w:rPr>
      </w:pPr>
      <w:r>
        <w:rPr>
          <w:rStyle w:val="a6"/>
        </w:rPr>
        <w:footnoteRef/>
      </w:r>
      <w:r w:rsidRPr="00A17659">
        <w:rPr>
          <w:lang w:val="ru-RU"/>
        </w:rPr>
        <w:t xml:space="preserve"> См. Приложение 6</w:t>
      </w:r>
    </w:p>
  </w:footnote>
  <w:footnote w:id="68">
    <w:p w:rsidR="00AB4C95" w:rsidRPr="00A17659" w:rsidRDefault="00AB4C95">
      <w:pPr>
        <w:pStyle w:val="a4"/>
        <w:rPr>
          <w:lang w:val="ru-RU"/>
        </w:rPr>
      </w:pPr>
      <w:r>
        <w:rPr>
          <w:rStyle w:val="a6"/>
        </w:rPr>
        <w:footnoteRef/>
      </w:r>
      <w:r w:rsidRPr="00A17659">
        <w:rPr>
          <w:lang w:val="ru-RU"/>
        </w:rPr>
        <w:t xml:space="preserve"> Там же.</w:t>
      </w:r>
    </w:p>
  </w:footnote>
  <w:footnote w:id="69">
    <w:p w:rsidR="00AB4C95" w:rsidRPr="00A17659" w:rsidRDefault="00AB4C95">
      <w:pPr>
        <w:pStyle w:val="a4"/>
        <w:rPr>
          <w:lang w:val="ru-RU"/>
        </w:rPr>
      </w:pPr>
      <w:r>
        <w:rPr>
          <w:rStyle w:val="a6"/>
        </w:rPr>
        <w:footnoteRef/>
      </w:r>
      <w:r w:rsidRPr="00A17659">
        <w:rPr>
          <w:lang w:val="ru-RU"/>
        </w:rPr>
        <w:t xml:space="preserve"> Там же.</w:t>
      </w:r>
    </w:p>
  </w:footnote>
  <w:footnote w:id="70">
    <w:p w:rsidR="00AB4C95" w:rsidRPr="00A17659" w:rsidRDefault="00AB4C95">
      <w:pPr>
        <w:pStyle w:val="a4"/>
        <w:rPr>
          <w:lang w:val="ru-RU"/>
        </w:rPr>
      </w:pPr>
      <w:r>
        <w:rPr>
          <w:rStyle w:val="a6"/>
        </w:rPr>
        <w:footnoteRef/>
      </w:r>
      <w:r w:rsidRPr="00A17659">
        <w:rPr>
          <w:lang w:val="ru-RU"/>
        </w:rPr>
        <w:t xml:space="preserve"> Там же.</w:t>
      </w:r>
    </w:p>
  </w:footnote>
  <w:footnote w:id="71">
    <w:p w:rsidR="00AB4C95" w:rsidRPr="00A17659" w:rsidRDefault="00AB4C95">
      <w:pPr>
        <w:pStyle w:val="a4"/>
        <w:rPr>
          <w:lang w:val="ru-RU"/>
        </w:rPr>
      </w:pPr>
      <w:r>
        <w:rPr>
          <w:rStyle w:val="a6"/>
        </w:rPr>
        <w:footnoteRef/>
      </w:r>
      <w:r w:rsidRPr="00A17659">
        <w:rPr>
          <w:lang w:val="ru-RU"/>
        </w:rPr>
        <w:t xml:space="preserve"> См. Приложение 5</w:t>
      </w:r>
    </w:p>
  </w:footnote>
  <w:footnote w:id="72">
    <w:p w:rsidR="00AB4C95" w:rsidRPr="00A17659" w:rsidRDefault="00AB4C95">
      <w:pPr>
        <w:pStyle w:val="a4"/>
        <w:rPr>
          <w:lang w:val="ru-RU"/>
        </w:rPr>
      </w:pPr>
      <w:r>
        <w:rPr>
          <w:rStyle w:val="a6"/>
        </w:rPr>
        <w:footnoteRef/>
      </w:r>
      <w:r w:rsidRPr="00A17659">
        <w:rPr>
          <w:lang w:val="ru-RU"/>
        </w:rPr>
        <w:t xml:space="preserve"> Сайт торгового представительства Российской Федерации в Аргентинской республике - </w:t>
      </w:r>
      <w:hyperlink r:id="rId4" w:anchor="torg" w:history="1">
        <w:r>
          <w:rPr>
            <w:rStyle w:val="a7"/>
          </w:rPr>
          <w:t>http</w:t>
        </w:r>
        <w:r w:rsidRPr="00A17659">
          <w:rPr>
            <w:rStyle w:val="a7"/>
            <w:lang w:val="ru-RU"/>
          </w:rPr>
          <w:t>://</w:t>
        </w:r>
        <w:r>
          <w:rPr>
            <w:rStyle w:val="a7"/>
          </w:rPr>
          <w:t>www</w:t>
        </w:r>
        <w:r w:rsidRPr="00A17659">
          <w:rPr>
            <w:rStyle w:val="a7"/>
            <w:lang w:val="ru-RU"/>
          </w:rPr>
          <w:t>.</w:t>
        </w:r>
        <w:r>
          <w:rPr>
            <w:rStyle w:val="a7"/>
          </w:rPr>
          <w:t>rcrusia</w:t>
        </w:r>
        <w:r w:rsidRPr="00A17659">
          <w:rPr>
            <w:rStyle w:val="a7"/>
            <w:lang w:val="ru-RU"/>
          </w:rPr>
          <w:t>.</w:t>
        </w:r>
        <w:r>
          <w:rPr>
            <w:rStyle w:val="a7"/>
          </w:rPr>
          <w:t>com</w:t>
        </w:r>
        <w:r w:rsidRPr="00A17659">
          <w:rPr>
            <w:rStyle w:val="a7"/>
            <w:lang w:val="ru-RU"/>
          </w:rPr>
          <w:t>.</w:t>
        </w:r>
        <w:r>
          <w:rPr>
            <w:rStyle w:val="a7"/>
          </w:rPr>
          <w:t>ar</w:t>
        </w:r>
        <w:r w:rsidRPr="00A17659">
          <w:rPr>
            <w:rStyle w:val="a7"/>
            <w:lang w:val="ru-RU"/>
          </w:rPr>
          <w:t>/</w:t>
        </w:r>
        <w:r>
          <w:rPr>
            <w:rStyle w:val="a7"/>
          </w:rPr>
          <w:t>ruso</w:t>
        </w:r>
        <w:r w:rsidRPr="00A17659">
          <w:rPr>
            <w:rStyle w:val="a7"/>
            <w:lang w:val="ru-RU"/>
          </w:rPr>
          <w:t>/</w:t>
        </w:r>
        <w:r>
          <w:rPr>
            <w:rStyle w:val="a7"/>
          </w:rPr>
          <w:t>infooficial</w:t>
        </w:r>
        <w:r w:rsidRPr="00A17659">
          <w:rPr>
            <w:rStyle w:val="a7"/>
            <w:lang w:val="ru-RU"/>
          </w:rPr>
          <w:t>.</w:t>
        </w:r>
        <w:r>
          <w:rPr>
            <w:rStyle w:val="a7"/>
          </w:rPr>
          <w:t>html</w:t>
        </w:r>
        <w:r w:rsidRPr="00A17659">
          <w:rPr>
            <w:rStyle w:val="a7"/>
            <w:lang w:val="ru-RU"/>
          </w:rPr>
          <w:t>#</w:t>
        </w:r>
        <w:r>
          <w:rPr>
            <w:rStyle w:val="a7"/>
          </w:rPr>
          <w:t>torg</w:t>
        </w:r>
      </w:hyperlink>
    </w:p>
  </w:footnote>
  <w:footnote w:id="73">
    <w:p w:rsidR="00AB4C95" w:rsidRPr="00A17659" w:rsidRDefault="00AB4C95">
      <w:pPr>
        <w:pStyle w:val="a4"/>
        <w:rPr>
          <w:lang w:val="ru-RU"/>
        </w:rPr>
      </w:pPr>
      <w:r>
        <w:rPr>
          <w:rStyle w:val="a6"/>
        </w:rPr>
        <w:footnoteRef/>
      </w:r>
      <w:r w:rsidRPr="00A17659">
        <w:rPr>
          <w:lang w:val="ru-RU"/>
        </w:rPr>
        <w:t xml:space="preserve"> См. Приложение 8</w:t>
      </w:r>
    </w:p>
  </w:footnote>
  <w:footnote w:id="74">
    <w:p w:rsidR="00AB4C95" w:rsidRPr="00A17659" w:rsidRDefault="00AB4C95">
      <w:pPr>
        <w:pStyle w:val="a4"/>
        <w:rPr>
          <w:lang w:val="ru-RU"/>
        </w:rPr>
      </w:pPr>
      <w:r>
        <w:rPr>
          <w:rStyle w:val="a6"/>
        </w:rPr>
        <w:footnoteRef/>
      </w:r>
      <w:r w:rsidRPr="00A17659">
        <w:rPr>
          <w:lang w:val="ru-RU"/>
        </w:rPr>
        <w:t xml:space="preserve"> См. Приложение 9</w:t>
      </w:r>
    </w:p>
  </w:footnote>
  <w:footnote w:id="75">
    <w:p w:rsidR="00AB4C95" w:rsidRPr="00A17659" w:rsidRDefault="00AB4C95">
      <w:pPr>
        <w:pStyle w:val="a4"/>
        <w:rPr>
          <w:lang w:val="ru-RU"/>
        </w:rPr>
      </w:pPr>
      <w:r>
        <w:rPr>
          <w:rStyle w:val="a6"/>
        </w:rPr>
        <w:footnoteRef/>
      </w:r>
      <w:r w:rsidRPr="00A17659">
        <w:rPr>
          <w:lang w:val="ru-RU"/>
        </w:rPr>
        <w:t xml:space="preserve"> Там же.</w:t>
      </w:r>
    </w:p>
  </w:footnote>
  <w:footnote w:id="76">
    <w:p w:rsidR="00AB4C95" w:rsidRPr="00A17659" w:rsidRDefault="00AB4C95">
      <w:pPr>
        <w:pStyle w:val="a4"/>
        <w:rPr>
          <w:lang w:val="ru-RU"/>
        </w:rPr>
      </w:pPr>
      <w:r>
        <w:rPr>
          <w:rStyle w:val="a6"/>
        </w:rPr>
        <w:footnoteRef/>
      </w:r>
      <w:r w:rsidRPr="00A17659">
        <w:rPr>
          <w:lang w:val="ru-RU"/>
        </w:rPr>
        <w:t xml:space="preserve"> Портал внешнеэкономической информации Министерства Экономического развития Российской Федерации - </w:t>
      </w:r>
      <w:hyperlink r:id="rId5" w:history="1">
        <w:r>
          <w:rPr>
            <w:rStyle w:val="a7"/>
          </w:rPr>
          <w:t>http</w:t>
        </w:r>
        <w:r w:rsidRPr="00A17659">
          <w:rPr>
            <w:rStyle w:val="a7"/>
            <w:lang w:val="ru-RU"/>
          </w:rPr>
          <w:t>://</w:t>
        </w:r>
        <w:r>
          <w:rPr>
            <w:rStyle w:val="a7"/>
          </w:rPr>
          <w:t>www</w:t>
        </w:r>
        <w:r w:rsidRPr="00A17659">
          <w:rPr>
            <w:rStyle w:val="a7"/>
            <w:lang w:val="ru-RU"/>
          </w:rPr>
          <w:t>.</w:t>
        </w:r>
        <w:r>
          <w:rPr>
            <w:rStyle w:val="a7"/>
          </w:rPr>
          <w:t>ved</w:t>
        </w:r>
        <w:r w:rsidRPr="00A17659">
          <w:rPr>
            <w:rStyle w:val="a7"/>
            <w:lang w:val="ru-RU"/>
          </w:rPr>
          <w:t>.</w:t>
        </w:r>
        <w:r>
          <w:rPr>
            <w:rStyle w:val="a7"/>
          </w:rPr>
          <w:t>gov</w:t>
        </w:r>
        <w:r w:rsidRPr="00A17659">
          <w:rPr>
            <w:rStyle w:val="a7"/>
            <w:lang w:val="ru-RU"/>
          </w:rPr>
          <w:t>.</w:t>
        </w:r>
        <w:r>
          <w:rPr>
            <w:rStyle w:val="a7"/>
          </w:rPr>
          <w:t>ru</w:t>
        </w:r>
        <w:r w:rsidRPr="00A17659">
          <w:rPr>
            <w:rStyle w:val="a7"/>
            <w:lang w:val="ru-RU"/>
          </w:rPr>
          <w:t>/</w:t>
        </w:r>
        <w:r>
          <w:rPr>
            <w:rStyle w:val="a7"/>
          </w:rPr>
          <w:t>exportcountries</w:t>
        </w:r>
        <w:r w:rsidRPr="00A17659">
          <w:rPr>
            <w:rStyle w:val="a7"/>
            <w:lang w:val="ru-RU"/>
          </w:rPr>
          <w:t>/</w:t>
        </w:r>
        <w:r>
          <w:rPr>
            <w:rStyle w:val="a7"/>
          </w:rPr>
          <w:t>ar</w:t>
        </w:r>
        <w:r w:rsidRPr="00A17659">
          <w:rPr>
            <w:rStyle w:val="a7"/>
            <w:lang w:val="ru-RU"/>
          </w:rPr>
          <w:t>/</w:t>
        </w:r>
        <w:r>
          <w:rPr>
            <w:rStyle w:val="a7"/>
          </w:rPr>
          <w:t>ar</w:t>
        </w:r>
        <w:r w:rsidRPr="00A17659">
          <w:rPr>
            <w:rStyle w:val="a7"/>
            <w:lang w:val="ru-RU"/>
          </w:rPr>
          <w:t>_</w:t>
        </w:r>
        <w:r>
          <w:rPr>
            <w:rStyle w:val="a7"/>
          </w:rPr>
          <w:t>ru</w:t>
        </w:r>
        <w:r w:rsidRPr="00A17659">
          <w:rPr>
            <w:rStyle w:val="a7"/>
            <w:lang w:val="ru-RU"/>
          </w:rPr>
          <w:t>_</w:t>
        </w:r>
        <w:r>
          <w:rPr>
            <w:rStyle w:val="a7"/>
          </w:rPr>
          <w:t>relations</w:t>
        </w:r>
        <w:r w:rsidRPr="00A17659">
          <w:rPr>
            <w:rStyle w:val="a7"/>
            <w:lang w:val="ru-RU"/>
          </w:rPr>
          <w:t>/</w:t>
        </w:r>
        <w:r>
          <w:rPr>
            <w:rStyle w:val="a7"/>
          </w:rPr>
          <w:t>ar</w:t>
        </w:r>
        <w:r w:rsidRPr="00A17659">
          <w:rPr>
            <w:rStyle w:val="a7"/>
            <w:lang w:val="ru-RU"/>
          </w:rPr>
          <w:t>_</w:t>
        </w:r>
        <w:r>
          <w:rPr>
            <w:rStyle w:val="a7"/>
          </w:rPr>
          <w:t>rus</w:t>
        </w:r>
        <w:r w:rsidRPr="00A17659">
          <w:rPr>
            <w:rStyle w:val="a7"/>
            <w:lang w:val="ru-RU"/>
          </w:rPr>
          <w:t>_</w:t>
        </w:r>
        <w:r>
          <w:rPr>
            <w:rStyle w:val="a7"/>
          </w:rPr>
          <w:t>projects</w:t>
        </w:r>
        <w:r w:rsidRPr="00A17659">
          <w:rPr>
            <w:rStyle w:val="a7"/>
            <w:lang w:val="ru-RU"/>
          </w:rPr>
          <w:t>/</w:t>
        </w:r>
      </w:hyperlink>
    </w:p>
  </w:footnote>
  <w:footnote w:id="77">
    <w:p w:rsidR="00AB4C95" w:rsidRPr="00A17659" w:rsidRDefault="00AB4C95" w:rsidP="00E15962">
      <w:pPr>
        <w:pStyle w:val="a4"/>
        <w:rPr>
          <w:lang w:val="ru-RU"/>
        </w:rPr>
      </w:pPr>
      <w:r>
        <w:rPr>
          <w:rStyle w:val="a6"/>
        </w:rPr>
        <w:footnoteRef/>
      </w:r>
      <w:r w:rsidRPr="00A17659">
        <w:rPr>
          <w:lang w:val="ru-RU"/>
        </w:rPr>
        <w:t xml:space="preserve"> См. Приложение 5 </w:t>
      </w:r>
    </w:p>
  </w:footnote>
  <w:footnote w:id="78">
    <w:p w:rsidR="00AB4C95" w:rsidRPr="00A17659" w:rsidRDefault="00AB4C95" w:rsidP="00E15962">
      <w:pPr>
        <w:pStyle w:val="a4"/>
        <w:rPr>
          <w:lang w:val="ru-RU"/>
        </w:rPr>
      </w:pPr>
      <w:r>
        <w:rPr>
          <w:rStyle w:val="a6"/>
        </w:rPr>
        <w:footnoteRef/>
      </w:r>
      <w:r w:rsidRPr="00A17659">
        <w:rPr>
          <w:lang w:val="ru-RU"/>
        </w:rPr>
        <w:t xml:space="preserve"> Яковлев П.П. Аргентинская экономика перед вызовами модернизации. – М.: ИЛА РАН,2008. – С.318</w:t>
      </w:r>
    </w:p>
  </w:footnote>
  <w:footnote w:id="79">
    <w:p w:rsidR="00AB4C95" w:rsidRPr="00A17659" w:rsidRDefault="00AB4C95" w:rsidP="00E15962">
      <w:pPr>
        <w:pStyle w:val="a4"/>
        <w:rPr>
          <w:lang w:val="ru-RU"/>
        </w:rPr>
      </w:pPr>
      <w:r>
        <w:rPr>
          <w:rStyle w:val="a6"/>
        </w:rPr>
        <w:footnoteRef/>
      </w:r>
      <w:r w:rsidRPr="00A17659">
        <w:rPr>
          <w:lang w:val="ru-RU"/>
        </w:rPr>
        <w:t xml:space="preserve"> Колпачков В. И., Ящура А. И. Производственная эксплуатация, техническое обслуживание и ремонт</w:t>
      </w:r>
    </w:p>
    <w:p w:rsidR="00AB4C95" w:rsidRPr="007A619B" w:rsidRDefault="00AB4C95" w:rsidP="00E15962">
      <w:pPr>
        <w:pStyle w:val="a4"/>
      </w:pPr>
      <w:proofErr w:type="gramStart"/>
      <w:r>
        <w:t>энергетического</w:t>
      </w:r>
      <w:proofErr w:type="gramEnd"/>
      <w:r w:rsidRPr="007A619B">
        <w:t xml:space="preserve"> </w:t>
      </w:r>
      <w:r>
        <w:t>оборудования</w:t>
      </w:r>
      <w:r w:rsidRPr="007A619B">
        <w:t xml:space="preserve"> (</w:t>
      </w:r>
      <w:r>
        <w:t>справочник</w:t>
      </w:r>
      <w:r w:rsidRPr="007A619B">
        <w:t xml:space="preserve">) – </w:t>
      </w:r>
      <w:r>
        <w:t>М</w:t>
      </w:r>
      <w:r w:rsidRPr="007A619B">
        <w:t>.:1999.</w:t>
      </w:r>
    </w:p>
  </w:footnote>
  <w:footnote w:id="80">
    <w:p w:rsidR="00AB4C95" w:rsidRPr="00784675" w:rsidRDefault="00AB4C95" w:rsidP="00E15962">
      <w:pPr>
        <w:pStyle w:val="a4"/>
      </w:pPr>
      <w:r>
        <w:rPr>
          <w:rStyle w:val="a6"/>
        </w:rPr>
        <w:footnoteRef/>
      </w:r>
      <w:r w:rsidRPr="00784675">
        <w:t xml:space="preserve"> Eurasia Review : Argentina Energy Profile: Production Declining While Demand Growing – Analysis// July 7, 2011 </w:t>
      </w:r>
      <w:hyperlink r:id="rId6" w:history="1">
        <w:r w:rsidRPr="00784675">
          <w:rPr>
            <w:rStyle w:val="a7"/>
          </w:rPr>
          <w:t>http://www.eurasiareview.com/07072011-argentina-energy-profile-production-declining-while-demand-growing-analysis/</w:t>
        </w:r>
      </w:hyperlink>
    </w:p>
  </w:footnote>
  <w:footnote w:id="81">
    <w:p w:rsidR="00AB4C95" w:rsidRPr="00A17659" w:rsidRDefault="00AB4C95" w:rsidP="00E15962">
      <w:pPr>
        <w:pStyle w:val="a4"/>
        <w:rPr>
          <w:lang w:val="ru-RU"/>
        </w:rPr>
      </w:pPr>
      <w:r>
        <w:rPr>
          <w:rStyle w:val="a6"/>
        </w:rPr>
        <w:footnoteRef/>
      </w:r>
      <w:r w:rsidRPr="00A17659">
        <w:rPr>
          <w:lang w:val="ru-RU"/>
        </w:rPr>
        <w:t xml:space="preserve"> Россия возвращается в Латинскую Америку // РБК, 15 апреля 2010 г. </w:t>
      </w:r>
      <w:hyperlink r:id="rId7" w:history="1">
        <w:r>
          <w:rPr>
            <w:rStyle w:val="a7"/>
          </w:rPr>
          <w:t>http</w:t>
        </w:r>
        <w:r w:rsidRPr="00A17659">
          <w:rPr>
            <w:rStyle w:val="a7"/>
            <w:lang w:val="ru-RU"/>
          </w:rPr>
          <w:t>://</w:t>
        </w:r>
        <w:r>
          <w:rPr>
            <w:rStyle w:val="a7"/>
          </w:rPr>
          <w:t>top</w:t>
        </w:r>
        <w:r w:rsidRPr="00A17659">
          <w:rPr>
            <w:rStyle w:val="a7"/>
            <w:lang w:val="ru-RU"/>
          </w:rPr>
          <w:t>.</w:t>
        </w:r>
        <w:r>
          <w:rPr>
            <w:rStyle w:val="a7"/>
          </w:rPr>
          <w:t>rbc</w:t>
        </w:r>
        <w:r w:rsidRPr="00A17659">
          <w:rPr>
            <w:rStyle w:val="a7"/>
            <w:lang w:val="ru-RU"/>
          </w:rPr>
          <w:t>.</w:t>
        </w:r>
        <w:r>
          <w:rPr>
            <w:rStyle w:val="a7"/>
          </w:rPr>
          <w:t>ru</w:t>
        </w:r>
        <w:r w:rsidRPr="00A17659">
          <w:rPr>
            <w:rStyle w:val="a7"/>
            <w:lang w:val="ru-RU"/>
          </w:rPr>
          <w:t>/</w:t>
        </w:r>
        <w:r>
          <w:rPr>
            <w:rStyle w:val="a7"/>
          </w:rPr>
          <w:t>politics</w:t>
        </w:r>
        <w:r w:rsidRPr="00A17659">
          <w:rPr>
            <w:rStyle w:val="a7"/>
            <w:lang w:val="ru-RU"/>
          </w:rPr>
          <w:t>/15/04/2010/394337.</w:t>
        </w:r>
        <w:r>
          <w:rPr>
            <w:rStyle w:val="a7"/>
          </w:rPr>
          <w:t>shtml</w:t>
        </w:r>
      </w:hyperlink>
    </w:p>
  </w:footnote>
  <w:footnote w:id="82">
    <w:p w:rsidR="00AB4C95" w:rsidRPr="00A17659" w:rsidRDefault="00AB4C95" w:rsidP="00E15962">
      <w:pPr>
        <w:pStyle w:val="a4"/>
        <w:rPr>
          <w:lang w:val="ru-RU"/>
        </w:rPr>
      </w:pPr>
      <w:r>
        <w:rPr>
          <w:rStyle w:val="a6"/>
        </w:rPr>
        <w:footnoteRef/>
      </w:r>
      <w:r w:rsidRPr="00A17659">
        <w:rPr>
          <w:lang w:val="ru-RU"/>
        </w:rPr>
        <w:t xml:space="preserve"> См. Приложение 5</w:t>
      </w:r>
    </w:p>
  </w:footnote>
  <w:footnote w:id="83">
    <w:p w:rsidR="00AB4C95" w:rsidRPr="00A17659" w:rsidRDefault="00AB4C95" w:rsidP="00E15962">
      <w:pPr>
        <w:pStyle w:val="a4"/>
        <w:rPr>
          <w:lang w:val="ru-RU"/>
        </w:rPr>
      </w:pPr>
      <w:r>
        <w:rPr>
          <w:rStyle w:val="a6"/>
        </w:rPr>
        <w:footnoteRef/>
      </w:r>
      <w:r w:rsidRPr="00A17659">
        <w:rPr>
          <w:lang w:val="ru-RU"/>
        </w:rPr>
        <w:t xml:space="preserve"> Там же.</w:t>
      </w:r>
    </w:p>
  </w:footnote>
  <w:footnote w:id="84">
    <w:p w:rsidR="00AB4C95" w:rsidRPr="00A17659" w:rsidRDefault="00AB4C95" w:rsidP="00E15962">
      <w:pPr>
        <w:pStyle w:val="a4"/>
        <w:rPr>
          <w:lang w:val="ru-RU"/>
        </w:rPr>
      </w:pPr>
      <w:r>
        <w:rPr>
          <w:rStyle w:val="a6"/>
        </w:rPr>
        <w:footnoteRef/>
      </w:r>
      <w:r w:rsidRPr="00A17659">
        <w:rPr>
          <w:lang w:val="ru-RU"/>
        </w:rPr>
        <w:t xml:space="preserve"> Там же.</w:t>
      </w:r>
    </w:p>
  </w:footnote>
  <w:footnote w:id="85">
    <w:p w:rsidR="00AB4C95" w:rsidRPr="005057F3" w:rsidRDefault="00AB4C95">
      <w:pPr>
        <w:pStyle w:val="a4"/>
      </w:pPr>
      <w:r>
        <w:rPr>
          <w:rStyle w:val="a6"/>
        </w:rPr>
        <w:footnoteRef/>
      </w:r>
      <w:r w:rsidRPr="003B2024">
        <w:rPr>
          <w:lang w:val="ru-RU"/>
        </w:rPr>
        <w:t xml:space="preserve"> </w:t>
      </w:r>
      <w:r w:rsidRPr="005057F3">
        <w:rPr>
          <w:color w:val="000000"/>
          <w:shd w:val="clear" w:color="auto" w:fill="FFFFFF"/>
          <w:lang w:val="es-ES"/>
        </w:rPr>
        <w:t>Burk</w:t>
      </w:r>
      <w:r w:rsidRPr="003B2024">
        <w:rPr>
          <w:color w:val="000000"/>
          <w:shd w:val="clear" w:color="auto" w:fill="FFFFFF"/>
          <w:lang w:val="ru-RU"/>
        </w:rPr>
        <w:t>ú</w:t>
      </w:r>
      <w:r w:rsidRPr="005057F3">
        <w:rPr>
          <w:color w:val="000000"/>
          <w:shd w:val="clear" w:color="auto" w:fill="FFFFFF"/>
          <w:lang w:val="es-ES"/>
        </w:rPr>
        <w:t>n</w:t>
      </w:r>
      <w:r w:rsidRPr="003B2024">
        <w:rPr>
          <w:color w:val="000000"/>
          <w:shd w:val="clear" w:color="auto" w:fill="FFFFFF"/>
          <w:lang w:val="ru-RU"/>
        </w:rPr>
        <w:t xml:space="preserve">, </w:t>
      </w:r>
      <w:r w:rsidRPr="005057F3">
        <w:rPr>
          <w:color w:val="000000"/>
          <w:shd w:val="clear" w:color="auto" w:fill="FFFFFF"/>
          <w:lang w:val="es-ES"/>
        </w:rPr>
        <w:t>M</w:t>
      </w:r>
      <w:r w:rsidRPr="003B2024">
        <w:rPr>
          <w:color w:val="000000"/>
          <w:shd w:val="clear" w:color="auto" w:fill="FFFFFF"/>
          <w:lang w:val="ru-RU"/>
        </w:rPr>
        <w:t xml:space="preserve">. </w:t>
      </w:r>
      <w:r w:rsidRPr="005057F3">
        <w:rPr>
          <w:color w:val="000000"/>
          <w:shd w:val="clear" w:color="auto" w:fill="FFFFFF"/>
          <w:lang w:val="es-ES"/>
        </w:rPr>
        <w:t>E</w:t>
      </w:r>
      <w:r w:rsidRPr="003B2024">
        <w:rPr>
          <w:color w:val="000000"/>
          <w:shd w:val="clear" w:color="auto" w:fill="FFFFFF"/>
          <w:lang w:val="ru-RU"/>
        </w:rPr>
        <w:t xml:space="preserve">. (2012, </w:t>
      </w:r>
      <w:r w:rsidRPr="005057F3">
        <w:rPr>
          <w:color w:val="000000"/>
          <w:shd w:val="clear" w:color="auto" w:fill="FFFFFF"/>
          <w:lang w:val="es-ES"/>
        </w:rPr>
        <w:t>May</w:t>
      </w:r>
      <w:r w:rsidRPr="003B2024">
        <w:rPr>
          <w:color w:val="000000"/>
          <w:shd w:val="clear" w:color="auto" w:fill="FFFFFF"/>
          <w:lang w:val="ru-RU"/>
        </w:rPr>
        <w:t xml:space="preserve"> 3). </w:t>
      </w:r>
      <w:r w:rsidRPr="005057F3">
        <w:rPr>
          <w:color w:val="000000"/>
          <w:shd w:val="clear" w:color="auto" w:fill="FFFFFF"/>
          <w:lang w:val="es-ES"/>
        </w:rPr>
        <w:t>El desafío de una relación estratégica entre Rusia y Argentina.</w:t>
      </w:r>
      <w:r w:rsidRPr="005057F3">
        <w:rPr>
          <w:rStyle w:val="apple-converted-space"/>
          <w:color w:val="000000"/>
          <w:shd w:val="clear" w:color="auto" w:fill="FFFFFF"/>
          <w:lang w:val="es-ES"/>
        </w:rPr>
        <w:t> </w:t>
      </w:r>
      <w:r>
        <w:rPr>
          <w:i/>
          <w:iCs/>
          <w:color w:val="000000"/>
          <w:shd w:val="clear" w:color="auto" w:fill="FFFFFF"/>
        </w:rPr>
        <w:t>Rusia HOY</w:t>
      </w:r>
      <w:r>
        <w:rPr>
          <w:color w:val="000000"/>
          <w:shd w:val="clear" w:color="auto" w:fill="FFFFFF"/>
        </w:rPr>
        <w:t xml:space="preserve">. Retrieved May 18, 2013, from </w:t>
      </w:r>
      <w:hyperlink r:id="rId8" w:history="1">
        <w:r w:rsidRPr="005057F3">
          <w:rPr>
            <w:rStyle w:val="a7"/>
            <w:shd w:val="clear" w:color="auto" w:fill="FFFFFF"/>
          </w:rPr>
          <w:t>http://rusiahoy.com/articles/2012/05/03/el_desafio_de_una_relacion_estrategica_entre_rusia_y_argentina_17010.html</w:t>
        </w:r>
      </w:hyperlink>
    </w:p>
  </w:footnote>
  <w:footnote w:id="86">
    <w:p w:rsidR="00AB4C95" w:rsidRPr="00A17659" w:rsidRDefault="00AB4C95" w:rsidP="00E15962">
      <w:pPr>
        <w:spacing w:after="0" w:line="240" w:lineRule="auto"/>
        <w:rPr>
          <w:sz w:val="20"/>
          <w:szCs w:val="20"/>
          <w:lang w:val="ru-RU"/>
        </w:rPr>
      </w:pPr>
      <w:r>
        <w:rPr>
          <w:rStyle w:val="a6"/>
        </w:rPr>
        <w:footnoteRef/>
      </w:r>
      <w:r w:rsidRPr="00A17659">
        <w:rPr>
          <w:lang w:val="ru-RU"/>
        </w:rPr>
        <w:t xml:space="preserve"> </w:t>
      </w:r>
      <w:r w:rsidRPr="00A17659">
        <w:rPr>
          <w:sz w:val="20"/>
          <w:szCs w:val="20"/>
          <w:lang w:val="ru-RU"/>
        </w:rPr>
        <w:t>Официальный сайт Президента РФ «Заявления для прессы по итогам российско-аргентинских переговоров»//</w:t>
      </w:r>
      <w:r w:rsidRPr="00A17659">
        <w:rPr>
          <w:lang w:val="ru-RU"/>
        </w:rPr>
        <w:t xml:space="preserve"> </w:t>
      </w:r>
      <w:r w:rsidRPr="00A17659">
        <w:rPr>
          <w:sz w:val="20"/>
          <w:szCs w:val="20"/>
          <w:lang w:val="ru-RU"/>
        </w:rPr>
        <w:t>10 декабря 2008 года</w:t>
      </w:r>
      <w:proofErr w:type="gramStart"/>
      <w:r w:rsidRPr="00A17659">
        <w:rPr>
          <w:sz w:val="20"/>
          <w:szCs w:val="20"/>
          <w:lang w:val="ru-RU"/>
        </w:rPr>
        <w:t>,М</w:t>
      </w:r>
      <w:proofErr w:type="gramEnd"/>
      <w:r w:rsidRPr="00A17659">
        <w:rPr>
          <w:sz w:val="20"/>
          <w:szCs w:val="20"/>
          <w:lang w:val="ru-RU"/>
        </w:rPr>
        <w:t xml:space="preserve">осква, Кремль // </w:t>
      </w:r>
      <w:hyperlink r:id="rId9" w:history="1">
        <w:r w:rsidRPr="0068002B">
          <w:rPr>
            <w:rStyle w:val="a7"/>
            <w:sz w:val="20"/>
          </w:rPr>
          <w:t>http</w:t>
        </w:r>
        <w:r w:rsidRPr="00A17659">
          <w:rPr>
            <w:rStyle w:val="a7"/>
            <w:sz w:val="20"/>
            <w:lang w:val="ru-RU"/>
          </w:rPr>
          <w:t>://</w:t>
        </w:r>
        <w:r w:rsidRPr="0068002B">
          <w:rPr>
            <w:rStyle w:val="a7"/>
            <w:sz w:val="20"/>
          </w:rPr>
          <w:t>archive</w:t>
        </w:r>
        <w:r w:rsidRPr="00A17659">
          <w:rPr>
            <w:rStyle w:val="a7"/>
            <w:sz w:val="20"/>
            <w:lang w:val="ru-RU"/>
          </w:rPr>
          <w:t>.</w:t>
        </w:r>
        <w:r w:rsidRPr="0068002B">
          <w:rPr>
            <w:rStyle w:val="a7"/>
            <w:sz w:val="20"/>
          </w:rPr>
          <w:t>kremlin</w:t>
        </w:r>
        <w:r w:rsidRPr="00A17659">
          <w:rPr>
            <w:rStyle w:val="a7"/>
            <w:sz w:val="20"/>
            <w:lang w:val="ru-RU"/>
          </w:rPr>
          <w:t>.</w:t>
        </w:r>
        <w:r w:rsidRPr="0068002B">
          <w:rPr>
            <w:rStyle w:val="a7"/>
            <w:sz w:val="20"/>
          </w:rPr>
          <w:t>ru</w:t>
        </w:r>
        <w:r w:rsidRPr="00A17659">
          <w:rPr>
            <w:rStyle w:val="a7"/>
            <w:sz w:val="20"/>
            <w:lang w:val="ru-RU"/>
          </w:rPr>
          <w:t>/</w:t>
        </w:r>
        <w:r w:rsidRPr="0068002B">
          <w:rPr>
            <w:rStyle w:val="a7"/>
            <w:sz w:val="20"/>
          </w:rPr>
          <w:t>text</w:t>
        </w:r>
        <w:r w:rsidRPr="00A17659">
          <w:rPr>
            <w:rStyle w:val="a7"/>
            <w:sz w:val="20"/>
            <w:lang w:val="ru-RU"/>
          </w:rPr>
          <w:t>/</w:t>
        </w:r>
        <w:r w:rsidRPr="0068002B">
          <w:rPr>
            <w:rStyle w:val="a7"/>
            <w:sz w:val="20"/>
          </w:rPr>
          <w:t>appears</w:t>
        </w:r>
        <w:r w:rsidRPr="00A17659">
          <w:rPr>
            <w:rStyle w:val="a7"/>
            <w:sz w:val="20"/>
            <w:lang w:val="ru-RU"/>
          </w:rPr>
          <w:t>/2008/12/210429.</w:t>
        </w:r>
        <w:r w:rsidRPr="0068002B">
          <w:rPr>
            <w:rStyle w:val="a7"/>
            <w:sz w:val="20"/>
          </w:rPr>
          <w:t>shtml</w:t>
        </w:r>
      </w:hyperlink>
    </w:p>
  </w:footnote>
  <w:footnote w:id="87">
    <w:p w:rsidR="00AB4C95" w:rsidRPr="00787E81" w:rsidRDefault="00AB4C95">
      <w:pPr>
        <w:pStyle w:val="a4"/>
      </w:pPr>
      <w:r>
        <w:rPr>
          <w:rStyle w:val="a6"/>
        </w:rPr>
        <w:footnoteRef/>
      </w:r>
      <w:r w:rsidRPr="006E769A">
        <w:t xml:space="preserve"> </w:t>
      </w:r>
      <w:r w:rsidRPr="00787E81">
        <w:t xml:space="preserve">Autonomous Nonprofit Organization “TV-Novosti” Russian-Argentinean relations have reached a new level – President Medvedev </w:t>
      </w:r>
      <w:r>
        <w:t xml:space="preserve">// April 15,2010 - </w:t>
      </w:r>
      <w:hyperlink r:id="rId10" w:history="1">
        <w:r>
          <w:rPr>
            <w:rStyle w:val="a7"/>
          </w:rPr>
          <w:t>http://rt.com/news/medvedev-argentine-official-visit/</w:t>
        </w:r>
      </w:hyperlink>
    </w:p>
  </w:footnote>
  <w:footnote w:id="88">
    <w:p w:rsidR="00AB4C95" w:rsidRPr="00A17659" w:rsidRDefault="00AB4C95" w:rsidP="00E15962">
      <w:pPr>
        <w:pStyle w:val="a4"/>
        <w:rPr>
          <w:lang w:val="ru-RU"/>
        </w:rPr>
      </w:pPr>
      <w:r>
        <w:rPr>
          <w:rStyle w:val="a6"/>
        </w:rPr>
        <w:footnoteRef/>
      </w:r>
      <w:r w:rsidRPr="00A17659">
        <w:rPr>
          <w:lang w:val="ru-RU"/>
        </w:rPr>
        <w:t xml:space="preserve"> Яковлев П.П. Аргентина и страны БРИК: модели двусторонних отношений// Центр иберийских исследований ИЛА РАН </w:t>
      </w:r>
      <w:hyperlink r:id="rId11" w:history="1">
        <w:r>
          <w:rPr>
            <w:rStyle w:val="a7"/>
          </w:rPr>
          <w:t>http</w:t>
        </w:r>
        <w:r w:rsidRPr="00A17659">
          <w:rPr>
            <w:rStyle w:val="a7"/>
            <w:lang w:val="ru-RU"/>
          </w:rPr>
          <w:t>://</w:t>
        </w:r>
        <w:r>
          <w:rPr>
            <w:rStyle w:val="a7"/>
          </w:rPr>
          <w:t>www</w:t>
        </w:r>
        <w:r w:rsidRPr="00A17659">
          <w:rPr>
            <w:rStyle w:val="a7"/>
            <w:lang w:val="ru-RU"/>
          </w:rPr>
          <w:t>.</w:t>
        </w:r>
        <w:r>
          <w:rPr>
            <w:rStyle w:val="a7"/>
          </w:rPr>
          <w:t>mid</w:t>
        </w:r>
        <w:r w:rsidRPr="00A17659">
          <w:rPr>
            <w:rStyle w:val="a7"/>
            <w:lang w:val="ru-RU"/>
          </w:rPr>
          <w:t>.</w:t>
        </w:r>
        <w:r>
          <w:rPr>
            <w:rStyle w:val="a7"/>
          </w:rPr>
          <w:t>ru</w:t>
        </w:r>
        <w:r w:rsidRPr="00A17659">
          <w:rPr>
            <w:rStyle w:val="a7"/>
            <w:lang w:val="ru-RU"/>
          </w:rPr>
          <w:t>/</w:t>
        </w:r>
        <w:r>
          <w:rPr>
            <w:rStyle w:val="a7"/>
          </w:rPr>
          <w:t>brics</w:t>
        </w:r>
        <w:r w:rsidRPr="00A17659">
          <w:rPr>
            <w:rStyle w:val="a7"/>
            <w:lang w:val="ru-RU"/>
          </w:rPr>
          <w:t>.</w:t>
        </w:r>
        <w:r>
          <w:rPr>
            <w:rStyle w:val="a7"/>
          </w:rPr>
          <w:t>nsf</w:t>
        </w:r>
        <w:r w:rsidRPr="00A17659">
          <w:rPr>
            <w:rStyle w:val="a7"/>
            <w:lang w:val="ru-RU"/>
          </w:rPr>
          <w:t>/</w:t>
        </w:r>
        <w:r>
          <w:rPr>
            <w:rStyle w:val="a7"/>
          </w:rPr>
          <w:t>WEBforumBric</w:t>
        </w:r>
        <w:r w:rsidRPr="00A17659">
          <w:rPr>
            <w:rStyle w:val="a7"/>
            <w:lang w:val="ru-RU"/>
          </w:rPr>
          <w:t>/</w:t>
        </w:r>
        <w:r>
          <w:rPr>
            <w:rStyle w:val="a7"/>
          </w:rPr>
          <w:t>B</w:t>
        </w:r>
        <w:r w:rsidRPr="00A17659">
          <w:rPr>
            <w:rStyle w:val="a7"/>
            <w:lang w:val="ru-RU"/>
          </w:rPr>
          <w:t>749769645525</w:t>
        </w:r>
        <w:r>
          <w:rPr>
            <w:rStyle w:val="a7"/>
          </w:rPr>
          <w:t>EFDC</w:t>
        </w:r>
        <w:r w:rsidRPr="00A17659">
          <w:rPr>
            <w:rStyle w:val="a7"/>
            <w:lang w:val="ru-RU"/>
          </w:rPr>
          <w:t>3257859005</w:t>
        </w:r>
        <w:r>
          <w:rPr>
            <w:rStyle w:val="a7"/>
          </w:rPr>
          <w:t>A</w:t>
        </w:r>
        <w:r w:rsidRPr="00A17659">
          <w:rPr>
            <w:rStyle w:val="a7"/>
            <w:lang w:val="ru-RU"/>
          </w:rPr>
          <w:t>82</w:t>
        </w:r>
        <w:r>
          <w:rPr>
            <w:rStyle w:val="a7"/>
          </w:rPr>
          <w:t>AB</w:t>
        </w:r>
      </w:hyperlink>
    </w:p>
  </w:footnote>
  <w:footnote w:id="89">
    <w:p w:rsidR="00AB4C95" w:rsidRPr="00B859D5" w:rsidRDefault="00AB4C95" w:rsidP="00E15962">
      <w:pPr>
        <w:pStyle w:val="a4"/>
        <w:rPr>
          <w:lang w:val="es-ES"/>
        </w:rPr>
      </w:pPr>
      <w:r>
        <w:rPr>
          <w:rStyle w:val="a6"/>
        </w:rPr>
        <w:footnoteRef/>
      </w:r>
      <w:r w:rsidRPr="00B859D5">
        <w:rPr>
          <w:lang w:val="es-ES"/>
        </w:rPr>
        <w:t xml:space="preserve"> </w:t>
      </w:r>
      <w:r w:rsidRPr="00A17659">
        <w:rPr>
          <w:lang w:val="ru-RU"/>
        </w:rPr>
        <w:t>Там</w:t>
      </w:r>
      <w:r w:rsidRPr="00B859D5">
        <w:rPr>
          <w:lang w:val="es-ES"/>
        </w:rPr>
        <w:t xml:space="preserve"> </w:t>
      </w:r>
      <w:r w:rsidRPr="00A17659">
        <w:rPr>
          <w:lang w:val="ru-RU"/>
        </w:rPr>
        <w:t>же</w:t>
      </w:r>
      <w:r w:rsidRPr="00B859D5">
        <w:rPr>
          <w:lang w:val="es-ES"/>
        </w:rPr>
        <w:t>.</w:t>
      </w:r>
    </w:p>
  </w:footnote>
  <w:footnote w:id="90">
    <w:p w:rsidR="00AB4C95" w:rsidRPr="005512D7" w:rsidRDefault="00AB4C95" w:rsidP="005512D7">
      <w:pPr>
        <w:pStyle w:val="a4"/>
        <w:rPr>
          <w:lang w:val="es-ES"/>
        </w:rPr>
      </w:pPr>
      <w:r>
        <w:rPr>
          <w:rStyle w:val="a6"/>
        </w:rPr>
        <w:footnoteRef/>
      </w:r>
      <w:r w:rsidRPr="005512D7">
        <w:rPr>
          <w:lang w:val="es-ES"/>
        </w:rPr>
        <w:t xml:space="preserve"> </w:t>
      </w:r>
      <w:r w:rsidRPr="005512D7">
        <w:rPr>
          <w:color w:val="000000"/>
          <w:shd w:val="clear" w:color="auto" w:fill="FFFFFF"/>
          <w:lang w:val="es-ES"/>
        </w:rPr>
        <w:t>Guillermo, J. (2012). Evolución de las relaciones exteriores entre Argentina y Rusia. Situación actual y nuevos desafíos.</w:t>
      </w:r>
      <w:r w:rsidRPr="005512D7">
        <w:rPr>
          <w:rStyle w:val="apple-converted-space"/>
          <w:color w:val="000000"/>
          <w:shd w:val="clear" w:color="auto" w:fill="FFFFFF"/>
          <w:lang w:val="es-ES"/>
        </w:rPr>
        <w:t> </w:t>
      </w:r>
      <w:r w:rsidRPr="005512D7">
        <w:rPr>
          <w:i/>
          <w:iCs/>
          <w:color w:val="000000"/>
          <w:shd w:val="clear" w:color="auto" w:fill="FFFFFF"/>
          <w:lang w:val="es-ES"/>
        </w:rPr>
        <w:t>IV Congreso de Relaciones Internacionales. Instituto de Relaciones Internacionales.</w:t>
      </w:r>
      <w:r w:rsidRPr="005512D7">
        <w:rPr>
          <w:color w:val="000000"/>
          <w:shd w:val="clear" w:color="auto" w:fill="FFFFFF"/>
          <w:lang w:val="es-ES"/>
        </w:rPr>
        <w:t>, 14. Retrieved May 18, 2013, from http://www.iri.edu.ar/VI_congreso/ponencias/GALEA,%20Guillermo_Evoluci%F3n%20de%20las%20relaciones%20exteriores%20entre%20Argentina%20y%20Rusia.pdf</w:t>
      </w:r>
    </w:p>
  </w:footnote>
  <w:footnote w:id="91">
    <w:p w:rsidR="00AB4C95" w:rsidRPr="00A17659" w:rsidRDefault="00AB4C95">
      <w:pPr>
        <w:pStyle w:val="a4"/>
        <w:rPr>
          <w:lang w:val="ru-RU"/>
        </w:rPr>
      </w:pPr>
      <w:r>
        <w:rPr>
          <w:rStyle w:val="a6"/>
        </w:rPr>
        <w:footnoteRef/>
      </w:r>
      <w:r w:rsidRPr="00A17659">
        <w:rPr>
          <w:lang w:val="ru-RU"/>
        </w:rPr>
        <w:t xml:space="preserve"> Составлена автором по данным </w:t>
      </w:r>
      <w:r>
        <w:rPr>
          <w:lang w:val="es-ES"/>
        </w:rPr>
        <w:t>World</w:t>
      </w:r>
      <w:r w:rsidRPr="00A17659">
        <w:rPr>
          <w:lang w:val="ru-RU"/>
        </w:rPr>
        <w:t xml:space="preserve"> </w:t>
      </w:r>
      <w:r>
        <w:rPr>
          <w:lang w:val="es-ES"/>
        </w:rPr>
        <w:t>Bank</w:t>
      </w:r>
      <w:r w:rsidRPr="00A17659">
        <w:rPr>
          <w:lang w:val="ru-RU"/>
        </w:rPr>
        <w:t xml:space="preserve">  - </w:t>
      </w:r>
      <w:hyperlink r:id="rId12" w:history="1">
        <w:r w:rsidRPr="00571D3E">
          <w:rPr>
            <w:rStyle w:val="a7"/>
          </w:rPr>
          <w:t>http</w:t>
        </w:r>
        <w:r w:rsidRPr="00A17659">
          <w:rPr>
            <w:rStyle w:val="a7"/>
            <w:lang w:val="ru-RU"/>
          </w:rPr>
          <w:t>://</w:t>
        </w:r>
        <w:r w:rsidRPr="00571D3E">
          <w:rPr>
            <w:rStyle w:val="a7"/>
          </w:rPr>
          <w:t>databank</w:t>
        </w:r>
        <w:r w:rsidRPr="00A17659">
          <w:rPr>
            <w:rStyle w:val="a7"/>
            <w:lang w:val="ru-RU"/>
          </w:rPr>
          <w:t>.</w:t>
        </w:r>
        <w:r w:rsidRPr="00571D3E">
          <w:rPr>
            <w:rStyle w:val="a7"/>
          </w:rPr>
          <w:t>worldbank</w:t>
        </w:r>
        <w:r w:rsidRPr="00A17659">
          <w:rPr>
            <w:rStyle w:val="a7"/>
            <w:lang w:val="ru-RU"/>
          </w:rPr>
          <w:t>.</w:t>
        </w:r>
        <w:r w:rsidRPr="00571D3E">
          <w:rPr>
            <w:rStyle w:val="a7"/>
          </w:rPr>
          <w:t>org</w:t>
        </w:r>
        <w:r w:rsidRPr="00A17659">
          <w:rPr>
            <w:rStyle w:val="a7"/>
            <w:lang w:val="ru-RU"/>
          </w:rPr>
          <w:t>/</w:t>
        </w:r>
      </w:hyperlink>
      <w:r w:rsidRPr="00A17659">
        <w:rPr>
          <w:lang w:val="ru-RU"/>
        </w:rPr>
        <w:t xml:space="preserve"> и Яковлев П.П. Аргентинская экономика перед вызовами модернизации. – М.: ИЛА РАН,2008. – С. 39,47,53,55,59,62,69,116</w:t>
      </w:r>
    </w:p>
  </w:footnote>
  <w:footnote w:id="92">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hyperlink r:id="rId13" w:history="1">
        <w:r w:rsidRPr="00571D3E">
          <w:rPr>
            <w:rStyle w:val="a7"/>
          </w:rPr>
          <w:t>http</w:t>
        </w:r>
        <w:r w:rsidRPr="00A17659">
          <w:rPr>
            <w:rStyle w:val="a7"/>
            <w:lang w:val="ru-RU"/>
          </w:rPr>
          <w:t>://</w:t>
        </w:r>
        <w:r w:rsidRPr="00571D3E">
          <w:rPr>
            <w:rStyle w:val="a7"/>
          </w:rPr>
          <w:t>databank</w:t>
        </w:r>
        <w:r w:rsidRPr="00A17659">
          <w:rPr>
            <w:rStyle w:val="a7"/>
            <w:lang w:val="ru-RU"/>
          </w:rPr>
          <w:t>.</w:t>
        </w:r>
        <w:r w:rsidRPr="00571D3E">
          <w:rPr>
            <w:rStyle w:val="a7"/>
          </w:rPr>
          <w:t>worldbank</w:t>
        </w:r>
        <w:r w:rsidRPr="00A17659">
          <w:rPr>
            <w:rStyle w:val="a7"/>
            <w:lang w:val="ru-RU"/>
          </w:rPr>
          <w:t>.</w:t>
        </w:r>
        <w:r w:rsidRPr="00571D3E">
          <w:rPr>
            <w:rStyle w:val="a7"/>
          </w:rPr>
          <w:t>org</w:t>
        </w:r>
        <w:r w:rsidRPr="00A17659">
          <w:rPr>
            <w:rStyle w:val="a7"/>
            <w:lang w:val="ru-RU"/>
          </w:rPr>
          <w:t>/</w:t>
        </w:r>
      </w:hyperlink>
    </w:p>
  </w:footnote>
  <w:footnote w:id="93">
    <w:p w:rsidR="00AB4C95" w:rsidRPr="00A17659" w:rsidRDefault="00AB4C95" w:rsidP="007D12F4">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hyperlink r:id="rId14" w:history="1">
        <w:r w:rsidRPr="00571D3E">
          <w:rPr>
            <w:rStyle w:val="a7"/>
          </w:rPr>
          <w:t>http</w:t>
        </w:r>
        <w:r w:rsidRPr="00A17659">
          <w:rPr>
            <w:rStyle w:val="a7"/>
            <w:lang w:val="ru-RU"/>
          </w:rPr>
          <w:t>://</w:t>
        </w:r>
        <w:r w:rsidRPr="00571D3E">
          <w:rPr>
            <w:rStyle w:val="a7"/>
          </w:rPr>
          <w:t>databank</w:t>
        </w:r>
        <w:r w:rsidRPr="00A17659">
          <w:rPr>
            <w:rStyle w:val="a7"/>
            <w:lang w:val="ru-RU"/>
          </w:rPr>
          <w:t>.</w:t>
        </w:r>
        <w:r w:rsidRPr="00571D3E">
          <w:rPr>
            <w:rStyle w:val="a7"/>
          </w:rPr>
          <w:t>worldbank</w:t>
        </w:r>
        <w:r w:rsidRPr="00A17659">
          <w:rPr>
            <w:rStyle w:val="a7"/>
            <w:lang w:val="ru-RU"/>
          </w:rPr>
          <w:t>.</w:t>
        </w:r>
        <w:r w:rsidRPr="00571D3E">
          <w:rPr>
            <w:rStyle w:val="a7"/>
          </w:rPr>
          <w:t>org</w:t>
        </w:r>
        <w:r w:rsidRPr="00A17659">
          <w:rPr>
            <w:rStyle w:val="a7"/>
            <w:lang w:val="ru-RU"/>
          </w:rPr>
          <w:t>/</w:t>
        </w:r>
      </w:hyperlink>
      <w:r w:rsidRPr="00A17659">
        <w:rPr>
          <w:lang w:val="ru-RU"/>
        </w:rPr>
        <w:t xml:space="preserve"> </w:t>
      </w:r>
    </w:p>
  </w:footnote>
  <w:footnote w:id="94">
    <w:p w:rsidR="00AB4C95" w:rsidRPr="00A17659" w:rsidRDefault="00AB4C95" w:rsidP="00FC5F93">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95">
    <w:p w:rsidR="00AB4C95" w:rsidRPr="00124D4B" w:rsidRDefault="00AB4C95" w:rsidP="00124D4B">
      <w:pPr>
        <w:pStyle w:val="a4"/>
      </w:pPr>
      <w:r>
        <w:rPr>
          <w:rStyle w:val="a6"/>
        </w:rPr>
        <w:footnoteRef/>
      </w:r>
      <w:r w:rsidRPr="00124D4B">
        <w:t xml:space="preserve"> </w:t>
      </w:r>
      <w:r>
        <w:t>Все</w:t>
      </w:r>
      <w:r w:rsidRPr="00124D4B">
        <w:t xml:space="preserve"> </w:t>
      </w:r>
      <w:r>
        <w:t>индикаторы</w:t>
      </w:r>
      <w:r w:rsidRPr="00124D4B">
        <w:t xml:space="preserve"> </w:t>
      </w:r>
      <w:r>
        <w:t>рассчитаны</w:t>
      </w:r>
      <w:r w:rsidRPr="00124D4B">
        <w:t xml:space="preserve"> </w:t>
      </w:r>
      <w:r>
        <w:t>автором</w:t>
      </w:r>
      <w:r w:rsidRPr="00124D4B">
        <w:t xml:space="preserve"> </w:t>
      </w:r>
      <w:r>
        <w:t>с</w:t>
      </w:r>
      <w:r w:rsidRPr="00124D4B">
        <w:t xml:space="preserve"> </w:t>
      </w:r>
      <w:r>
        <w:t>использованием</w:t>
      </w:r>
      <w:r w:rsidRPr="00124D4B">
        <w:t xml:space="preserve"> </w:t>
      </w:r>
      <w:r>
        <w:t>материалов</w:t>
      </w:r>
      <w:r w:rsidRPr="00124D4B">
        <w:t>:</w:t>
      </w:r>
      <w:r w:rsidRPr="00124D4B">
        <w:tab/>
        <w:t>Mia Mikic, John Gilbert - Trade Statistics in Policymaking - A handbook of commonly used trade indices and indicators</w:t>
      </w:r>
    </w:p>
  </w:footnote>
  <w:footnote w:id="96">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97">
    <w:p w:rsidR="00AB4C95" w:rsidRPr="00A17659" w:rsidRDefault="00AB4C95" w:rsidP="002D7C10">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98">
    <w:p w:rsidR="00AB4C95" w:rsidRPr="00A17659" w:rsidRDefault="00AB4C95" w:rsidP="00124D4B">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99">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www</w:t>
      </w:r>
      <w:r w:rsidRPr="00A17659">
        <w:rPr>
          <w:lang w:val="ru-RU"/>
        </w:rPr>
        <w:t>.</w:t>
      </w:r>
      <w:r>
        <w:rPr>
          <w:lang w:val="es-ES"/>
        </w:rPr>
        <w:t>unctad</w:t>
      </w:r>
      <w:r w:rsidRPr="00A17659">
        <w:rPr>
          <w:lang w:val="ru-RU"/>
        </w:rPr>
        <w:t>.</w:t>
      </w:r>
      <w:r>
        <w:rPr>
          <w:lang w:val="es-ES"/>
        </w:rPr>
        <w:t>org</w:t>
      </w:r>
    </w:p>
  </w:footnote>
  <w:footnote w:id="100">
    <w:p w:rsidR="00AB4C95" w:rsidRPr="00A17659" w:rsidRDefault="00AB4C95" w:rsidP="00543191">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World</w:t>
      </w:r>
      <w:r w:rsidRPr="00A17659">
        <w:rPr>
          <w:lang w:val="ru-RU"/>
        </w:rPr>
        <w:t xml:space="preserve"> </w:t>
      </w:r>
      <w:r>
        <w:rPr>
          <w:lang w:val="es-ES"/>
        </w:rPr>
        <w:t>Bank</w:t>
      </w:r>
      <w:r w:rsidRPr="00A17659">
        <w:rPr>
          <w:lang w:val="ru-RU"/>
        </w:rPr>
        <w:t xml:space="preserve">  - </w:t>
      </w:r>
      <w:r w:rsidRPr="005B77D9">
        <w:t>http</w:t>
      </w:r>
      <w:r w:rsidRPr="00A17659">
        <w:rPr>
          <w:lang w:val="ru-RU"/>
        </w:rPr>
        <w:t>://</w:t>
      </w:r>
      <w:r w:rsidRPr="005B77D9">
        <w:t>databank</w:t>
      </w:r>
      <w:r w:rsidRPr="00A17659">
        <w:rPr>
          <w:lang w:val="ru-RU"/>
        </w:rPr>
        <w:t>.</w:t>
      </w:r>
      <w:r w:rsidRPr="005B77D9">
        <w:t>worldbank</w:t>
      </w:r>
      <w:r w:rsidRPr="00A17659">
        <w:rPr>
          <w:lang w:val="ru-RU"/>
        </w:rPr>
        <w:t>.</w:t>
      </w:r>
      <w:r w:rsidRPr="005B77D9">
        <w:t>org</w:t>
      </w:r>
      <w:r w:rsidRPr="00A17659">
        <w:rPr>
          <w:lang w:val="ru-RU"/>
        </w:rPr>
        <w:t>/</w:t>
      </w:r>
    </w:p>
  </w:footnote>
  <w:footnote w:id="101">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www</w:t>
      </w:r>
      <w:r w:rsidRPr="00A17659">
        <w:rPr>
          <w:lang w:val="ru-RU"/>
        </w:rPr>
        <w:t>.</w:t>
      </w:r>
      <w:r>
        <w:rPr>
          <w:lang w:val="es-ES"/>
        </w:rPr>
        <w:t>unctad</w:t>
      </w:r>
      <w:r w:rsidRPr="00A17659">
        <w:rPr>
          <w:lang w:val="ru-RU"/>
        </w:rPr>
        <w:t>.</w:t>
      </w:r>
      <w:r>
        <w:rPr>
          <w:lang w:val="es-ES"/>
        </w:rPr>
        <w:t>org</w:t>
      </w:r>
    </w:p>
  </w:footnote>
  <w:footnote w:id="102">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www</w:t>
      </w:r>
      <w:r w:rsidRPr="00A17659">
        <w:rPr>
          <w:lang w:val="ru-RU"/>
        </w:rPr>
        <w:t>.</w:t>
      </w:r>
      <w:r>
        <w:rPr>
          <w:lang w:val="es-ES"/>
        </w:rPr>
        <w:t>unctad</w:t>
      </w:r>
      <w:r w:rsidRPr="00A17659">
        <w:rPr>
          <w:lang w:val="ru-RU"/>
        </w:rPr>
        <w:t>.</w:t>
      </w:r>
      <w:r>
        <w:rPr>
          <w:lang w:val="es-ES"/>
        </w:rPr>
        <w:t>org</w:t>
      </w:r>
    </w:p>
  </w:footnote>
  <w:footnote w:id="103">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торгового представительства России в Аргентине - </w:t>
      </w:r>
      <w:hyperlink r:id="rId15" w:history="1">
        <w:r>
          <w:rPr>
            <w:rStyle w:val="a7"/>
          </w:rPr>
          <w:t>http</w:t>
        </w:r>
        <w:r w:rsidRPr="00A17659">
          <w:rPr>
            <w:rStyle w:val="a7"/>
            <w:lang w:val="ru-RU"/>
          </w:rPr>
          <w:t>://</w:t>
        </w:r>
        <w:r>
          <w:rPr>
            <w:rStyle w:val="a7"/>
          </w:rPr>
          <w:t>www</w:t>
        </w:r>
        <w:r w:rsidRPr="00A17659">
          <w:rPr>
            <w:rStyle w:val="a7"/>
            <w:lang w:val="ru-RU"/>
          </w:rPr>
          <w:t>.</w:t>
        </w:r>
        <w:r>
          <w:rPr>
            <w:rStyle w:val="a7"/>
          </w:rPr>
          <w:t>rcrusia</w:t>
        </w:r>
        <w:r w:rsidRPr="00A17659">
          <w:rPr>
            <w:rStyle w:val="a7"/>
            <w:lang w:val="ru-RU"/>
          </w:rPr>
          <w:t>.</w:t>
        </w:r>
        <w:r>
          <w:rPr>
            <w:rStyle w:val="a7"/>
          </w:rPr>
          <w:t>com</w:t>
        </w:r>
        <w:r w:rsidRPr="00A17659">
          <w:rPr>
            <w:rStyle w:val="a7"/>
            <w:lang w:val="ru-RU"/>
          </w:rPr>
          <w:t>.</w:t>
        </w:r>
        <w:r>
          <w:rPr>
            <w:rStyle w:val="a7"/>
          </w:rPr>
          <w:t>ar</w:t>
        </w:r>
        <w:r w:rsidRPr="00A17659">
          <w:rPr>
            <w:rStyle w:val="a7"/>
            <w:lang w:val="ru-RU"/>
          </w:rPr>
          <w:t>/</w:t>
        </w:r>
        <w:r>
          <w:rPr>
            <w:rStyle w:val="a7"/>
          </w:rPr>
          <w:t>ruso</w:t>
        </w:r>
        <w:r w:rsidRPr="00A17659">
          <w:rPr>
            <w:rStyle w:val="a7"/>
            <w:lang w:val="ru-RU"/>
          </w:rPr>
          <w:t>/</w:t>
        </w:r>
        <w:r>
          <w:rPr>
            <w:rStyle w:val="a7"/>
          </w:rPr>
          <w:t>infooficial</w:t>
        </w:r>
        <w:r w:rsidRPr="00A17659">
          <w:rPr>
            <w:rStyle w:val="a7"/>
            <w:lang w:val="ru-RU"/>
          </w:rPr>
          <w:t>.</w:t>
        </w:r>
        <w:r>
          <w:rPr>
            <w:rStyle w:val="a7"/>
          </w:rPr>
          <w:t>html</w:t>
        </w:r>
      </w:hyperlink>
    </w:p>
  </w:footnote>
  <w:footnote w:id="104">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w:t>
      </w:r>
      <w:r>
        <w:rPr>
          <w:lang w:val="es-ES"/>
        </w:rPr>
        <w:t>www</w:t>
      </w:r>
      <w:r w:rsidRPr="00A17659">
        <w:rPr>
          <w:lang w:val="ru-RU"/>
        </w:rPr>
        <w:t>.</w:t>
      </w:r>
      <w:r>
        <w:rPr>
          <w:lang w:val="es-ES"/>
        </w:rPr>
        <w:t>unctad</w:t>
      </w:r>
      <w:r w:rsidRPr="00A17659">
        <w:rPr>
          <w:lang w:val="ru-RU"/>
        </w:rPr>
        <w:t>.</w:t>
      </w:r>
      <w:r>
        <w:rPr>
          <w:lang w:val="es-ES"/>
        </w:rPr>
        <w:t>org</w:t>
      </w:r>
    </w:p>
  </w:footnote>
  <w:footnote w:id="105">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торгового представительства России в Аргентине - </w:t>
      </w:r>
      <w:hyperlink r:id="rId16" w:history="1">
        <w:r>
          <w:rPr>
            <w:rStyle w:val="a7"/>
          </w:rPr>
          <w:t>http</w:t>
        </w:r>
        <w:r w:rsidRPr="00A17659">
          <w:rPr>
            <w:rStyle w:val="a7"/>
            <w:lang w:val="ru-RU"/>
          </w:rPr>
          <w:t>://</w:t>
        </w:r>
        <w:r>
          <w:rPr>
            <w:rStyle w:val="a7"/>
          </w:rPr>
          <w:t>www</w:t>
        </w:r>
        <w:r w:rsidRPr="00A17659">
          <w:rPr>
            <w:rStyle w:val="a7"/>
            <w:lang w:val="ru-RU"/>
          </w:rPr>
          <w:t>.</w:t>
        </w:r>
        <w:r>
          <w:rPr>
            <w:rStyle w:val="a7"/>
          </w:rPr>
          <w:t>rcrusia</w:t>
        </w:r>
        <w:r w:rsidRPr="00A17659">
          <w:rPr>
            <w:rStyle w:val="a7"/>
            <w:lang w:val="ru-RU"/>
          </w:rPr>
          <w:t>.</w:t>
        </w:r>
        <w:r>
          <w:rPr>
            <w:rStyle w:val="a7"/>
          </w:rPr>
          <w:t>com</w:t>
        </w:r>
        <w:r w:rsidRPr="00A17659">
          <w:rPr>
            <w:rStyle w:val="a7"/>
            <w:lang w:val="ru-RU"/>
          </w:rPr>
          <w:t>.</w:t>
        </w:r>
        <w:r>
          <w:rPr>
            <w:rStyle w:val="a7"/>
          </w:rPr>
          <w:t>ar</w:t>
        </w:r>
        <w:r w:rsidRPr="00A17659">
          <w:rPr>
            <w:rStyle w:val="a7"/>
            <w:lang w:val="ru-RU"/>
          </w:rPr>
          <w:t>/</w:t>
        </w:r>
        <w:r>
          <w:rPr>
            <w:rStyle w:val="a7"/>
          </w:rPr>
          <w:t>ruso</w:t>
        </w:r>
        <w:r w:rsidRPr="00A17659">
          <w:rPr>
            <w:rStyle w:val="a7"/>
            <w:lang w:val="ru-RU"/>
          </w:rPr>
          <w:t>/</w:t>
        </w:r>
        <w:r>
          <w:rPr>
            <w:rStyle w:val="a7"/>
          </w:rPr>
          <w:t>infooficial</w:t>
        </w:r>
        <w:r w:rsidRPr="00A17659">
          <w:rPr>
            <w:rStyle w:val="a7"/>
            <w:lang w:val="ru-RU"/>
          </w:rPr>
          <w:t>.</w:t>
        </w:r>
        <w:r>
          <w:rPr>
            <w:rStyle w:val="a7"/>
          </w:rPr>
          <w:t>html</w:t>
        </w:r>
      </w:hyperlink>
    </w:p>
  </w:footnote>
  <w:footnote w:id="106">
    <w:p w:rsidR="00AB4C95" w:rsidRPr="00A17659" w:rsidRDefault="00AB4C95">
      <w:pPr>
        <w:pStyle w:val="a4"/>
        <w:rPr>
          <w:lang w:val="ru-RU"/>
        </w:rPr>
      </w:pPr>
      <w:r>
        <w:rPr>
          <w:rStyle w:val="a6"/>
        </w:rPr>
        <w:footnoteRef/>
      </w:r>
      <w:r w:rsidRPr="00A17659">
        <w:rPr>
          <w:lang w:val="ru-RU"/>
        </w:rPr>
        <w:t xml:space="preserve"> </w:t>
      </w:r>
      <w:proofErr w:type="gramStart"/>
      <w:r w:rsidRPr="00A17659">
        <w:rPr>
          <w:lang w:val="ru-RU"/>
        </w:rPr>
        <w:t>Составлена</w:t>
      </w:r>
      <w:proofErr w:type="gramEnd"/>
      <w:r w:rsidRPr="00A17659">
        <w:rPr>
          <w:lang w:val="ru-RU"/>
        </w:rPr>
        <w:t xml:space="preserve"> автором по данным торгового представительства России в Аргентине - </w:t>
      </w:r>
      <w:hyperlink r:id="rId17" w:history="1">
        <w:r>
          <w:rPr>
            <w:rStyle w:val="a7"/>
          </w:rPr>
          <w:t>http</w:t>
        </w:r>
        <w:r w:rsidRPr="00A17659">
          <w:rPr>
            <w:rStyle w:val="a7"/>
            <w:lang w:val="ru-RU"/>
          </w:rPr>
          <w:t>://</w:t>
        </w:r>
        <w:r>
          <w:rPr>
            <w:rStyle w:val="a7"/>
          </w:rPr>
          <w:t>www</w:t>
        </w:r>
        <w:r w:rsidRPr="00A17659">
          <w:rPr>
            <w:rStyle w:val="a7"/>
            <w:lang w:val="ru-RU"/>
          </w:rPr>
          <w:t>.</w:t>
        </w:r>
        <w:r>
          <w:rPr>
            <w:rStyle w:val="a7"/>
          </w:rPr>
          <w:t>rcrusia</w:t>
        </w:r>
        <w:r w:rsidRPr="00A17659">
          <w:rPr>
            <w:rStyle w:val="a7"/>
            <w:lang w:val="ru-RU"/>
          </w:rPr>
          <w:t>.</w:t>
        </w:r>
        <w:r>
          <w:rPr>
            <w:rStyle w:val="a7"/>
          </w:rPr>
          <w:t>com</w:t>
        </w:r>
        <w:r w:rsidRPr="00A17659">
          <w:rPr>
            <w:rStyle w:val="a7"/>
            <w:lang w:val="ru-RU"/>
          </w:rPr>
          <w:t>.</w:t>
        </w:r>
        <w:r>
          <w:rPr>
            <w:rStyle w:val="a7"/>
          </w:rPr>
          <w:t>ar</w:t>
        </w:r>
        <w:r w:rsidRPr="00A17659">
          <w:rPr>
            <w:rStyle w:val="a7"/>
            <w:lang w:val="ru-RU"/>
          </w:rPr>
          <w:t>/</w:t>
        </w:r>
        <w:r>
          <w:rPr>
            <w:rStyle w:val="a7"/>
          </w:rPr>
          <w:t>ruso</w:t>
        </w:r>
        <w:r w:rsidRPr="00A17659">
          <w:rPr>
            <w:rStyle w:val="a7"/>
            <w:lang w:val="ru-RU"/>
          </w:rPr>
          <w:t>/</w:t>
        </w:r>
        <w:r>
          <w:rPr>
            <w:rStyle w:val="a7"/>
          </w:rPr>
          <w:t>infooficial</w:t>
        </w:r>
        <w:r w:rsidRPr="00A17659">
          <w:rPr>
            <w:rStyle w:val="a7"/>
            <w:lang w:val="ru-RU"/>
          </w:rPr>
          <w:t>.</w:t>
        </w:r>
        <w:r>
          <w:rPr>
            <w:rStyle w:val="a7"/>
          </w:rPr>
          <w:t>html</w:t>
        </w:r>
      </w:hyperlink>
    </w:p>
  </w:footnote>
  <w:footnote w:id="107">
    <w:p w:rsidR="00AB4C95" w:rsidRPr="00A17659" w:rsidRDefault="00AB4C95">
      <w:pPr>
        <w:pStyle w:val="a4"/>
        <w:rPr>
          <w:lang w:val="ru-RU"/>
        </w:rPr>
      </w:pPr>
      <w:r>
        <w:rPr>
          <w:rStyle w:val="a6"/>
        </w:rPr>
        <w:footnoteRef/>
      </w:r>
      <w:r w:rsidRPr="00A17659">
        <w:rPr>
          <w:lang w:val="ru-RU"/>
        </w:rPr>
        <w:t xml:space="preserve"> Министерство экономического развития Российской Федерации - </w:t>
      </w:r>
      <w:hyperlink r:id="rId18" w:history="1">
        <w:r>
          <w:rPr>
            <w:rStyle w:val="a7"/>
          </w:rPr>
          <w:t>http</w:t>
        </w:r>
        <w:r w:rsidRPr="00A17659">
          <w:rPr>
            <w:rStyle w:val="a7"/>
            <w:lang w:val="ru-RU"/>
          </w:rPr>
          <w:t>://</w:t>
        </w:r>
        <w:r>
          <w:rPr>
            <w:rStyle w:val="a7"/>
          </w:rPr>
          <w:t>www</w:t>
        </w:r>
        <w:r w:rsidRPr="00A17659">
          <w:rPr>
            <w:rStyle w:val="a7"/>
            <w:lang w:val="ru-RU"/>
          </w:rPr>
          <w:t>.</w:t>
        </w:r>
        <w:r>
          <w:rPr>
            <w:rStyle w:val="a7"/>
          </w:rPr>
          <w:t>economy</w:t>
        </w:r>
        <w:r w:rsidRPr="00A17659">
          <w:rPr>
            <w:rStyle w:val="a7"/>
            <w:lang w:val="ru-RU"/>
          </w:rPr>
          <w:t>.</w:t>
        </w:r>
        <w:r>
          <w:rPr>
            <w:rStyle w:val="a7"/>
          </w:rPr>
          <w:t>gov</w:t>
        </w:r>
        <w:r w:rsidRPr="00A17659">
          <w:rPr>
            <w:rStyle w:val="a7"/>
            <w:lang w:val="ru-RU"/>
          </w:rPr>
          <w:t>.</w:t>
        </w:r>
        <w:r>
          <w:rPr>
            <w:rStyle w:val="a7"/>
          </w:rPr>
          <w:t>ru</w:t>
        </w:r>
        <w:r w:rsidRPr="00A17659">
          <w:rPr>
            <w:rStyle w:val="a7"/>
            <w:lang w:val="ru-RU"/>
          </w:rPr>
          <w:t>/</w:t>
        </w:r>
        <w:r>
          <w:rPr>
            <w:rStyle w:val="a7"/>
          </w:rPr>
          <w:t>minec</w:t>
        </w:r>
        <w:r w:rsidRPr="00A17659">
          <w:rPr>
            <w:rStyle w:val="a7"/>
            <w:lang w:val="ru-RU"/>
          </w:rPr>
          <w:t>/</w:t>
        </w:r>
        <w:r>
          <w:rPr>
            <w:rStyle w:val="a7"/>
          </w:rPr>
          <w:t>about</w:t>
        </w:r>
        <w:r w:rsidRPr="00A17659">
          <w:rPr>
            <w:rStyle w:val="a7"/>
            <w:lang w:val="ru-RU"/>
          </w:rPr>
          <w:t>/</w:t>
        </w:r>
        <w:r>
          <w:rPr>
            <w:rStyle w:val="a7"/>
          </w:rPr>
          <w:t>structure</w:t>
        </w:r>
        <w:r w:rsidRPr="00A17659">
          <w:rPr>
            <w:rStyle w:val="a7"/>
            <w:lang w:val="ru-RU"/>
          </w:rPr>
          <w:t>/</w:t>
        </w:r>
        <w:r>
          <w:rPr>
            <w:rStyle w:val="a7"/>
          </w:rPr>
          <w:t>depamerica</w:t>
        </w:r>
        <w:r w:rsidRPr="00A17659">
          <w:rPr>
            <w:rStyle w:val="a7"/>
            <w:lang w:val="ru-RU"/>
          </w:rPr>
          <w:t>/</w:t>
        </w:r>
        <w:r>
          <w:rPr>
            <w:rStyle w:val="a7"/>
          </w:rPr>
          <w:t>doc</w:t>
        </w:r>
        <w:r w:rsidRPr="00A17659">
          <w:rPr>
            <w:rStyle w:val="a7"/>
            <w:lang w:val="ru-RU"/>
          </w:rPr>
          <w:t>20120403_023?</w:t>
        </w:r>
        <w:r>
          <w:rPr>
            <w:rStyle w:val="a7"/>
          </w:rPr>
          <w:t>presentationtemplate</w:t>
        </w:r>
        <w:r w:rsidRPr="00A17659">
          <w:rPr>
            <w:rStyle w:val="a7"/>
            <w:lang w:val="ru-RU"/>
          </w:rPr>
          <w:t>=</w:t>
        </w:r>
        <w:r>
          <w:rPr>
            <w:rStyle w:val="a7"/>
          </w:rPr>
          <w:t>docHTMLTemplate</w:t>
        </w:r>
        <w:r w:rsidRPr="00A17659">
          <w:rPr>
            <w:rStyle w:val="a7"/>
            <w:lang w:val="ru-RU"/>
          </w:rPr>
          <w:t>1&amp;</w:t>
        </w:r>
        <w:r>
          <w:rPr>
            <w:rStyle w:val="a7"/>
          </w:rPr>
          <w:t>presentationtemplateid</w:t>
        </w:r>
        <w:r w:rsidRPr="00A17659">
          <w:rPr>
            <w:rStyle w:val="a7"/>
            <w:lang w:val="ru-RU"/>
          </w:rPr>
          <w:t>=2</w:t>
        </w:r>
        <w:r>
          <w:rPr>
            <w:rStyle w:val="a7"/>
          </w:rPr>
          <w:t>dd</w:t>
        </w:r>
        <w:r w:rsidRPr="00A17659">
          <w:rPr>
            <w:rStyle w:val="a7"/>
            <w:lang w:val="ru-RU"/>
          </w:rPr>
          <w:t>7</w:t>
        </w:r>
        <w:r>
          <w:rPr>
            <w:rStyle w:val="a7"/>
          </w:rPr>
          <w:t>bc</w:t>
        </w:r>
        <w:r w:rsidRPr="00A17659">
          <w:rPr>
            <w:rStyle w:val="a7"/>
            <w:lang w:val="ru-RU"/>
          </w:rPr>
          <w:t>8044687</w:t>
        </w:r>
        <w:r>
          <w:rPr>
            <w:rStyle w:val="a7"/>
          </w:rPr>
          <w:t>de</w:t>
        </w:r>
        <w:r w:rsidRPr="00A17659">
          <w:rPr>
            <w:rStyle w:val="a7"/>
            <w:lang w:val="ru-RU"/>
          </w:rPr>
          <w:t>796</w:t>
        </w:r>
        <w:r>
          <w:rPr>
            <w:rStyle w:val="a7"/>
          </w:rPr>
          <w:t>f</w:t>
        </w:r>
        <w:r w:rsidRPr="00A17659">
          <w:rPr>
            <w:rStyle w:val="a7"/>
            <w:lang w:val="ru-RU"/>
          </w:rPr>
          <w:t>0</w:t>
        </w:r>
        <w:r>
          <w:rPr>
            <w:rStyle w:val="a7"/>
          </w:rPr>
          <w:t>f</w:t>
        </w:r>
        <w:r w:rsidRPr="00A17659">
          <w:rPr>
            <w:rStyle w:val="a7"/>
            <w:lang w:val="ru-RU"/>
          </w:rPr>
          <w:t>7</w:t>
        </w:r>
        <w:r>
          <w:rPr>
            <w:rStyle w:val="a7"/>
          </w:rPr>
          <w:t>af</w:t>
        </w:r>
        <w:r w:rsidRPr="00A17659">
          <w:rPr>
            <w:rStyle w:val="a7"/>
            <w:lang w:val="ru-RU"/>
          </w:rPr>
          <w:t>753</w:t>
        </w:r>
        <w:r>
          <w:rPr>
            <w:rStyle w:val="a7"/>
          </w:rPr>
          <w:t>c</w:t>
        </w:r>
        <w:r w:rsidRPr="00A17659">
          <w:rPr>
            <w:rStyle w:val="a7"/>
            <w:lang w:val="ru-RU"/>
          </w:rPr>
          <w:t>8</w:t>
        </w:r>
        <w:r>
          <w:rPr>
            <w:rStyle w:val="a7"/>
          </w:rPr>
          <w:t>a</w:t>
        </w:r>
        <w:r w:rsidRPr="00A17659">
          <w:rPr>
            <w:rStyle w:val="a7"/>
            <w:lang w:val="ru-RU"/>
          </w:rPr>
          <w:t>7</w:t>
        </w:r>
        <w:r>
          <w:rPr>
            <w:rStyle w:val="a7"/>
          </w:rPr>
          <w:t>e</w:t>
        </w:r>
        <w:r w:rsidRPr="00A17659">
          <w:rPr>
            <w:rStyle w:val="a7"/>
            <w:lang w:val="ru-RU"/>
          </w:rPr>
          <w:t>&amp;</w:t>
        </w:r>
        <w:r>
          <w:rPr>
            <w:rStyle w:val="a7"/>
          </w:rPr>
          <w:t>WCM</w:t>
        </w:r>
        <w:r w:rsidRPr="00A17659">
          <w:rPr>
            <w:rStyle w:val="a7"/>
            <w:lang w:val="ru-RU"/>
          </w:rPr>
          <w:t>_</w:t>
        </w:r>
        <w:r>
          <w:rPr>
            <w:rStyle w:val="a7"/>
          </w:rPr>
          <w:t>Page</w:t>
        </w:r>
        <w:r w:rsidRPr="00A17659">
          <w:rPr>
            <w:rStyle w:val="a7"/>
            <w:lang w:val="ru-RU"/>
          </w:rPr>
          <w:t>.</w:t>
        </w:r>
        <w:r>
          <w:rPr>
            <w:rStyle w:val="a7"/>
          </w:rPr>
          <w:t>ResetAll</w:t>
        </w:r>
        <w:r w:rsidRPr="00A17659">
          <w:rPr>
            <w:rStyle w:val="a7"/>
            <w:lang w:val="ru-RU"/>
          </w:rPr>
          <w:t>=</w:t>
        </w:r>
        <w:r>
          <w:rPr>
            <w:rStyle w:val="a7"/>
          </w:rPr>
          <w:t>TRUE</w:t>
        </w:r>
        <w:r w:rsidRPr="00A17659">
          <w:rPr>
            <w:rStyle w:val="a7"/>
            <w:lang w:val="ru-RU"/>
          </w:rPr>
          <w:t>&amp;</w:t>
        </w:r>
        <w:r>
          <w:rPr>
            <w:rStyle w:val="a7"/>
          </w:rPr>
          <w:t>CACHE</w:t>
        </w:r>
        <w:r w:rsidRPr="00A17659">
          <w:rPr>
            <w:rStyle w:val="a7"/>
            <w:lang w:val="ru-RU"/>
          </w:rPr>
          <w:t>=</w:t>
        </w:r>
        <w:r>
          <w:rPr>
            <w:rStyle w:val="a7"/>
          </w:rPr>
          <w:t>NONE</w:t>
        </w:r>
        <w:r w:rsidRPr="00A17659">
          <w:rPr>
            <w:rStyle w:val="a7"/>
            <w:lang w:val="ru-RU"/>
          </w:rPr>
          <w:t>&amp;</w:t>
        </w:r>
        <w:r>
          <w:rPr>
            <w:rStyle w:val="a7"/>
          </w:rPr>
          <w:t>CONTENTCACHE</w:t>
        </w:r>
        <w:r w:rsidRPr="00A17659">
          <w:rPr>
            <w:rStyle w:val="a7"/>
            <w:lang w:val="ru-RU"/>
          </w:rPr>
          <w:t>=</w:t>
        </w:r>
        <w:r>
          <w:rPr>
            <w:rStyle w:val="a7"/>
          </w:rPr>
          <w:t>NONE</w:t>
        </w:r>
        <w:r w:rsidRPr="00A17659">
          <w:rPr>
            <w:rStyle w:val="a7"/>
            <w:lang w:val="ru-RU"/>
          </w:rPr>
          <w:t>&amp;</w:t>
        </w:r>
        <w:r>
          <w:rPr>
            <w:rStyle w:val="a7"/>
          </w:rPr>
          <w:t>CONNECTORCACHE</w:t>
        </w:r>
        <w:r w:rsidRPr="00A17659">
          <w:rPr>
            <w:rStyle w:val="a7"/>
            <w:lang w:val="ru-RU"/>
          </w:rPr>
          <w:t>=</w:t>
        </w:r>
        <w:r>
          <w:rPr>
            <w:rStyle w:val="a7"/>
          </w:rPr>
          <w:t>NONE</w:t>
        </w:r>
      </w:hyperlink>
    </w:p>
  </w:footnote>
  <w:footnote w:id="108">
    <w:p w:rsidR="00AB4C95" w:rsidRDefault="00AB4C95">
      <w:pPr>
        <w:pStyle w:val="a4"/>
      </w:pPr>
      <w:r>
        <w:rPr>
          <w:rStyle w:val="a6"/>
        </w:rPr>
        <w:footnoteRef/>
      </w:r>
      <w:r>
        <w:t xml:space="preserve"> </w:t>
      </w:r>
      <w:proofErr w:type="gramStart"/>
      <w:r>
        <w:t>Там же.</w:t>
      </w:r>
      <w:proofErr w:type="gramEnd"/>
    </w:p>
  </w:footnote>
  <w:footnote w:id="109">
    <w:p w:rsidR="00AB4C95" w:rsidRDefault="00AB4C95">
      <w:pPr>
        <w:pStyle w:val="a4"/>
      </w:pPr>
      <w:r>
        <w:rPr>
          <w:rStyle w:val="a6"/>
        </w:rPr>
        <w:footnoteRef/>
      </w:r>
      <w:r>
        <w:t xml:space="preserve"> </w:t>
      </w:r>
      <w:proofErr w:type="gramStart"/>
      <w:r>
        <w:t>Там же.</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0969"/>
      <w:docPartObj>
        <w:docPartGallery w:val="Page Numbers (Top of Page)"/>
        <w:docPartUnique/>
      </w:docPartObj>
    </w:sdtPr>
    <w:sdtContent>
      <w:p w:rsidR="00AB4C95" w:rsidRDefault="00AB4C95">
        <w:pPr>
          <w:pStyle w:val="a8"/>
          <w:jc w:val="center"/>
        </w:pPr>
        <w:fldSimple w:instr=" PAGE   \* MERGEFORMAT ">
          <w:r w:rsidR="00963217">
            <w:rPr>
              <w:noProof/>
            </w:rPr>
            <w:t>48</w:t>
          </w:r>
        </w:fldSimple>
      </w:p>
    </w:sdtContent>
  </w:sdt>
  <w:p w:rsidR="00AB4C95" w:rsidRDefault="00AB4C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71"/>
    <w:multiLevelType w:val="multilevel"/>
    <w:tmpl w:val="62F4853C"/>
    <w:lvl w:ilvl="0">
      <w:start w:val="2"/>
      <w:numFmt w:val="decimal"/>
      <w:lvlText w:val="%1"/>
      <w:lvlJc w:val="left"/>
      <w:pPr>
        <w:ind w:left="360" w:hanging="360"/>
      </w:pPr>
    </w:lvl>
    <w:lvl w:ilvl="1">
      <w:start w:val="3"/>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
    <w:nsid w:val="261A6CFF"/>
    <w:multiLevelType w:val="hybridMultilevel"/>
    <w:tmpl w:val="D678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6149B"/>
    <w:multiLevelType w:val="hybridMultilevel"/>
    <w:tmpl w:val="6A78E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D25F3E"/>
    <w:multiLevelType w:val="multilevel"/>
    <w:tmpl w:val="22D6C9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398E433E"/>
    <w:multiLevelType w:val="hybridMultilevel"/>
    <w:tmpl w:val="C1E8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55694"/>
    <w:multiLevelType w:val="multilevel"/>
    <w:tmpl w:val="7F3A588E"/>
    <w:lvl w:ilvl="0">
      <w:start w:val="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48757265"/>
    <w:multiLevelType w:val="hybridMultilevel"/>
    <w:tmpl w:val="C1E8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00F3A"/>
    <w:multiLevelType w:val="multilevel"/>
    <w:tmpl w:val="C70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12222"/>
    <w:multiLevelType w:val="hybridMultilevel"/>
    <w:tmpl w:val="B0C27F08"/>
    <w:lvl w:ilvl="0" w:tplc="7C7C25E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8561621"/>
    <w:multiLevelType w:val="multilevel"/>
    <w:tmpl w:val="2A36D688"/>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0">
    <w:nsid w:val="5DA851F0"/>
    <w:multiLevelType w:val="hybridMultilevel"/>
    <w:tmpl w:val="D2AA847E"/>
    <w:lvl w:ilvl="0" w:tplc="475881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BA35C0"/>
    <w:multiLevelType w:val="hybridMultilevel"/>
    <w:tmpl w:val="1346E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985517"/>
    <w:multiLevelType w:val="multilevel"/>
    <w:tmpl w:val="2C5C0E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2"/>
  </w:num>
  <w:num w:numId="3">
    <w:abstractNumId w:val="7"/>
  </w:num>
  <w:num w:numId="4">
    <w:abstractNumId w:val="11"/>
  </w:num>
  <w:num w:numId="5">
    <w:abstractNumId w:val="1"/>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4E19"/>
    <w:rsid w:val="00012616"/>
    <w:rsid w:val="000132F7"/>
    <w:rsid w:val="0002456A"/>
    <w:rsid w:val="00027356"/>
    <w:rsid w:val="00032930"/>
    <w:rsid w:val="00034AD2"/>
    <w:rsid w:val="0005658F"/>
    <w:rsid w:val="00056E6E"/>
    <w:rsid w:val="00067D6A"/>
    <w:rsid w:val="0007075A"/>
    <w:rsid w:val="0007545A"/>
    <w:rsid w:val="00077ACA"/>
    <w:rsid w:val="000812C8"/>
    <w:rsid w:val="00086B07"/>
    <w:rsid w:val="00091F56"/>
    <w:rsid w:val="00095000"/>
    <w:rsid w:val="000969F2"/>
    <w:rsid w:val="000A3581"/>
    <w:rsid w:val="000A4F25"/>
    <w:rsid w:val="000A7E01"/>
    <w:rsid w:val="000B00A5"/>
    <w:rsid w:val="000B41BA"/>
    <w:rsid w:val="000C1E9D"/>
    <w:rsid w:val="000E250E"/>
    <w:rsid w:val="000E6377"/>
    <w:rsid w:val="000F2F59"/>
    <w:rsid w:val="000F7D67"/>
    <w:rsid w:val="0011483B"/>
    <w:rsid w:val="001204AA"/>
    <w:rsid w:val="00120E37"/>
    <w:rsid w:val="00124D4B"/>
    <w:rsid w:val="00130413"/>
    <w:rsid w:val="00137031"/>
    <w:rsid w:val="00140D24"/>
    <w:rsid w:val="001427B8"/>
    <w:rsid w:val="001451BF"/>
    <w:rsid w:val="001504F8"/>
    <w:rsid w:val="001535CE"/>
    <w:rsid w:val="0016097F"/>
    <w:rsid w:val="00163C52"/>
    <w:rsid w:val="001743AD"/>
    <w:rsid w:val="00181A63"/>
    <w:rsid w:val="00191CD2"/>
    <w:rsid w:val="00196126"/>
    <w:rsid w:val="001A3261"/>
    <w:rsid w:val="001B1E92"/>
    <w:rsid w:val="001C2468"/>
    <w:rsid w:val="001C346A"/>
    <w:rsid w:val="001C4D96"/>
    <w:rsid w:val="001D370D"/>
    <w:rsid w:val="001D3F0E"/>
    <w:rsid w:val="001E0759"/>
    <w:rsid w:val="001E3D0C"/>
    <w:rsid w:val="0020149F"/>
    <w:rsid w:val="002020C5"/>
    <w:rsid w:val="00222E78"/>
    <w:rsid w:val="00235172"/>
    <w:rsid w:val="00240785"/>
    <w:rsid w:val="00240A31"/>
    <w:rsid w:val="00242799"/>
    <w:rsid w:val="0025141C"/>
    <w:rsid w:val="002555B2"/>
    <w:rsid w:val="0026005C"/>
    <w:rsid w:val="002615C6"/>
    <w:rsid w:val="00264000"/>
    <w:rsid w:val="002659CD"/>
    <w:rsid w:val="00271EC3"/>
    <w:rsid w:val="002722A5"/>
    <w:rsid w:val="002769EE"/>
    <w:rsid w:val="00280706"/>
    <w:rsid w:val="00297407"/>
    <w:rsid w:val="002A43B3"/>
    <w:rsid w:val="002A5D1D"/>
    <w:rsid w:val="002C23A3"/>
    <w:rsid w:val="002C2DA0"/>
    <w:rsid w:val="002C36B1"/>
    <w:rsid w:val="002D18C8"/>
    <w:rsid w:val="002D65D3"/>
    <w:rsid w:val="002D7C10"/>
    <w:rsid w:val="002E365F"/>
    <w:rsid w:val="002E4E19"/>
    <w:rsid w:val="002F46D4"/>
    <w:rsid w:val="00313980"/>
    <w:rsid w:val="003272ED"/>
    <w:rsid w:val="003274C6"/>
    <w:rsid w:val="0034395E"/>
    <w:rsid w:val="00343BF5"/>
    <w:rsid w:val="00363E03"/>
    <w:rsid w:val="0036547D"/>
    <w:rsid w:val="00377069"/>
    <w:rsid w:val="00387161"/>
    <w:rsid w:val="003872EC"/>
    <w:rsid w:val="003A307B"/>
    <w:rsid w:val="003A38FE"/>
    <w:rsid w:val="003A7EC3"/>
    <w:rsid w:val="003B2024"/>
    <w:rsid w:val="003C090F"/>
    <w:rsid w:val="003C6729"/>
    <w:rsid w:val="003D3886"/>
    <w:rsid w:val="003D69F0"/>
    <w:rsid w:val="003E3853"/>
    <w:rsid w:val="003F2632"/>
    <w:rsid w:val="003F6E06"/>
    <w:rsid w:val="00405EBA"/>
    <w:rsid w:val="0041057A"/>
    <w:rsid w:val="004239EF"/>
    <w:rsid w:val="00427318"/>
    <w:rsid w:val="00434A1A"/>
    <w:rsid w:val="0045760E"/>
    <w:rsid w:val="004603B0"/>
    <w:rsid w:val="004616AF"/>
    <w:rsid w:val="00463DA7"/>
    <w:rsid w:val="004750DA"/>
    <w:rsid w:val="00476BF9"/>
    <w:rsid w:val="00484627"/>
    <w:rsid w:val="004A03A3"/>
    <w:rsid w:val="004A3EA4"/>
    <w:rsid w:val="004B044D"/>
    <w:rsid w:val="004B574F"/>
    <w:rsid w:val="004B7519"/>
    <w:rsid w:val="004C37FD"/>
    <w:rsid w:val="004C4711"/>
    <w:rsid w:val="004C523A"/>
    <w:rsid w:val="004D77BD"/>
    <w:rsid w:val="004F33DF"/>
    <w:rsid w:val="004F6FEC"/>
    <w:rsid w:val="005057F3"/>
    <w:rsid w:val="005121D7"/>
    <w:rsid w:val="00525FF9"/>
    <w:rsid w:val="00526905"/>
    <w:rsid w:val="00543191"/>
    <w:rsid w:val="005512D7"/>
    <w:rsid w:val="00567B06"/>
    <w:rsid w:val="00573C36"/>
    <w:rsid w:val="00577AC5"/>
    <w:rsid w:val="00591871"/>
    <w:rsid w:val="005920B9"/>
    <w:rsid w:val="0059215D"/>
    <w:rsid w:val="00593B35"/>
    <w:rsid w:val="00595924"/>
    <w:rsid w:val="005A3F4C"/>
    <w:rsid w:val="005A672E"/>
    <w:rsid w:val="005A673C"/>
    <w:rsid w:val="005B2978"/>
    <w:rsid w:val="005B77D9"/>
    <w:rsid w:val="005C494C"/>
    <w:rsid w:val="005D3557"/>
    <w:rsid w:val="005D47CF"/>
    <w:rsid w:val="005E5440"/>
    <w:rsid w:val="005F7383"/>
    <w:rsid w:val="0060286D"/>
    <w:rsid w:val="00612718"/>
    <w:rsid w:val="0062637A"/>
    <w:rsid w:val="00631E63"/>
    <w:rsid w:val="006448B1"/>
    <w:rsid w:val="00645909"/>
    <w:rsid w:val="00654EC9"/>
    <w:rsid w:val="0065560D"/>
    <w:rsid w:val="00677592"/>
    <w:rsid w:val="00682FCA"/>
    <w:rsid w:val="0068482E"/>
    <w:rsid w:val="00694BA1"/>
    <w:rsid w:val="006963D2"/>
    <w:rsid w:val="00696DD8"/>
    <w:rsid w:val="006A07B1"/>
    <w:rsid w:val="006A1E40"/>
    <w:rsid w:val="006A61B8"/>
    <w:rsid w:val="006B194A"/>
    <w:rsid w:val="006B3960"/>
    <w:rsid w:val="006B3D0D"/>
    <w:rsid w:val="006C24AF"/>
    <w:rsid w:val="006C2BAB"/>
    <w:rsid w:val="006C3B45"/>
    <w:rsid w:val="006C4B9A"/>
    <w:rsid w:val="006D27B7"/>
    <w:rsid w:val="006E769A"/>
    <w:rsid w:val="006F3E14"/>
    <w:rsid w:val="006F42D7"/>
    <w:rsid w:val="00707384"/>
    <w:rsid w:val="00710288"/>
    <w:rsid w:val="0071315B"/>
    <w:rsid w:val="007138FE"/>
    <w:rsid w:val="0072133A"/>
    <w:rsid w:val="00726A9F"/>
    <w:rsid w:val="00732767"/>
    <w:rsid w:val="0073554F"/>
    <w:rsid w:val="007374F8"/>
    <w:rsid w:val="00744436"/>
    <w:rsid w:val="0074595C"/>
    <w:rsid w:val="00746C5C"/>
    <w:rsid w:val="0075018E"/>
    <w:rsid w:val="007528FC"/>
    <w:rsid w:val="00755309"/>
    <w:rsid w:val="00757DDE"/>
    <w:rsid w:val="00775956"/>
    <w:rsid w:val="00787401"/>
    <w:rsid w:val="00787E81"/>
    <w:rsid w:val="0079047C"/>
    <w:rsid w:val="0079232C"/>
    <w:rsid w:val="00796314"/>
    <w:rsid w:val="007B2B52"/>
    <w:rsid w:val="007B6886"/>
    <w:rsid w:val="007B6B7E"/>
    <w:rsid w:val="007C1245"/>
    <w:rsid w:val="007C197C"/>
    <w:rsid w:val="007D12F4"/>
    <w:rsid w:val="007E21B8"/>
    <w:rsid w:val="007E5B99"/>
    <w:rsid w:val="007F10F7"/>
    <w:rsid w:val="007F53F4"/>
    <w:rsid w:val="007F71A6"/>
    <w:rsid w:val="00800776"/>
    <w:rsid w:val="00805319"/>
    <w:rsid w:val="008143D9"/>
    <w:rsid w:val="008209DF"/>
    <w:rsid w:val="00821352"/>
    <w:rsid w:val="008221F7"/>
    <w:rsid w:val="00827E1B"/>
    <w:rsid w:val="00832D3B"/>
    <w:rsid w:val="00835BFC"/>
    <w:rsid w:val="00835CF3"/>
    <w:rsid w:val="008378C5"/>
    <w:rsid w:val="00842E37"/>
    <w:rsid w:val="0084599A"/>
    <w:rsid w:val="0084765A"/>
    <w:rsid w:val="00857716"/>
    <w:rsid w:val="00874EED"/>
    <w:rsid w:val="0089729E"/>
    <w:rsid w:val="008A3794"/>
    <w:rsid w:val="008A44E3"/>
    <w:rsid w:val="008C48B1"/>
    <w:rsid w:val="008D2493"/>
    <w:rsid w:val="008D2665"/>
    <w:rsid w:val="008D34A6"/>
    <w:rsid w:val="008E030D"/>
    <w:rsid w:val="008F2341"/>
    <w:rsid w:val="009057EC"/>
    <w:rsid w:val="009259CC"/>
    <w:rsid w:val="00934392"/>
    <w:rsid w:val="009371F7"/>
    <w:rsid w:val="00937450"/>
    <w:rsid w:val="009461E7"/>
    <w:rsid w:val="0094689B"/>
    <w:rsid w:val="00952909"/>
    <w:rsid w:val="0095736B"/>
    <w:rsid w:val="009575F8"/>
    <w:rsid w:val="00963217"/>
    <w:rsid w:val="009638B3"/>
    <w:rsid w:val="00966599"/>
    <w:rsid w:val="0097548D"/>
    <w:rsid w:val="00991CFD"/>
    <w:rsid w:val="00994AE7"/>
    <w:rsid w:val="00994BF0"/>
    <w:rsid w:val="009A7A3E"/>
    <w:rsid w:val="009B257D"/>
    <w:rsid w:val="009B74DD"/>
    <w:rsid w:val="009B782C"/>
    <w:rsid w:val="009C0833"/>
    <w:rsid w:val="009D2612"/>
    <w:rsid w:val="009E60E8"/>
    <w:rsid w:val="009F1152"/>
    <w:rsid w:val="00A01124"/>
    <w:rsid w:val="00A026BC"/>
    <w:rsid w:val="00A13E05"/>
    <w:rsid w:val="00A17659"/>
    <w:rsid w:val="00A20DF7"/>
    <w:rsid w:val="00A212EB"/>
    <w:rsid w:val="00A31970"/>
    <w:rsid w:val="00A35D06"/>
    <w:rsid w:val="00A40CBF"/>
    <w:rsid w:val="00A459A0"/>
    <w:rsid w:val="00A5323C"/>
    <w:rsid w:val="00A55066"/>
    <w:rsid w:val="00A557C0"/>
    <w:rsid w:val="00A57EDA"/>
    <w:rsid w:val="00A60AE7"/>
    <w:rsid w:val="00A6793D"/>
    <w:rsid w:val="00A83864"/>
    <w:rsid w:val="00A903C7"/>
    <w:rsid w:val="00AA50CC"/>
    <w:rsid w:val="00AA743E"/>
    <w:rsid w:val="00AB0276"/>
    <w:rsid w:val="00AB460A"/>
    <w:rsid w:val="00AB4C95"/>
    <w:rsid w:val="00AB5ADA"/>
    <w:rsid w:val="00AB768E"/>
    <w:rsid w:val="00AE0C46"/>
    <w:rsid w:val="00AE0E73"/>
    <w:rsid w:val="00AE32B8"/>
    <w:rsid w:val="00B0181D"/>
    <w:rsid w:val="00B03D76"/>
    <w:rsid w:val="00B043C4"/>
    <w:rsid w:val="00B22DCC"/>
    <w:rsid w:val="00B263EB"/>
    <w:rsid w:val="00B2703B"/>
    <w:rsid w:val="00B33798"/>
    <w:rsid w:val="00B46360"/>
    <w:rsid w:val="00B47FD2"/>
    <w:rsid w:val="00B50014"/>
    <w:rsid w:val="00B57E28"/>
    <w:rsid w:val="00B64695"/>
    <w:rsid w:val="00B80151"/>
    <w:rsid w:val="00B81085"/>
    <w:rsid w:val="00B85907"/>
    <w:rsid w:val="00B859D5"/>
    <w:rsid w:val="00B9298A"/>
    <w:rsid w:val="00BA01DB"/>
    <w:rsid w:val="00BA23AD"/>
    <w:rsid w:val="00BA70FB"/>
    <w:rsid w:val="00BB1A56"/>
    <w:rsid w:val="00BB223A"/>
    <w:rsid w:val="00BB31A5"/>
    <w:rsid w:val="00BC3B22"/>
    <w:rsid w:val="00BC7D6C"/>
    <w:rsid w:val="00BD0881"/>
    <w:rsid w:val="00BE13AF"/>
    <w:rsid w:val="00BE3216"/>
    <w:rsid w:val="00BE4A02"/>
    <w:rsid w:val="00BF59EC"/>
    <w:rsid w:val="00BF6B7B"/>
    <w:rsid w:val="00C027B2"/>
    <w:rsid w:val="00C23D5C"/>
    <w:rsid w:val="00C32AF8"/>
    <w:rsid w:val="00C523DB"/>
    <w:rsid w:val="00C642A4"/>
    <w:rsid w:val="00C65090"/>
    <w:rsid w:val="00C77834"/>
    <w:rsid w:val="00C81EB1"/>
    <w:rsid w:val="00C824CE"/>
    <w:rsid w:val="00C84C46"/>
    <w:rsid w:val="00C8544D"/>
    <w:rsid w:val="00C85597"/>
    <w:rsid w:val="00C94458"/>
    <w:rsid w:val="00C94B4D"/>
    <w:rsid w:val="00C94E22"/>
    <w:rsid w:val="00CA433F"/>
    <w:rsid w:val="00CA5310"/>
    <w:rsid w:val="00CB426A"/>
    <w:rsid w:val="00CB46F5"/>
    <w:rsid w:val="00CC2F66"/>
    <w:rsid w:val="00CC4173"/>
    <w:rsid w:val="00CD05B0"/>
    <w:rsid w:val="00CD401E"/>
    <w:rsid w:val="00CE2F18"/>
    <w:rsid w:val="00CF7374"/>
    <w:rsid w:val="00D0155C"/>
    <w:rsid w:val="00D02BBF"/>
    <w:rsid w:val="00D02FAF"/>
    <w:rsid w:val="00D0351A"/>
    <w:rsid w:val="00D05C7A"/>
    <w:rsid w:val="00D119FA"/>
    <w:rsid w:val="00D21DE9"/>
    <w:rsid w:val="00D251EF"/>
    <w:rsid w:val="00D26025"/>
    <w:rsid w:val="00D35231"/>
    <w:rsid w:val="00D436C7"/>
    <w:rsid w:val="00D515C6"/>
    <w:rsid w:val="00D9104B"/>
    <w:rsid w:val="00D916F5"/>
    <w:rsid w:val="00D948C1"/>
    <w:rsid w:val="00DA0D27"/>
    <w:rsid w:val="00DB06EB"/>
    <w:rsid w:val="00DB40A1"/>
    <w:rsid w:val="00DB5578"/>
    <w:rsid w:val="00DC10B2"/>
    <w:rsid w:val="00DC3533"/>
    <w:rsid w:val="00DC6E3C"/>
    <w:rsid w:val="00DD3FFD"/>
    <w:rsid w:val="00DF62F7"/>
    <w:rsid w:val="00E04B42"/>
    <w:rsid w:val="00E05C20"/>
    <w:rsid w:val="00E06BA4"/>
    <w:rsid w:val="00E079C6"/>
    <w:rsid w:val="00E10342"/>
    <w:rsid w:val="00E15962"/>
    <w:rsid w:val="00E21938"/>
    <w:rsid w:val="00E26114"/>
    <w:rsid w:val="00E4272B"/>
    <w:rsid w:val="00E53CDD"/>
    <w:rsid w:val="00E54CFA"/>
    <w:rsid w:val="00E60386"/>
    <w:rsid w:val="00E61312"/>
    <w:rsid w:val="00E63775"/>
    <w:rsid w:val="00E720D4"/>
    <w:rsid w:val="00E74DDF"/>
    <w:rsid w:val="00E8429D"/>
    <w:rsid w:val="00E862CA"/>
    <w:rsid w:val="00E87799"/>
    <w:rsid w:val="00E87B92"/>
    <w:rsid w:val="00E92867"/>
    <w:rsid w:val="00E96C95"/>
    <w:rsid w:val="00EA7FD9"/>
    <w:rsid w:val="00EB0ACC"/>
    <w:rsid w:val="00EC1AC1"/>
    <w:rsid w:val="00EE3061"/>
    <w:rsid w:val="00EE7672"/>
    <w:rsid w:val="00EF54FE"/>
    <w:rsid w:val="00EF59F0"/>
    <w:rsid w:val="00EF5E43"/>
    <w:rsid w:val="00F02EBB"/>
    <w:rsid w:val="00F07468"/>
    <w:rsid w:val="00F118B7"/>
    <w:rsid w:val="00F164F7"/>
    <w:rsid w:val="00F20EA2"/>
    <w:rsid w:val="00F270A4"/>
    <w:rsid w:val="00F3062C"/>
    <w:rsid w:val="00F3609F"/>
    <w:rsid w:val="00F427F8"/>
    <w:rsid w:val="00F51F00"/>
    <w:rsid w:val="00F52F21"/>
    <w:rsid w:val="00F70F83"/>
    <w:rsid w:val="00F7276F"/>
    <w:rsid w:val="00F84D37"/>
    <w:rsid w:val="00F86F43"/>
    <w:rsid w:val="00F944B3"/>
    <w:rsid w:val="00FA07E9"/>
    <w:rsid w:val="00FA3083"/>
    <w:rsid w:val="00FB52A7"/>
    <w:rsid w:val="00FB537B"/>
    <w:rsid w:val="00FC338B"/>
    <w:rsid w:val="00FC558F"/>
    <w:rsid w:val="00FC5F93"/>
    <w:rsid w:val="00FD42F6"/>
    <w:rsid w:val="00FE11FA"/>
    <w:rsid w:val="00FE4193"/>
    <w:rsid w:val="00FF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DD"/>
  </w:style>
  <w:style w:type="paragraph" w:styleId="6">
    <w:name w:val="heading 6"/>
    <w:basedOn w:val="a"/>
    <w:next w:val="a"/>
    <w:link w:val="60"/>
    <w:semiHidden/>
    <w:unhideWhenUsed/>
    <w:qFormat/>
    <w:rsid w:val="00B47FD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E19"/>
    <w:pPr>
      <w:ind w:left="720"/>
      <w:contextualSpacing/>
    </w:pPr>
  </w:style>
  <w:style w:type="paragraph" w:styleId="a4">
    <w:name w:val="footnote text"/>
    <w:basedOn w:val="a"/>
    <w:link w:val="a5"/>
    <w:semiHidden/>
    <w:unhideWhenUsed/>
    <w:rsid w:val="0072133A"/>
    <w:pPr>
      <w:spacing w:after="0" w:line="240" w:lineRule="auto"/>
    </w:pPr>
    <w:rPr>
      <w:sz w:val="20"/>
      <w:szCs w:val="20"/>
    </w:rPr>
  </w:style>
  <w:style w:type="character" w:customStyle="1" w:styleId="a5">
    <w:name w:val="Текст сноски Знак"/>
    <w:basedOn w:val="a0"/>
    <w:link w:val="a4"/>
    <w:semiHidden/>
    <w:rsid w:val="0072133A"/>
    <w:rPr>
      <w:sz w:val="20"/>
      <w:szCs w:val="20"/>
    </w:rPr>
  </w:style>
  <w:style w:type="character" w:styleId="a6">
    <w:name w:val="footnote reference"/>
    <w:basedOn w:val="a0"/>
    <w:semiHidden/>
    <w:unhideWhenUsed/>
    <w:rsid w:val="0072133A"/>
    <w:rPr>
      <w:vertAlign w:val="superscript"/>
    </w:rPr>
  </w:style>
  <w:style w:type="character" w:customStyle="1" w:styleId="apple-converted-space">
    <w:name w:val="apple-converted-space"/>
    <w:basedOn w:val="a0"/>
    <w:rsid w:val="00A212EB"/>
  </w:style>
  <w:style w:type="character" w:styleId="a7">
    <w:name w:val="Hyperlink"/>
    <w:basedOn w:val="a0"/>
    <w:uiPriority w:val="99"/>
    <w:unhideWhenUsed/>
    <w:rsid w:val="008D2493"/>
    <w:rPr>
      <w:color w:val="0000FF"/>
      <w:u w:val="single"/>
    </w:rPr>
  </w:style>
  <w:style w:type="paragraph" w:styleId="a8">
    <w:name w:val="header"/>
    <w:basedOn w:val="a"/>
    <w:link w:val="a9"/>
    <w:uiPriority w:val="99"/>
    <w:unhideWhenUsed/>
    <w:rsid w:val="005959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5924"/>
  </w:style>
  <w:style w:type="paragraph" w:styleId="aa">
    <w:name w:val="footer"/>
    <w:basedOn w:val="a"/>
    <w:link w:val="ab"/>
    <w:uiPriority w:val="99"/>
    <w:unhideWhenUsed/>
    <w:rsid w:val="005959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5924"/>
  </w:style>
  <w:style w:type="paragraph" w:styleId="ac">
    <w:name w:val="Balloon Text"/>
    <w:basedOn w:val="a"/>
    <w:link w:val="ad"/>
    <w:uiPriority w:val="99"/>
    <w:semiHidden/>
    <w:unhideWhenUsed/>
    <w:rsid w:val="00DB55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5578"/>
    <w:rPr>
      <w:rFonts w:ascii="Tahoma" w:hAnsi="Tahoma" w:cs="Tahoma"/>
      <w:sz w:val="16"/>
      <w:szCs w:val="16"/>
    </w:rPr>
  </w:style>
  <w:style w:type="table" w:styleId="ae">
    <w:name w:val="Table Grid"/>
    <w:basedOn w:val="a1"/>
    <w:uiPriority w:val="59"/>
    <w:rsid w:val="00D2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0A7E01"/>
    <w:rPr>
      <w:color w:val="800080"/>
      <w:u w:val="single"/>
    </w:rPr>
  </w:style>
  <w:style w:type="paragraph" w:customStyle="1" w:styleId="font5">
    <w:name w:val="font5"/>
    <w:basedOn w:val="a"/>
    <w:rsid w:val="000A7E0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6">
    <w:name w:val="xl106"/>
    <w:basedOn w:val="a"/>
    <w:rsid w:val="000A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A7E01"/>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0A7E0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0A7E01"/>
    <w:pPr>
      <w:pBdr>
        <w:left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A7E01"/>
    <w:pPr>
      <w:pBdr>
        <w:lef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0A7E0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0A7E01"/>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0A7E01"/>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0A7E01"/>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0A7E0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A7E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0A7E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0A7E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0A7E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0A7E01"/>
    <w:pP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0A7E01"/>
    <w:pP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0A7E01"/>
    <w:pPr>
      <w:pBdr>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0A7E01"/>
    <w:pPr>
      <w:pBdr>
        <w:lef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0A7E01"/>
    <w:pPr>
      <w:pBdr>
        <w:righ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0A7E01"/>
    <w:pPr>
      <w:pBdr>
        <w:left w:val="single" w:sz="8" w:space="0" w:color="auto"/>
        <w:bottom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0A7E01"/>
    <w:pPr>
      <w:pBdr>
        <w:bottom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0A7E0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47FD2"/>
    <w:rPr>
      <w:rFonts w:ascii="Times New Roman" w:eastAsia="Times New Roman" w:hAnsi="Times New Roman" w:cs="Times New Roman"/>
      <w:b/>
      <w:bCs/>
      <w:lang w:eastAsia="ru-RU"/>
    </w:rPr>
  </w:style>
  <w:style w:type="paragraph" w:styleId="2">
    <w:name w:val="Body Text 2"/>
    <w:basedOn w:val="a"/>
    <w:link w:val="20"/>
    <w:semiHidden/>
    <w:unhideWhenUsed/>
    <w:rsid w:val="00B47FD2"/>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semiHidden/>
    <w:rsid w:val="00B47FD2"/>
    <w:rPr>
      <w:rFonts w:ascii="Times New Roman" w:eastAsia="Times New Roman" w:hAnsi="Times New Roman" w:cs="Times New Roman"/>
      <w:sz w:val="24"/>
      <w:szCs w:val="18"/>
      <w:lang w:eastAsia="ru-RU"/>
    </w:rPr>
  </w:style>
  <w:style w:type="paragraph" w:customStyle="1" w:styleId="FR1">
    <w:name w:val="FR1"/>
    <w:rsid w:val="00B47FD2"/>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B47FD2"/>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19"/>
    <w:pPr>
      <w:ind w:left="720"/>
      <w:contextualSpacing/>
    </w:pPr>
  </w:style>
  <w:style w:type="paragraph" w:styleId="FootnoteText">
    <w:name w:val="footnote text"/>
    <w:basedOn w:val="Normal"/>
    <w:link w:val="FootnoteTextChar"/>
    <w:semiHidden/>
    <w:unhideWhenUsed/>
    <w:rsid w:val="0072133A"/>
    <w:pPr>
      <w:spacing w:after="0" w:line="240" w:lineRule="auto"/>
    </w:pPr>
    <w:rPr>
      <w:sz w:val="20"/>
      <w:szCs w:val="20"/>
    </w:rPr>
  </w:style>
  <w:style w:type="character" w:customStyle="1" w:styleId="FootnoteTextChar">
    <w:name w:val="Footnote Text Char"/>
    <w:basedOn w:val="DefaultParagraphFont"/>
    <w:link w:val="FootnoteText"/>
    <w:semiHidden/>
    <w:rsid w:val="0072133A"/>
    <w:rPr>
      <w:sz w:val="20"/>
      <w:szCs w:val="20"/>
    </w:rPr>
  </w:style>
  <w:style w:type="character" w:styleId="FootnoteReference">
    <w:name w:val="footnote reference"/>
    <w:basedOn w:val="DefaultParagraphFont"/>
    <w:semiHidden/>
    <w:unhideWhenUsed/>
    <w:rsid w:val="0072133A"/>
    <w:rPr>
      <w:vertAlign w:val="superscript"/>
    </w:rPr>
  </w:style>
  <w:style w:type="character" w:customStyle="1" w:styleId="apple-converted-space">
    <w:name w:val="apple-converted-space"/>
    <w:basedOn w:val="DefaultParagraphFont"/>
    <w:rsid w:val="00A212EB"/>
  </w:style>
  <w:style w:type="character" w:styleId="Hyperlink">
    <w:name w:val="Hyperlink"/>
    <w:basedOn w:val="DefaultParagraphFont"/>
    <w:uiPriority w:val="99"/>
    <w:unhideWhenUsed/>
    <w:rsid w:val="008D2493"/>
    <w:rPr>
      <w:color w:val="0000FF"/>
      <w:u w:val="single"/>
    </w:rPr>
  </w:style>
  <w:style w:type="paragraph" w:styleId="Header">
    <w:name w:val="header"/>
    <w:basedOn w:val="Normal"/>
    <w:link w:val="HeaderChar"/>
    <w:uiPriority w:val="99"/>
    <w:semiHidden/>
    <w:unhideWhenUsed/>
    <w:rsid w:val="005959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95924"/>
  </w:style>
  <w:style w:type="paragraph" w:styleId="Footer">
    <w:name w:val="footer"/>
    <w:basedOn w:val="Normal"/>
    <w:link w:val="FooterChar"/>
    <w:uiPriority w:val="99"/>
    <w:unhideWhenUsed/>
    <w:rsid w:val="005959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595924"/>
  </w:style>
  <w:style w:type="paragraph" w:styleId="BalloonText">
    <w:name w:val="Balloon Text"/>
    <w:basedOn w:val="Normal"/>
    <w:link w:val="BalloonTextChar"/>
    <w:uiPriority w:val="99"/>
    <w:semiHidden/>
    <w:unhideWhenUsed/>
    <w:rsid w:val="00DB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78"/>
    <w:rPr>
      <w:rFonts w:ascii="Tahoma" w:hAnsi="Tahoma" w:cs="Tahoma"/>
      <w:sz w:val="16"/>
      <w:szCs w:val="16"/>
    </w:rPr>
  </w:style>
  <w:style w:type="table" w:styleId="TableGrid">
    <w:name w:val="Table Grid"/>
    <w:basedOn w:val="TableNormal"/>
    <w:uiPriority w:val="59"/>
    <w:rsid w:val="00D25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7E01"/>
    <w:rPr>
      <w:color w:val="800080"/>
      <w:u w:val="single"/>
    </w:rPr>
  </w:style>
  <w:style w:type="paragraph" w:customStyle="1" w:styleId="font5">
    <w:name w:val="font5"/>
    <w:basedOn w:val="Normal"/>
    <w:rsid w:val="000A7E0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6">
    <w:name w:val="xl106"/>
    <w:basedOn w:val="Normal"/>
    <w:rsid w:val="000A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Normal"/>
    <w:rsid w:val="000A7E01"/>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Normal"/>
    <w:rsid w:val="000A7E0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Normal"/>
    <w:rsid w:val="000A7E01"/>
    <w:pPr>
      <w:pBdr>
        <w:left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Normal"/>
    <w:rsid w:val="000A7E01"/>
    <w:pPr>
      <w:pBdr>
        <w:lef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Normal"/>
    <w:rsid w:val="000A7E0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Normal"/>
    <w:rsid w:val="000A7E01"/>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Normal"/>
    <w:rsid w:val="000A7E01"/>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Normal"/>
    <w:rsid w:val="000A7E01"/>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Normal"/>
    <w:rsid w:val="000A7E0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Normal"/>
    <w:rsid w:val="000A7E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Normal"/>
    <w:rsid w:val="000A7E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Normal"/>
    <w:rsid w:val="000A7E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Normal"/>
    <w:rsid w:val="000A7E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Normal"/>
    <w:rsid w:val="000A7E01"/>
    <w:pP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Normal"/>
    <w:rsid w:val="000A7E01"/>
    <w:pP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Normal"/>
    <w:rsid w:val="000A7E01"/>
    <w:pPr>
      <w:pBdr>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Normal"/>
    <w:rsid w:val="000A7E01"/>
    <w:pPr>
      <w:pBdr>
        <w:lef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Normal"/>
    <w:rsid w:val="000A7E01"/>
    <w:pPr>
      <w:pBdr>
        <w:righ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Normal"/>
    <w:rsid w:val="000A7E01"/>
    <w:pPr>
      <w:pBdr>
        <w:left w:val="single" w:sz="8" w:space="0" w:color="auto"/>
        <w:bottom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Normal"/>
    <w:rsid w:val="000A7E01"/>
    <w:pPr>
      <w:pBdr>
        <w:bottom w:val="single" w:sz="8" w:space="0" w:color="auto"/>
      </w:pBdr>
      <w:shd w:val="clear" w:color="000000" w:fill="FF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Normal"/>
    <w:rsid w:val="000A7E0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6Char">
    <w:name w:val="Heading 6 Char"/>
    <w:basedOn w:val="DefaultParagraphFont"/>
    <w:link w:val="Heading6"/>
    <w:semiHidden/>
    <w:rsid w:val="00B47FD2"/>
    <w:rPr>
      <w:rFonts w:ascii="Times New Roman" w:eastAsia="Times New Roman" w:hAnsi="Times New Roman" w:cs="Times New Roman"/>
      <w:b/>
      <w:bCs/>
      <w:lang w:eastAsia="ru-RU"/>
    </w:rPr>
  </w:style>
  <w:style w:type="paragraph" w:styleId="BodyText2">
    <w:name w:val="Body Text 2"/>
    <w:basedOn w:val="Normal"/>
    <w:link w:val="BodyText2Char"/>
    <w:semiHidden/>
    <w:unhideWhenUsed/>
    <w:rsid w:val="00B47FD2"/>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BodyText2Char">
    <w:name w:val="Body Text 2 Char"/>
    <w:basedOn w:val="DefaultParagraphFont"/>
    <w:link w:val="BodyText2"/>
    <w:semiHidden/>
    <w:rsid w:val="00B47FD2"/>
    <w:rPr>
      <w:rFonts w:ascii="Times New Roman" w:eastAsia="Times New Roman" w:hAnsi="Times New Roman" w:cs="Times New Roman"/>
      <w:sz w:val="24"/>
      <w:szCs w:val="18"/>
      <w:lang w:eastAsia="ru-RU"/>
    </w:rPr>
  </w:style>
  <w:style w:type="paragraph" w:customStyle="1" w:styleId="FR1">
    <w:name w:val="FR1"/>
    <w:rsid w:val="00B47FD2"/>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divs>
    <w:div w:id="6055496">
      <w:bodyDiv w:val="1"/>
      <w:marLeft w:val="0"/>
      <w:marRight w:val="0"/>
      <w:marTop w:val="0"/>
      <w:marBottom w:val="0"/>
      <w:divBdr>
        <w:top w:val="none" w:sz="0" w:space="0" w:color="auto"/>
        <w:left w:val="none" w:sz="0" w:space="0" w:color="auto"/>
        <w:bottom w:val="none" w:sz="0" w:space="0" w:color="auto"/>
        <w:right w:val="none" w:sz="0" w:space="0" w:color="auto"/>
      </w:divBdr>
    </w:div>
    <w:div w:id="31348275">
      <w:bodyDiv w:val="1"/>
      <w:marLeft w:val="0"/>
      <w:marRight w:val="0"/>
      <w:marTop w:val="0"/>
      <w:marBottom w:val="0"/>
      <w:divBdr>
        <w:top w:val="none" w:sz="0" w:space="0" w:color="auto"/>
        <w:left w:val="none" w:sz="0" w:space="0" w:color="auto"/>
        <w:bottom w:val="none" w:sz="0" w:space="0" w:color="auto"/>
        <w:right w:val="none" w:sz="0" w:space="0" w:color="auto"/>
      </w:divBdr>
    </w:div>
    <w:div w:id="65081115">
      <w:bodyDiv w:val="1"/>
      <w:marLeft w:val="0"/>
      <w:marRight w:val="0"/>
      <w:marTop w:val="0"/>
      <w:marBottom w:val="0"/>
      <w:divBdr>
        <w:top w:val="none" w:sz="0" w:space="0" w:color="auto"/>
        <w:left w:val="none" w:sz="0" w:space="0" w:color="auto"/>
        <w:bottom w:val="none" w:sz="0" w:space="0" w:color="auto"/>
        <w:right w:val="none" w:sz="0" w:space="0" w:color="auto"/>
      </w:divBdr>
    </w:div>
    <w:div w:id="267781787">
      <w:bodyDiv w:val="1"/>
      <w:marLeft w:val="0"/>
      <w:marRight w:val="0"/>
      <w:marTop w:val="0"/>
      <w:marBottom w:val="0"/>
      <w:divBdr>
        <w:top w:val="none" w:sz="0" w:space="0" w:color="auto"/>
        <w:left w:val="none" w:sz="0" w:space="0" w:color="auto"/>
        <w:bottom w:val="none" w:sz="0" w:space="0" w:color="auto"/>
        <w:right w:val="none" w:sz="0" w:space="0" w:color="auto"/>
      </w:divBdr>
    </w:div>
    <w:div w:id="396828090">
      <w:bodyDiv w:val="1"/>
      <w:marLeft w:val="0"/>
      <w:marRight w:val="0"/>
      <w:marTop w:val="0"/>
      <w:marBottom w:val="0"/>
      <w:divBdr>
        <w:top w:val="none" w:sz="0" w:space="0" w:color="auto"/>
        <w:left w:val="none" w:sz="0" w:space="0" w:color="auto"/>
        <w:bottom w:val="none" w:sz="0" w:space="0" w:color="auto"/>
        <w:right w:val="none" w:sz="0" w:space="0" w:color="auto"/>
      </w:divBdr>
    </w:div>
    <w:div w:id="419185725">
      <w:bodyDiv w:val="1"/>
      <w:marLeft w:val="0"/>
      <w:marRight w:val="0"/>
      <w:marTop w:val="0"/>
      <w:marBottom w:val="0"/>
      <w:divBdr>
        <w:top w:val="none" w:sz="0" w:space="0" w:color="auto"/>
        <w:left w:val="none" w:sz="0" w:space="0" w:color="auto"/>
        <w:bottom w:val="none" w:sz="0" w:space="0" w:color="auto"/>
        <w:right w:val="none" w:sz="0" w:space="0" w:color="auto"/>
      </w:divBdr>
    </w:div>
    <w:div w:id="502085645">
      <w:bodyDiv w:val="1"/>
      <w:marLeft w:val="0"/>
      <w:marRight w:val="0"/>
      <w:marTop w:val="0"/>
      <w:marBottom w:val="0"/>
      <w:divBdr>
        <w:top w:val="none" w:sz="0" w:space="0" w:color="auto"/>
        <w:left w:val="none" w:sz="0" w:space="0" w:color="auto"/>
        <w:bottom w:val="none" w:sz="0" w:space="0" w:color="auto"/>
        <w:right w:val="none" w:sz="0" w:space="0" w:color="auto"/>
      </w:divBdr>
    </w:div>
    <w:div w:id="533157305">
      <w:bodyDiv w:val="1"/>
      <w:marLeft w:val="0"/>
      <w:marRight w:val="0"/>
      <w:marTop w:val="0"/>
      <w:marBottom w:val="0"/>
      <w:divBdr>
        <w:top w:val="none" w:sz="0" w:space="0" w:color="auto"/>
        <w:left w:val="none" w:sz="0" w:space="0" w:color="auto"/>
        <w:bottom w:val="none" w:sz="0" w:space="0" w:color="auto"/>
        <w:right w:val="none" w:sz="0" w:space="0" w:color="auto"/>
      </w:divBdr>
    </w:div>
    <w:div w:id="667902914">
      <w:bodyDiv w:val="1"/>
      <w:marLeft w:val="0"/>
      <w:marRight w:val="0"/>
      <w:marTop w:val="0"/>
      <w:marBottom w:val="0"/>
      <w:divBdr>
        <w:top w:val="none" w:sz="0" w:space="0" w:color="auto"/>
        <w:left w:val="none" w:sz="0" w:space="0" w:color="auto"/>
        <w:bottom w:val="none" w:sz="0" w:space="0" w:color="auto"/>
        <w:right w:val="none" w:sz="0" w:space="0" w:color="auto"/>
      </w:divBdr>
    </w:div>
    <w:div w:id="680199899">
      <w:bodyDiv w:val="1"/>
      <w:marLeft w:val="0"/>
      <w:marRight w:val="0"/>
      <w:marTop w:val="0"/>
      <w:marBottom w:val="0"/>
      <w:divBdr>
        <w:top w:val="none" w:sz="0" w:space="0" w:color="auto"/>
        <w:left w:val="none" w:sz="0" w:space="0" w:color="auto"/>
        <w:bottom w:val="none" w:sz="0" w:space="0" w:color="auto"/>
        <w:right w:val="none" w:sz="0" w:space="0" w:color="auto"/>
      </w:divBdr>
    </w:div>
    <w:div w:id="764837861">
      <w:bodyDiv w:val="1"/>
      <w:marLeft w:val="0"/>
      <w:marRight w:val="0"/>
      <w:marTop w:val="0"/>
      <w:marBottom w:val="0"/>
      <w:divBdr>
        <w:top w:val="none" w:sz="0" w:space="0" w:color="auto"/>
        <w:left w:val="none" w:sz="0" w:space="0" w:color="auto"/>
        <w:bottom w:val="none" w:sz="0" w:space="0" w:color="auto"/>
        <w:right w:val="none" w:sz="0" w:space="0" w:color="auto"/>
      </w:divBdr>
    </w:div>
    <w:div w:id="796214725">
      <w:bodyDiv w:val="1"/>
      <w:marLeft w:val="0"/>
      <w:marRight w:val="0"/>
      <w:marTop w:val="0"/>
      <w:marBottom w:val="0"/>
      <w:divBdr>
        <w:top w:val="none" w:sz="0" w:space="0" w:color="auto"/>
        <w:left w:val="none" w:sz="0" w:space="0" w:color="auto"/>
        <w:bottom w:val="none" w:sz="0" w:space="0" w:color="auto"/>
        <w:right w:val="none" w:sz="0" w:space="0" w:color="auto"/>
      </w:divBdr>
    </w:div>
    <w:div w:id="854731692">
      <w:bodyDiv w:val="1"/>
      <w:marLeft w:val="0"/>
      <w:marRight w:val="0"/>
      <w:marTop w:val="0"/>
      <w:marBottom w:val="0"/>
      <w:divBdr>
        <w:top w:val="none" w:sz="0" w:space="0" w:color="auto"/>
        <w:left w:val="none" w:sz="0" w:space="0" w:color="auto"/>
        <w:bottom w:val="none" w:sz="0" w:space="0" w:color="auto"/>
        <w:right w:val="none" w:sz="0" w:space="0" w:color="auto"/>
      </w:divBdr>
    </w:div>
    <w:div w:id="893658879">
      <w:bodyDiv w:val="1"/>
      <w:marLeft w:val="0"/>
      <w:marRight w:val="0"/>
      <w:marTop w:val="0"/>
      <w:marBottom w:val="0"/>
      <w:divBdr>
        <w:top w:val="none" w:sz="0" w:space="0" w:color="auto"/>
        <w:left w:val="none" w:sz="0" w:space="0" w:color="auto"/>
        <w:bottom w:val="none" w:sz="0" w:space="0" w:color="auto"/>
        <w:right w:val="none" w:sz="0" w:space="0" w:color="auto"/>
      </w:divBdr>
    </w:div>
    <w:div w:id="1040082947">
      <w:bodyDiv w:val="1"/>
      <w:marLeft w:val="0"/>
      <w:marRight w:val="0"/>
      <w:marTop w:val="0"/>
      <w:marBottom w:val="0"/>
      <w:divBdr>
        <w:top w:val="none" w:sz="0" w:space="0" w:color="auto"/>
        <w:left w:val="none" w:sz="0" w:space="0" w:color="auto"/>
        <w:bottom w:val="none" w:sz="0" w:space="0" w:color="auto"/>
        <w:right w:val="none" w:sz="0" w:space="0" w:color="auto"/>
      </w:divBdr>
    </w:div>
    <w:div w:id="1128865021">
      <w:bodyDiv w:val="1"/>
      <w:marLeft w:val="0"/>
      <w:marRight w:val="0"/>
      <w:marTop w:val="0"/>
      <w:marBottom w:val="0"/>
      <w:divBdr>
        <w:top w:val="none" w:sz="0" w:space="0" w:color="auto"/>
        <w:left w:val="none" w:sz="0" w:space="0" w:color="auto"/>
        <w:bottom w:val="none" w:sz="0" w:space="0" w:color="auto"/>
        <w:right w:val="none" w:sz="0" w:space="0" w:color="auto"/>
      </w:divBdr>
    </w:div>
    <w:div w:id="1187016716">
      <w:bodyDiv w:val="1"/>
      <w:marLeft w:val="0"/>
      <w:marRight w:val="0"/>
      <w:marTop w:val="0"/>
      <w:marBottom w:val="0"/>
      <w:divBdr>
        <w:top w:val="none" w:sz="0" w:space="0" w:color="auto"/>
        <w:left w:val="none" w:sz="0" w:space="0" w:color="auto"/>
        <w:bottom w:val="none" w:sz="0" w:space="0" w:color="auto"/>
        <w:right w:val="none" w:sz="0" w:space="0" w:color="auto"/>
      </w:divBdr>
    </w:div>
    <w:div w:id="1229924855">
      <w:bodyDiv w:val="1"/>
      <w:marLeft w:val="0"/>
      <w:marRight w:val="0"/>
      <w:marTop w:val="0"/>
      <w:marBottom w:val="0"/>
      <w:divBdr>
        <w:top w:val="none" w:sz="0" w:space="0" w:color="auto"/>
        <w:left w:val="none" w:sz="0" w:space="0" w:color="auto"/>
        <w:bottom w:val="none" w:sz="0" w:space="0" w:color="auto"/>
        <w:right w:val="none" w:sz="0" w:space="0" w:color="auto"/>
      </w:divBdr>
    </w:div>
    <w:div w:id="1282611920">
      <w:bodyDiv w:val="1"/>
      <w:marLeft w:val="0"/>
      <w:marRight w:val="0"/>
      <w:marTop w:val="0"/>
      <w:marBottom w:val="0"/>
      <w:divBdr>
        <w:top w:val="none" w:sz="0" w:space="0" w:color="auto"/>
        <w:left w:val="none" w:sz="0" w:space="0" w:color="auto"/>
        <w:bottom w:val="none" w:sz="0" w:space="0" w:color="auto"/>
        <w:right w:val="none" w:sz="0" w:space="0" w:color="auto"/>
      </w:divBdr>
    </w:div>
    <w:div w:id="1312711569">
      <w:bodyDiv w:val="1"/>
      <w:marLeft w:val="0"/>
      <w:marRight w:val="0"/>
      <w:marTop w:val="0"/>
      <w:marBottom w:val="0"/>
      <w:divBdr>
        <w:top w:val="none" w:sz="0" w:space="0" w:color="auto"/>
        <w:left w:val="none" w:sz="0" w:space="0" w:color="auto"/>
        <w:bottom w:val="none" w:sz="0" w:space="0" w:color="auto"/>
        <w:right w:val="none" w:sz="0" w:space="0" w:color="auto"/>
      </w:divBdr>
    </w:div>
    <w:div w:id="1417557057">
      <w:bodyDiv w:val="1"/>
      <w:marLeft w:val="0"/>
      <w:marRight w:val="0"/>
      <w:marTop w:val="0"/>
      <w:marBottom w:val="0"/>
      <w:divBdr>
        <w:top w:val="none" w:sz="0" w:space="0" w:color="auto"/>
        <w:left w:val="none" w:sz="0" w:space="0" w:color="auto"/>
        <w:bottom w:val="none" w:sz="0" w:space="0" w:color="auto"/>
        <w:right w:val="none" w:sz="0" w:space="0" w:color="auto"/>
      </w:divBdr>
    </w:div>
    <w:div w:id="1490369859">
      <w:bodyDiv w:val="1"/>
      <w:marLeft w:val="0"/>
      <w:marRight w:val="0"/>
      <w:marTop w:val="0"/>
      <w:marBottom w:val="0"/>
      <w:divBdr>
        <w:top w:val="none" w:sz="0" w:space="0" w:color="auto"/>
        <w:left w:val="none" w:sz="0" w:space="0" w:color="auto"/>
        <w:bottom w:val="none" w:sz="0" w:space="0" w:color="auto"/>
        <w:right w:val="none" w:sz="0" w:space="0" w:color="auto"/>
      </w:divBdr>
    </w:div>
    <w:div w:id="1546795138">
      <w:bodyDiv w:val="1"/>
      <w:marLeft w:val="0"/>
      <w:marRight w:val="0"/>
      <w:marTop w:val="0"/>
      <w:marBottom w:val="0"/>
      <w:divBdr>
        <w:top w:val="none" w:sz="0" w:space="0" w:color="auto"/>
        <w:left w:val="none" w:sz="0" w:space="0" w:color="auto"/>
        <w:bottom w:val="none" w:sz="0" w:space="0" w:color="auto"/>
        <w:right w:val="none" w:sz="0" w:space="0" w:color="auto"/>
      </w:divBdr>
    </w:div>
    <w:div w:id="1585063581">
      <w:bodyDiv w:val="1"/>
      <w:marLeft w:val="0"/>
      <w:marRight w:val="0"/>
      <w:marTop w:val="0"/>
      <w:marBottom w:val="0"/>
      <w:divBdr>
        <w:top w:val="none" w:sz="0" w:space="0" w:color="auto"/>
        <w:left w:val="none" w:sz="0" w:space="0" w:color="auto"/>
        <w:bottom w:val="none" w:sz="0" w:space="0" w:color="auto"/>
        <w:right w:val="none" w:sz="0" w:space="0" w:color="auto"/>
      </w:divBdr>
    </w:div>
    <w:div w:id="1601334415">
      <w:bodyDiv w:val="1"/>
      <w:marLeft w:val="0"/>
      <w:marRight w:val="0"/>
      <w:marTop w:val="0"/>
      <w:marBottom w:val="0"/>
      <w:divBdr>
        <w:top w:val="none" w:sz="0" w:space="0" w:color="auto"/>
        <w:left w:val="none" w:sz="0" w:space="0" w:color="auto"/>
        <w:bottom w:val="none" w:sz="0" w:space="0" w:color="auto"/>
        <w:right w:val="none" w:sz="0" w:space="0" w:color="auto"/>
      </w:divBdr>
    </w:div>
    <w:div w:id="1707943143">
      <w:bodyDiv w:val="1"/>
      <w:marLeft w:val="0"/>
      <w:marRight w:val="0"/>
      <w:marTop w:val="0"/>
      <w:marBottom w:val="0"/>
      <w:divBdr>
        <w:top w:val="none" w:sz="0" w:space="0" w:color="auto"/>
        <w:left w:val="none" w:sz="0" w:space="0" w:color="auto"/>
        <w:bottom w:val="none" w:sz="0" w:space="0" w:color="auto"/>
        <w:right w:val="none" w:sz="0" w:space="0" w:color="auto"/>
      </w:divBdr>
    </w:div>
    <w:div w:id="1863010941">
      <w:bodyDiv w:val="1"/>
      <w:marLeft w:val="0"/>
      <w:marRight w:val="0"/>
      <w:marTop w:val="0"/>
      <w:marBottom w:val="0"/>
      <w:divBdr>
        <w:top w:val="none" w:sz="0" w:space="0" w:color="auto"/>
        <w:left w:val="none" w:sz="0" w:space="0" w:color="auto"/>
        <w:bottom w:val="none" w:sz="0" w:space="0" w:color="auto"/>
        <w:right w:val="none" w:sz="0" w:space="0" w:color="auto"/>
      </w:divBdr>
    </w:div>
    <w:div w:id="1930237481">
      <w:bodyDiv w:val="1"/>
      <w:marLeft w:val="0"/>
      <w:marRight w:val="0"/>
      <w:marTop w:val="0"/>
      <w:marBottom w:val="0"/>
      <w:divBdr>
        <w:top w:val="none" w:sz="0" w:space="0" w:color="auto"/>
        <w:left w:val="none" w:sz="0" w:space="0" w:color="auto"/>
        <w:bottom w:val="none" w:sz="0" w:space="0" w:color="auto"/>
        <w:right w:val="none" w:sz="0" w:space="0" w:color="auto"/>
      </w:divBdr>
    </w:div>
    <w:div w:id="19879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pressa.ru/index.php?page=view&amp;r=20&amp;s=0" TargetMode="External"/><Relationship Id="rId13" Type="http://schemas.openxmlformats.org/officeDocument/2006/relationships/hyperlink" Target="http://www.ved.gov.ru/exportcountries/pages/trade_rel/countries/12" TargetMode="External"/><Relationship Id="rId18" Type="http://schemas.openxmlformats.org/officeDocument/2006/relationships/hyperlink" Target="http://rusiahoy.com/articles/2012/05/03/el_desafio_de_una_relacion_estrategica_entre_rusia_y_argentina_17010.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ne.es/" TargetMode="External"/><Relationship Id="rId7" Type="http://schemas.openxmlformats.org/officeDocument/2006/relationships/endnotes" Target="endnotes.xml"/><Relationship Id="rId12" Type="http://schemas.openxmlformats.org/officeDocument/2006/relationships/hyperlink" Target="http://archive.kremlin.ru/text/appears/2008/12/210429.shtml" TargetMode="External"/><Relationship Id="rId17" Type="http://schemas.openxmlformats.org/officeDocument/2006/relationships/hyperlink" Target="http://rt.com/news/medvedev-argentine-official-visit/"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mid.ru/brics.nsf/WEBforumBric/B749769645525EFDC3257859005A82AB" TargetMode="External"/><Relationship Id="rId20" Type="http://schemas.openxmlformats.org/officeDocument/2006/relationships/hyperlink" Target="http://www.iri.edu.ar/VI_congreso/ponencias/GALEA,%20Guillermo_Evoluci%F3n%20de%20las%20relaciones%20exteriores%20entre%20Argentina%20y%20Rusia.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gov.ru/minec/about/structure/depamerica/doc20120403_023?presentationtemplate=docHTMLTemplate1&amp;presentationtemplateid=2dd7bc8044687de796f0f7af753c8a7e&amp;WCM_Page.ResetAll=TRUE&amp;CACHE=NONE&amp;CONTENTCACHE=NONE&amp;CONNECTORCACHE=NONE" TargetMode="External"/><Relationship Id="rId24" Type="http://schemas.openxmlformats.org/officeDocument/2006/relationships/hyperlink" Target="http://databank.worldbank.org/ddp/home.do?Step=12&amp;id=4&amp;CNO=2" TargetMode="External"/><Relationship Id="rId5" Type="http://schemas.openxmlformats.org/officeDocument/2006/relationships/webSettings" Target="webSettings.xml"/><Relationship Id="rId15" Type="http://schemas.openxmlformats.org/officeDocument/2006/relationships/hyperlink" Target="http://www.rcrusia.com.ar/ruso/infooficial.html%23torg" TargetMode="External"/><Relationship Id="rId23" Type="http://schemas.openxmlformats.org/officeDocument/2006/relationships/hyperlink" Target="http://www.eclac.org/" TargetMode="External"/><Relationship Id="rId28" Type="http://schemas.openxmlformats.org/officeDocument/2006/relationships/theme" Target="theme/theme1.xml"/><Relationship Id="rId10" Type="http://schemas.openxmlformats.org/officeDocument/2006/relationships/hyperlink" Target="http://www.situation.ru/app/j_art_448.htm" TargetMode="External"/><Relationship Id="rId19" Type="http://schemas.openxmlformats.org/officeDocument/2006/relationships/hyperlink" Target="http://www.eurasiareview.com/07072011-argentina-energy-profile-production-declining-while-demand-growing-analysis/" TargetMode="External"/><Relationship Id="rId4" Type="http://schemas.openxmlformats.org/officeDocument/2006/relationships/settings" Target="settings.xml"/><Relationship Id="rId9" Type="http://schemas.openxmlformats.org/officeDocument/2006/relationships/hyperlink" Target="http://www.polpred.com" TargetMode="External"/><Relationship Id="rId14" Type="http://schemas.openxmlformats.org/officeDocument/2006/relationships/hyperlink" Target="http://top.rbc.ru/politics/15/04/2010/394337.shtml" TargetMode="External"/><Relationship Id="rId22" Type="http://schemas.openxmlformats.org/officeDocument/2006/relationships/hyperlink" Target="http://legacy.intracen.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siahoy.com/articles/2012/05/03/el_desafio_de_una_relacion_estrategica_entre_rusia_y_argentina_17010.html" TargetMode="External"/><Relationship Id="rId13" Type="http://schemas.openxmlformats.org/officeDocument/2006/relationships/hyperlink" Target="http://databank.worldbank.org/" TargetMode="External"/><Relationship Id="rId18" Type="http://schemas.openxmlformats.org/officeDocument/2006/relationships/hyperlink" Target="http://www.economy.gov.ru/minec/about/structure/depamerica/doc20120403_023?presentationtemplate=docHTMLTemplate1&amp;presentationtemplateid=2dd7bc8044687de796f0f7af753c8a7e&amp;WCM_Page.ResetAll=TRUE&amp;CACHE=NONE&amp;CONTENTCACHE=NONE&amp;CONNECTORCACHE=NONE" TargetMode="External"/><Relationship Id="rId3" Type="http://schemas.openxmlformats.org/officeDocument/2006/relationships/hyperlink" Target="http://www.agropressa.ru/index.php?page=view&amp;r=20&amp;s=0" TargetMode="External"/><Relationship Id="rId7" Type="http://schemas.openxmlformats.org/officeDocument/2006/relationships/hyperlink" Target="http://top.rbc.ru/politics/15/04/2010/394337.shtml" TargetMode="External"/><Relationship Id="rId12" Type="http://schemas.openxmlformats.org/officeDocument/2006/relationships/hyperlink" Target="http://databank.worldbank.org/" TargetMode="External"/><Relationship Id="rId17" Type="http://schemas.openxmlformats.org/officeDocument/2006/relationships/hyperlink" Target="http://www.rcrusia.com.ar/ruso/infooficial.html" TargetMode="External"/><Relationship Id="rId2" Type="http://schemas.openxmlformats.org/officeDocument/2006/relationships/hyperlink" Target="http://www.situation.ru/app/j_art_448.htm" TargetMode="External"/><Relationship Id="rId16" Type="http://schemas.openxmlformats.org/officeDocument/2006/relationships/hyperlink" Target="http://www.rcrusia.com.ar/ruso/infooficial.html" TargetMode="External"/><Relationship Id="rId1" Type="http://schemas.openxmlformats.org/officeDocument/2006/relationships/hyperlink" Target="http://www.argentine.ru/history/independence/index.html" TargetMode="External"/><Relationship Id="rId6" Type="http://schemas.openxmlformats.org/officeDocument/2006/relationships/hyperlink" Target="http://www.eurasiareview.com/07072011-argentina-energy-profile-production-declining-while-demand-growing-analysis/" TargetMode="External"/><Relationship Id="rId11" Type="http://schemas.openxmlformats.org/officeDocument/2006/relationships/hyperlink" Target="http://www.mid.ru/brics.nsf/WEBforumBric/B749769645525EFDC3257859005A82AB" TargetMode="External"/><Relationship Id="rId5" Type="http://schemas.openxmlformats.org/officeDocument/2006/relationships/hyperlink" Target="http://www.ved.gov.ru/exportcountries/ar/ar_ru_relations/ar_rus_projects/" TargetMode="External"/><Relationship Id="rId15" Type="http://schemas.openxmlformats.org/officeDocument/2006/relationships/hyperlink" Target="http://www.rcrusia.com.ar/ruso/infooficial.html" TargetMode="External"/><Relationship Id="rId10" Type="http://schemas.openxmlformats.org/officeDocument/2006/relationships/hyperlink" Target="http://rt.com/news/medvedev-argentine-official-visit/" TargetMode="External"/><Relationship Id="rId4" Type="http://schemas.openxmlformats.org/officeDocument/2006/relationships/hyperlink" Target="http://www.rcrusia.com.ar/ruso/infooficial.html" TargetMode="External"/><Relationship Id="rId9" Type="http://schemas.openxmlformats.org/officeDocument/2006/relationships/hyperlink" Target="http://archive.kremlin.ru/text/appears/2008/12/210429.shtml" TargetMode="External"/><Relationship Id="rId14" Type="http://schemas.openxmlformats.org/officeDocument/2006/relationships/hyperlink" Target="http://databank.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2;&#1099;&#1096;&#1082;&#1072;\&#1047;&#1076;&#1077;&#1089;&#1100;%20&#1076;&#1086;&#1083;&#1078;&#1077;&#1085;%20&#1073;&#1099;&#1090;&#1100;%20&#1074;&#1072;&#1096;%20&#1044;&#1048;&#1055;&#1051;&#1054;&#1052;\d1259a9a-4228-467e-8e7d-04f4ea3ea26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Sheet1!$A$2</c:f>
              <c:strCache>
                <c:ptCount val="1"/>
                <c:pt idx="0">
                  <c:v>Аргентина</c:v>
                </c:pt>
              </c:strCache>
            </c:strRef>
          </c:tx>
          <c:spPr>
            <a:ln>
              <a:solidFill>
                <a:srgbClr val="0070C0"/>
              </a:solidFill>
            </a:ln>
          </c:spPr>
          <c:cat>
            <c:strRef>
              <c:f>Sheet1!$AI$1:$AQ$1</c:f>
              <c:strCache>
                <c:ptCount val="9"/>
                <c:pt idx="0">
                  <c:v>1990</c:v>
                </c:pt>
                <c:pt idx="1">
                  <c:v>1991</c:v>
                </c:pt>
                <c:pt idx="2">
                  <c:v>1992</c:v>
                </c:pt>
                <c:pt idx="3">
                  <c:v>1993</c:v>
                </c:pt>
                <c:pt idx="4">
                  <c:v>1994</c:v>
                </c:pt>
                <c:pt idx="5">
                  <c:v>1995</c:v>
                </c:pt>
                <c:pt idx="6">
                  <c:v>1996</c:v>
                </c:pt>
                <c:pt idx="7">
                  <c:v>1997</c:v>
                </c:pt>
                <c:pt idx="8">
                  <c:v>1998</c:v>
                </c:pt>
              </c:strCache>
            </c:strRef>
          </c:cat>
          <c:val>
            <c:numRef>
              <c:f>Sheet1!$AI$2:$AQ$2</c:f>
              <c:numCache>
                <c:formatCode>0.00</c:formatCode>
                <c:ptCount val="9"/>
                <c:pt idx="0">
                  <c:v>141352368714.69131</c:v>
                </c:pt>
                <c:pt idx="1">
                  <c:v>189719989668.10281</c:v>
                </c:pt>
                <c:pt idx="2">
                  <c:v>228779382768.15149</c:v>
                </c:pt>
                <c:pt idx="3">
                  <c:v>236753563469.87149</c:v>
                </c:pt>
                <c:pt idx="4">
                  <c:v>257439956992</c:v>
                </c:pt>
                <c:pt idx="5">
                  <c:v>258031878144</c:v>
                </c:pt>
                <c:pt idx="6">
                  <c:v>272149757952</c:v>
                </c:pt>
                <c:pt idx="7">
                  <c:v>292858888192</c:v>
                </c:pt>
                <c:pt idx="8">
                  <c:v>298948362240</c:v>
                </c:pt>
              </c:numCache>
            </c:numRef>
          </c:val>
        </c:ser>
        <c:ser>
          <c:idx val="1"/>
          <c:order val="1"/>
          <c:tx>
            <c:strRef>
              <c:f>Sheet1!$A$12</c:f>
              <c:strCache>
                <c:ptCount val="1"/>
                <c:pt idx="0">
                  <c:v>Россия</c:v>
                </c:pt>
              </c:strCache>
            </c:strRef>
          </c:tx>
          <c:spPr>
            <a:ln>
              <a:solidFill>
                <a:srgbClr val="00B050"/>
              </a:solidFill>
            </a:ln>
          </c:spPr>
          <c:marker>
            <c:symbol val="circle"/>
            <c:size val="5"/>
            <c:spPr>
              <a:ln>
                <a:solidFill>
                  <a:srgbClr val="00B050"/>
                </a:solidFill>
              </a:ln>
            </c:spPr>
          </c:marker>
          <c:cat>
            <c:strRef>
              <c:f>Sheet1!$AI$1:$AQ$1</c:f>
              <c:strCache>
                <c:ptCount val="9"/>
                <c:pt idx="0">
                  <c:v>1990</c:v>
                </c:pt>
                <c:pt idx="1">
                  <c:v>1991</c:v>
                </c:pt>
                <c:pt idx="2">
                  <c:v>1992</c:v>
                </c:pt>
                <c:pt idx="3">
                  <c:v>1993</c:v>
                </c:pt>
                <c:pt idx="4">
                  <c:v>1994</c:v>
                </c:pt>
                <c:pt idx="5">
                  <c:v>1995</c:v>
                </c:pt>
                <c:pt idx="6">
                  <c:v>1996</c:v>
                </c:pt>
                <c:pt idx="7">
                  <c:v>1997</c:v>
                </c:pt>
                <c:pt idx="8">
                  <c:v>1998</c:v>
                </c:pt>
              </c:strCache>
            </c:strRef>
          </c:cat>
          <c:val>
            <c:numRef>
              <c:f>Sheet1!$AI$12:$AQ$12</c:f>
              <c:numCache>
                <c:formatCode>0.00</c:formatCode>
                <c:ptCount val="9"/>
                <c:pt idx="0">
                  <c:v>516814258695.56842</c:v>
                </c:pt>
                <c:pt idx="1">
                  <c:v>509381638906.29327</c:v>
                </c:pt>
                <c:pt idx="2">
                  <c:v>460205414725.77142</c:v>
                </c:pt>
                <c:pt idx="3">
                  <c:v>435060123490.73273</c:v>
                </c:pt>
                <c:pt idx="4">
                  <c:v>395086555837.01459</c:v>
                </c:pt>
                <c:pt idx="5">
                  <c:v>395528488655.67065</c:v>
                </c:pt>
                <c:pt idx="6">
                  <c:v>391721392325.08966</c:v>
                </c:pt>
                <c:pt idx="7">
                  <c:v>404926534140.01727</c:v>
                </c:pt>
                <c:pt idx="8">
                  <c:v>270953116950.02576</c:v>
                </c:pt>
              </c:numCache>
            </c:numRef>
          </c:val>
        </c:ser>
        <c:marker val="1"/>
        <c:axId val="126377344"/>
        <c:axId val="136151040"/>
      </c:lineChart>
      <c:catAx>
        <c:axId val="126377344"/>
        <c:scaling>
          <c:orientation val="minMax"/>
        </c:scaling>
        <c:axPos val="b"/>
        <c:tickLblPos val="nextTo"/>
        <c:crossAx val="136151040"/>
        <c:crosses val="autoZero"/>
        <c:auto val="1"/>
        <c:lblAlgn val="ctr"/>
        <c:lblOffset val="100"/>
      </c:catAx>
      <c:valAx>
        <c:axId val="136151040"/>
        <c:scaling>
          <c:orientation val="minMax"/>
        </c:scaling>
        <c:axPos val="l"/>
        <c:majorGridlines/>
        <c:numFmt formatCode="#,##0" sourceLinked="0"/>
        <c:tickLblPos val="nextTo"/>
        <c:crossAx val="1263773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AB614-2F40-4782-B44C-736B845A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82</Pages>
  <Words>20229</Words>
  <Characters>115306</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Deloitte &amp; Touche</Company>
  <LinksUpToDate>false</LinksUpToDate>
  <CharactersWithSpaces>135265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2013-05-18T22:40:00Z</dcterms:created>
  <dcterms:modified xsi:type="dcterms:W3CDTF">2013-05-19T20:34:00Z</dcterms:modified>
</cp:coreProperties>
</file>